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54DC" w14:textId="06FEE182" w:rsidR="00391D45" w:rsidRDefault="00391D45" w:rsidP="00391D45">
      <w:pPr>
        <w:spacing w:after="0"/>
        <w:ind w:firstLine="709"/>
        <w:jc w:val="center"/>
        <w:rPr>
          <w:b/>
          <w:bCs/>
        </w:rPr>
      </w:pPr>
      <w:r w:rsidRPr="00317CE0">
        <w:rPr>
          <w:noProof/>
          <w:lang w:eastAsia="ru-RU"/>
        </w:rPr>
        <w:drawing>
          <wp:inline distT="0" distB="0" distL="0" distR="0" wp14:anchorId="7B1DDEA9" wp14:editId="43F40091">
            <wp:extent cx="733425" cy="971550"/>
            <wp:effectExtent l="0" t="0" r="9525" b="0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66687" w14:textId="1A9F837F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АДМИНИСТРАЦИЯ БОЯРОВСКОГО СЕЛЬСОВЕТА БАШМАКОВСКОГО РАЙОНА</w:t>
      </w:r>
    </w:p>
    <w:p w14:paraId="53180356" w14:textId="77777777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ПЕНЗЕНСКОЙ ОБЛАСТИ</w:t>
      </w:r>
    </w:p>
    <w:p w14:paraId="5B44E038" w14:textId="77777777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ПОСТАНОВЛЕНИЕ</w:t>
      </w:r>
    </w:p>
    <w:p w14:paraId="7C5AA659" w14:textId="77777777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от 15.11. 2019 № 57-п</w:t>
      </w:r>
    </w:p>
    <w:p w14:paraId="3CAC94A6" w14:textId="77777777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с. Каменка</w:t>
      </w:r>
    </w:p>
    <w:p w14:paraId="43CF88EF" w14:textId="77777777" w:rsidR="00F565E5" w:rsidRPr="00F565E5" w:rsidRDefault="00F565E5" w:rsidP="00391D45">
      <w:pPr>
        <w:spacing w:after="0"/>
        <w:ind w:firstLine="709"/>
        <w:jc w:val="center"/>
        <w:rPr>
          <w:b/>
          <w:bCs/>
        </w:rPr>
      </w:pPr>
      <w:r w:rsidRPr="00F565E5">
        <w:rPr>
          <w:b/>
          <w:bCs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14:paraId="0BC5107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(в ред. постановления администрации </w:t>
      </w:r>
      <w:proofErr w:type="spellStart"/>
      <w:r w:rsidRPr="00F565E5">
        <w:t>Бояровского</w:t>
      </w:r>
      <w:proofErr w:type="spellEnd"/>
      <w:r w:rsidRPr="00F565E5">
        <w:t xml:space="preserve"> сельсовета Башмаковского района Пензенской области </w:t>
      </w:r>
      <w:hyperlink r:id="rId6" w:tgtFrame="_blank" w:history="1">
        <w:r w:rsidRPr="00F565E5">
          <w:rPr>
            <w:rStyle w:val="ac"/>
          </w:rPr>
          <w:t>от 14.12.2020 № 100-п</w:t>
        </w:r>
      </w:hyperlink>
      <w:r w:rsidRPr="00F565E5">
        <w:t>)</w:t>
      </w:r>
    </w:p>
    <w:p w14:paraId="2216792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5333B78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 администрации Бояровского сельсовета Башмаковского района</w:t>
      </w:r>
      <w:r w:rsidRPr="00F565E5">
        <w:rPr>
          <w:i/>
          <w:iCs/>
        </w:rPr>
        <w:t> </w:t>
      </w:r>
      <w:r w:rsidRPr="00F565E5">
        <w:t>от 24.06.2019 № 33-п «О разработке и утверждении административных регламентов предоставления муниципальных услуг Администрацией </w:t>
      </w:r>
      <w:proofErr w:type="spellStart"/>
      <w:r w:rsidRPr="00F565E5">
        <w:t>Бояровского</w:t>
      </w:r>
      <w:proofErr w:type="spellEnd"/>
      <w:r w:rsidRPr="00F565E5">
        <w:t> сельсовета Башмаковского района Пензенской области», от 24.06.2019 № 32-п «Об утверждении реестра муниципальных услуг </w:t>
      </w:r>
      <w:proofErr w:type="spellStart"/>
      <w:r w:rsidRPr="00F565E5">
        <w:t>Бояровского</w:t>
      </w:r>
      <w:proofErr w:type="spellEnd"/>
      <w:r w:rsidRPr="00F565E5">
        <w:t> сельсовета Башмаковского района Пензенской области», руководствуясь </w:t>
      </w:r>
      <w:hyperlink r:id="rId7" w:tgtFrame="_blank" w:history="1">
        <w:r w:rsidRPr="00F565E5">
          <w:rPr>
            <w:rStyle w:val="ac"/>
          </w:rPr>
          <w:t xml:space="preserve">Уставом </w:t>
        </w:r>
        <w:proofErr w:type="spellStart"/>
        <w:r w:rsidRPr="00F565E5">
          <w:rPr>
            <w:rStyle w:val="ac"/>
          </w:rPr>
          <w:t>Бояровского</w:t>
        </w:r>
        <w:proofErr w:type="spellEnd"/>
        <w:r w:rsidRPr="00F565E5">
          <w:rPr>
            <w:rStyle w:val="ac"/>
          </w:rPr>
          <w:t xml:space="preserve"> сельсовета Башмаковского района </w:t>
        </w:r>
      </w:hyperlink>
      <w:r w:rsidRPr="00F565E5">
        <w:t>,</w:t>
      </w:r>
    </w:p>
    <w:p w14:paraId="0214530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60C28BC9" w14:textId="77777777" w:rsidR="00F565E5" w:rsidRPr="00F565E5" w:rsidRDefault="00F565E5" w:rsidP="00F565E5">
      <w:pPr>
        <w:spacing w:after="0"/>
        <w:ind w:firstLine="709"/>
        <w:jc w:val="both"/>
        <w:rPr>
          <w:b/>
          <w:bCs/>
        </w:rPr>
      </w:pPr>
      <w:r w:rsidRPr="00F565E5">
        <w:t>администрация </w:t>
      </w:r>
      <w:proofErr w:type="spellStart"/>
      <w:r w:rsidRPr="00F565E5">
        <w:t>Бояровского</w:t>
      </w:r>
      <w:proofErr w:type="spellEnd"/>
      <w:r w:rsidRPr="00F565E5">
        <w:t> сельсовета Башмаковского района постановляет:</w:t>
      </w:r>
    </w:p>
    <w:p w14:paraId="2279801B" w14:textId="77777777" w:rsidR="00F565E5" w:rsidRPr="00F565E5" w:rsidRDefault="00F565E5" w:rsidP="00F565E5">
      <w:pPr>
        <w:spacing w:after="0"/>
        <w:ind w:firstLine="709"/>
        <w:jc w:val="both"/>
        <w:rPr>
          <w:b/>
          <w:bCs/>
        </w:rPr>
      </w:pPr>
      <w:r w:rsidRPr="00F565E5">
        <w:t> </w:t>
      </w:r>
    </w:p>
    <w:p w14:paraId="2A344D5F" w14:textId="77777777" w:rsidR="00F565E5" w:rsidRPr="00F565E5" w:rsidRDefault="00F565E5" w:rsidP="00F565E5">
      <w:pPr>
        <w:numPr>
          <w:ilvl w:val="0"/>
          <w:numId w:val="1"/>
        </w:numPr>
        <w:spacing w:after="0"/>
        <w:jc w:val="both"/>
        <w:rPr>
          <w:b/>
          <w:bCs/>
        </w:rPr>
      </w:pPr>
      <w:r w:rsidRPr="00F565E5">
        <w:rPr>
          <w:b/>
          <w:bCs/>
        </w:rPr>
        <w:t>       </w:t>
      </w:r>
      <w:r w:rsidRPr="00F565E5">
        <w:t>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14:paraId="33890CE1" w14:textId="77777777" w:rsidR="00F565E5" w:rsidRPr="00F565E5" w:rsidRDefault="00F565E5" w:rsidP="00F565E5">
      <w:pPr>
        <w:numPr>
          <w:ilvl w:val="0"/>
          <w:numId w:val="1"/>
        </w:numPr>
        <w:spacing w:after="0"/>
        <w:jc w:val="both"/>
      </w:pPr>
      <w:r w:rsidRPr="00F565E5">
        <w:t>       Настоящее постановление опубликовать в информационном бюллетене «Сельские ведомости»</w:t>
      </w:r>
      <w:r w:rsidRPr="00F565E5">
        <w:rPr>
          <w:b/>
          <w:bCs/>
          <w:i/>
          <w:iCs/>
        </w:rPr>
        <w:t> </w:t>
      </w:r>
      <w:r w:rsidRPr="00F565E5">
        <w:t>и разместить на официальном сайте администрации </w:t>
      </w:r>
      <w:proofErr w:type="spellStart"/>
      <w:r w:rsidRPr="00F565E5">
        <w:t>Бояровского</w:t>
      </w:r>
      <w:proofErr w:type="spellEnd"/>
      <w:r w:rsidRPr="00F565E5">
        <w:t> сельсовета Башмаковского района</w:t>
      </w:r>
      <w:r w:rsidRPr="00F565E5">
        <w:rPr>
          <w:b/>
          <w:bCs/>
          <w:i/>
          <w:iCs/>
        </w:rPr>
        <w:t> </w:t>
      </w:r>
      <w:r w:rsidRPr="00F565E5">
        <w:t>в информационно-телекоммуникационной сети «Интернет».</w:t>
      </w:r>
    </w:p>
    <w:p w14:paraId="2BBFE5A3" w14:textId="77777777" w:rsidR="00F565E5" w:rsidRPr="00F565E5" w:rsidRDefault="00F565E5" w:rsidP="00F565E5">
      <w:pPr>
        <w:numPr>
          <w:ilvl w:val="0"/>
          <w:numId w:val="1"/>
        </w:numPr>
        <w:spacing w:after="0"/>
        <w:jc w:val="both"/>
      </w:pPr>
      <w:r w:rsidRPr="00F565E5">
        <w:t>       Настоящее постановление вступает в силу на следующий день после дня его официального опубликования.</w:t>
      </w:r>
    </w:p>
    <w:p w14:paraId="7BD96625" w14:textId="77777777" w:rsidR="00F565E5" w:rsidRPr="00F565E5" w:rsidRDefault="00F565E5" w:rsidP="00F565E5">
      <w:pPr>
        <w:numPr>
          <w:ilvl w:val="0"/>
          <w:numId w:val="1"/>
        </w:numPr>
        <w:spacing w:after="0"/>
        <w:jc w:val="both"/>
      </w:pPr>
      <w:r w:rsidRPr="00F565E5">
        <w:t>       Контроль за исполнением настоящего постановления возложить на и.о. главы администрации </w:t>
      </w:r>
      <w:proofErr w:type="spellStart"/>
      <w:r w:rsidRPr="00F565E5">
        <w:t>Бояровского</w:t>
      </w:r>
      <w:proofErr w:type="spellEnd"/>
      <w:r w:rsidRPr="00F565E5">
        <w:t> сельсовета Башмаковского района.</w:t>
      </w:r>
    </w:p>
    <w:p w14:paraId="5E3081A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И.о. главы администрации</w:t>
      </w:r>
    </w:p>
    <w:p w14:paraId="05EB4A14" w14:textId="77777777" w:rsidR="00F565E5" w:rsidRPr="00F565E5" w:rsidRDefault="00F565E5" w:rsidP="00F565E5">
      <w:pPr>
        <w:spacing w:after="0"/>
        <w:ind w:firstLine="709"/>
        <w:jc w:val="both"/>
      </w:pPr>
      <w:proofErr w:type="spellStart"/>
      <w:r w:rsidRPr="00F565E5">
        <w:lastRenderedPageBreak/>
        <w:t>Бояровского</w:t>
      </w:r>
      <w:proofErr w:type="spellEnd"/>
      <w:r w:rsidRPr="00F565E5">
        <w:t> сельсовета</w:t>
      </w:r>
    </w:p>
    <w:p w14:paraId="2E858349" w14:textId="77777777" w:rsidR="00F565E5" w:rsidRPr="00F565E5" w:rsidRDefault="00F565E5" w:rsidP="00F565E5">
      <w:pPr>
        <w:spacing w:after="0"/>
        <w:ind w:firstLine="709"/>
        <w:jc w:val="both"/>
      </w:pPr>
      <w:proofErr w:type="spellStart"/>
      <w:r w:rsidRPr="00F565E5">
        <w:t>А.В.Клюев</w:t>
      </w:r>
      <w:proofErr w:type="spellEnd"/>
    </w:p>
    <w:p w14:paraId="530A4CD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4D323B8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1B22941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Утвержден</w:t>
      </w:r>
    </w:p>
    <w:p w14:paraId="18972AD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постановлением</w:t>
      </w:r>
    </w:p>
    <w:p w14:paraId="7A534BB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администрации </w:t>
      </w:r>
      <w:proofErr w:type="spellStart"/>
      <w:r w:rsidRPr="00F565E5">
        <w:t>Бояровского</w:t>
      </w:r>
      <w:proofErr w:type="spellEnd"/>
      <w:r w:rsidRPr="00F565E5">
        <w:t> сельсовета</w:t>
      </w:r>
    </w:p>
    <w:p w14:paraId="688C0AC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Башмаковского района</w:t>
      </w:r>
    </w:p>
    <w:p w14:paraId="5F879FE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от 15.11.2019 № 57-п</w:t>
      </w:r>
    </w:p>
    <w:p w14:paraId="710E7905" w14:textId="77777777" w:rsidR="00F565E5" w:rsidRPr="00F565E5" w:rsidRDefault="00F565E5" w:rsidP="00F565E5">
      <w:pPr>
        <w:spacing w:after="0"/>
        <w:ind w:firstLine="709"/>
        <w:jc w:val="both"/>
      </w:pPr>
      <w:bookmarkStart w:id="0" w:name="bookmark2"/>
      <w:r w:rsidRPr="00F565E5"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  <w:bookmarkEnd w:id="0"/>
    </w:p>
    <w:p w14:paraId="5345AAA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(в ред. постановления администрации </w:t>
      </w:r>
      <w:proofErr w:type="spellStart"/>
      <w:r w:rsidRPr="00F565E5">
        <w:t>Бояровского</w:t>
      </w:r>
      <w:proofErr w:type="spellEnd"/>
      <w:r w:rsidRPr="00F565E5">
        <w:t xml:space="preserve"> сельсовета Башмаковского района Пензенской области </w:t>
      </w:r>
      <w:hyperlink r:id="rId8" w:tgtFrame="_blank" w:history="1">
        <w:r w:rsidRPr="00F565E5">
          <w:rPr>
            <w:rStyle w:val="ac"/>
          </w:rPr>
          <w:t>от 14.12.2020 № 100-п</w:t>
        </w:r>
      </w:hyperlink>
      <w:r w:rsidRPr="00F565E5">
        <w:t>)</w:t>
      </w:r>
    </w:p>
    <w:p w14:paraId="32B1A46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63FD29C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I.</w:t>
      </w:r>
      <w:r w:rsidRPr="00F565E5">
        <w:t>       </w:t>
      </w:r>
      <w:bookmarkStart w:id="1" w:name="bookmark3"/>
      <w:r w:rsidRPr="00F565E5">
        <w:t>Общие положения Предмет регулирования</w:t>
      </w:r>
      <w:bookmarkEnd w:id="1"/>
    </w:p>
    <w:p w14:paraId="0237DA9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1.1.                     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 (действий) администрации </w:t>
      </w:r>
      <w:proofErr w:type="spellStart"/>
      <w:r w:rsidRPr="00F565E5">
        <w:t>Бояровского</w:t>
      </w:r>
      <w:proofErr w:type="spellEnd"/>
      <w:r w:rsidRPr="00F565E5">
        <w:t xml:space="preserve"> сельсовета (далее - Администрация) при предоставлении муниципальной услуги.</w:t>
      </w:r>
    </w:p>
    <w:p w14:paraId="33CA5210" w14:textId="77777777" w:rsidR="00F565E5" w:rsidRPr="00F565E5" w:rsidRDefault="00F565E5" w:rsidP="00F565E5">
      <w:pPr>
        <w:spacing w:after="0"/>
        <w:ind w:firstLine="709"/>
        <w:jc w:val="both"/>
      </w:pPr>
      <w:bookmarkStart w:id="2" w:name="bookmark4"/>
      <w:r w:rsidRPr="00F565E5">
        <w:t>Круг заявителей</w:t>
      </w:r>
      <w:bookmarkEnd w:id="2"/>
    </w:p>
    <w:p w14:paraId="73BAFCE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1.2.            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67858A5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91892F5" w14:textId="77777777" w:rsidR="00F565E5" w:rsidRPr="00F565E5" w:rsidRDefault="00F565E5" w:rsidP="00F565E5">
      <w:pPr>
        <w:spacing w:after="0"/>
        <w:ind w:firstLine="709"/>
        <w:jc w:val="both"/>
      </w:pPr>
      <w:bookmarkStart w:id="3" w:name="bookmark5"/>
      <w:r w:rsidRPr="00F565E5">
        <w:t>Требования к порядку информирования о предоставлении муниципальной услуги</w:t>
      </w:r>
      <w:bookmarkEnd w:id="3"/>
    </w:p>
    <w:p w14:paraId="0ECA7DB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1.3.             Информирование заявителя о предоставлении муниципальной услуги осуществляется:</w:t>
      </w:r>
    </w:p>
    <w:p w14:paraId="0944F47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1.3.1.           Лично;</w:t>
      </w:r>
    </w:p>
    <w:p w14:paraId="3562B10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1.3.2.         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62D22F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1.3.3.     Посредством использования телефонной, почтовой связи, а также </w:t>
      </w:r>
      <w:bookmarkStart w:id="4" w:name="bookmark6"/>
      <w:r w:rsidRPr="00F565E5">
        <w:t>электронной почты;</w:t>
      </w:r>
      <w:bookmarkEnd w:id="4"/>
    </w:p>
    <w:p w14:paraId="2CA25E8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1.3.4.         Посредством размещения информации на официальном сайте Администрации в информационно-телекоммуникационной сети «Интернет» http://boyrovsk.bashmakovo.pnzreg.ru/ (далее — официальный сайт Администрации), в федеральной государственной информационной системе «Единый портал государственных и муниципальных услуг (функций)» (wvvw.gosuslugi.ru)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</w:p>
    <w:p w14:paraId="6C10445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1.3.5.       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71BAB4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1.4.   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B85C60A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при личном обращении заявителя;</w:t>
      </w:r>
    </w:p>
    <w:p w14:paraId="260B36EA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17467B36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в)   </w:t>
      </w:r>
      <w:proofErr w:type="gramEnd"/>
      <w:r w:rsidRPr="00F565E5">
        <w:t>           по телефону.</w:t>
      </w:r>
    </w:p>
    <w:p w14:paraId="05F1960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2015EC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4116AF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B4039B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59F270E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4E3195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1.5.    Информация по вопросам предоставления муниципальной услуги включает в себя следующие сведения:</w:t>
      </w:r>
    </w:p>
    <w:p w14:paraId="574F6E3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1)                    </w:t>
      </w:r>
      <w:proofErr w:type="gramStart"/>
      <w:r w:rsidRPr="00F565E5">
        <w:t>  .</w:t>
      </w:r>
      <w:proofErr w:type="gramEnd"/>
      <w:r w:rsidRPr="00F565E5">
        <w:t xml:space="preserve"> перечень нормативных правовых актов, регулирующих отношения, возникающие в связи с предоставлением муниципальной услуги, с указанием их реквизитов и источников официального опубликования;</w:t>
      </w:r>
    </w:p>
    <w:p w14:paraId="1D438DB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2)                    </w:t>
      </w:r>
      <w:proofErr w:type="gramStart"/>
      <w:r w:rsidRPr="00F565E5">
        <w:t>  .</w:t>
      </w:r>
      <w:proofErr w:type="gramEnd"/>
      <w:r w:rsidRPr="00F565E5">
        <w:t xml:space="preserve"> круг заявителей, которым предоставляется муниципальная услуга;</w:t>
      </w:r>
    </w:p>
    <w:p w14:paraId="439FA01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3)                    </w:t>
      </w:r>
      <w:proofErr w:type="gramStart"/>
      <w:r w:rsidRPr="00F565E5">
        <w:t>  .</w:t>
      </w:r>
      <w:proofErr w:type="gramEnd"/>
      <w:r w:rsidRPr="00F565E5">
        <w:t xml:space="preserve"> перечень </w:t>
      </w:r>
      <w:proofErr w:type="gramStart"/>
      <w:r w:rsidRPr="00F565E5">
        <w:t>документов</w:t>
      </w:r>
      <w:proofErr w:type="gramEnd"/>
      <w:r w:rsidRPr="00F565E5"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DCE1FB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47A3D5F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br/>
      </w:r>
    </w:p>
    <w:p w14:paraId="73547C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4)                    </w:t>
      </w:r>
      <w:proofErr w:type="gramStart"/>
      <w:r w:rsidRPr="00F565E5">
        <w:t>  .</w:t>
      </w:r>
      <w:proofErr w:type="gramEnd"/>
      <w:r w:rsidRPr="00F565E5">
        <w:t xml:space="preserve"> срок предоставления муниципальной услуги;</w:t>
      </w:r>
    </w:p>
    <w:p w14:paraId="0B2C0E6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5)                      .              порядок и способы подачи документов, представляемых заявителем для получения муниципальной услуги;</w:t>
      </w:r>
    </w:p>
    <w:p w14:paraId="343179A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6)                      .             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F565E5">
        <w:t>Бояровского</w:t>
      </w:r>
      <w:proofErr w:type="spellEnd"/>
      <w:r w:rsidRPr="00F565E5">
        <w:t xml:space="preserve"> сельсовета</w:t>
      </w:r>
    </w:p>
    <w:p w14:paraId="69140B2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7)                      .             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0FBAB3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8)                      .             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1E3EF4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9)                      .             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05EC37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10)              </w:t>
      </w:r>
      <w:proofErr w:type="gramStart"/>
      <w:r w:rsidRPr="00F565E5">
        <w:t>  .</w:t>
      </w:r>
      <w:proofErr w:type="gramEnd"/>
      <w:r w:rsidRPr="00F565E5"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E7D9C2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11)              </w:t>
      </w:r>
      <w:proofErr w:type="gramStart"/>
      <w:r w:rsidRPr="00F565E5">
        <w:t>  .</w:t>
      </w:r>
      <w:proofErr w:type="gramEnd"/>
      <w:r w:rsidRPr="00F565E5"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3DD2C3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12)               </w:t>
      </w:r>
      <w:proofErr w:type="gramStart"/>
      <w:r w:rsidRPr="00F565E5">
        <w:t>  .</w:t>
      </w:r>
      <w:proofErr w:type="gramEnd"/>
      <w:r w:rsidRPr="00F565E5"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6F5E09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1.6.               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1B5096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1.7.                Информация по вопросам предоставления муниципальной услуги предоставляется заявителю бесплатно.</w:t>
      </w:r>
    </w:p>
    <w:p w14:paraId="7937398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1.8.                Доступ к информации о сроках и порядке предоставления муниципальной услуги осуществляется без выполнения заявителем каких-</w:t>
      </w:r>
      <w:r w:rsidRPr="00F565E5">
        <w:lastRenderedPageBreak/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6A7640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1.9.                Порядок, форма, место размещения и способы получения справочной информации.</w:t>
      </w:r>
    </w:p>
    <w:p w14:paraId="6EB48AB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F3BC26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Порядок, форма и способы получения справочной информации </w:t>
      </w:r>
      <w:bookmarkStart w:id="5" w:name="bookmark7"/>
      <w:r w:rsidRPr="00F565E5">
        <w:rPr>
          <w:b/>
          <w:bCs/>
        </w:rPr>
        <w:t>соответствуют требованиям по информированию заявителей по вопросам</w:t>
      </w:r>
      <w:bookmarkEnd w:id="5"/>
      <w:r w:rsidRPr="00F565E5">
        <w:rPr>
          <w:b/>
          <w:bCs/>
        </w:rPr>
        <w:t> </w:t>
      </w:r>
      <w:r w:rsidRPr="00F565E5">
        <w:t>предоставления муниципальной услуги, предусмотренным пунктом 1.5 Административного регламента.</w:t>
      </w:r>
    </w:p>
    <w:p w14:paraId="529E2E4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К справочной информации относится следующая информация:</w:t>
      </w:r>
    </w:p>
    <w:p w14:paraId="196153F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место нахождения и график работы Администрации и МФЦ;</w:t>
      </w:r>
    </w:p>
    <w:p w14:paraId="45DF419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справочные телефоны Администрации и МФЦ, в том числе номер телефона-автоинформатора (при наличии);</w:t>
      </w:r>
    </w:p>
    <w:p w14:paraId="20E2FD7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адреса официальных сайтов Администрации и МФЦ, адреса их электронной почты.</w:t>
      </w:r>
    </w:p>
    <w:p w14:paraId="3F21A08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1.10.           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0817678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1.11.          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4EA964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1.12.          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693260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626183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II.</w:t>
      </w:r>
      <w:r w:rsidRPr="00F565E5">
        <w:t>        </w:t>
      </w:r>
      <w:bookmarkStart w:id="6" w:name="bookmark8"/>
      <w:r w:rsidRPr="00F565E5">
        <w:t>Стандарт предоставления муниципальной услуги</w:t>
      </w:r>
      <w:bookmarkEnd w:id="6"/>
    </w:p>
    <w:p w14:paraId="3E7C72C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2.1.                 Наименование муниципальной услуги - Регистрация устава территориального общественного самоуправления (далее - ТОС).</w:t>
      </w:r>
    </w:p>
    <w:p w14:paraId="474C83A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Краткое наименование муниципальной услуги отсутствует.</w:t>
      </w:r>
    </w:p>
    <w:p w14:paraId="5D646AF3" w14:textId="77777777" w:rsidR="00F565E5" w:rsidRPr="00F565E5" w:rsidRDefault="00F565E5" w:rsidP="00F565E5">
      <w:pPr>
        <w:spacing w:after="0"/>
        <w:ind w:firstLine="709"/>
        <w:jc w:val="both"/>
      </w:pPr>
      <w:bookmarkStart w:id="7" w:name="bookmark9"/>
      <w:r w:rsidRPr="00F565E5">
        <w:t>Наименование органа местного самоуправления, предоставляющего</w:t>
      </w:r>
      <w:bookmarkEnd w:id="7"/>
    </w:p>
    <w:p w14:paraId="7067C3B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муниципальную услугу</w:t>
      </w:r>
    </w:p>
    <w:p w14:paraId="57CC42B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2.2.                 Предоставление муниципальной услуги осуществляет Администрация.</w:t>
      </w:r>
    </w:p>
    <w:p w14:paraId="52280414" w14:textId="77777777" w:rsidR="00F565E5" w:rsidRPr="00F565E5" w:rsidRDefault="00F565E5" w:rsidP="00F565E5">
      <w:pPr>
        <w:spacing w:after="0"/>
        <w:ind w:firstLine="709"/>
        <w:jc w:val="both"/>
      </w:pPr>
      <w:bookmarkStart w:id="8" w:name="bookmark10"/>
      <w:r w:rsidRPr="00F565E5">
        <w:t>Результат предоставления муниципальной услуги</w:t>
      </w:r>
      <w:bookmarkEnd w:id="8"/>
    </w:p>
    <w:p w14:paraId="6431437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2.3.                 Результатом предоставления муниципальной услуги является:</w:t>
      </w:r>
    </w:p>
    <w:p w14:paraId="50F5072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-      зарегистрированный устав ТОС, постановление Администрации о регистрации устава ТОС;</w:t>
      </w:r>
    </w:p>
    <w:p w14:paraId="6320AA2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постановление Администрации об отказе в регистрации устава ТОС.</w:t>
      </w:r>
    </w:p>
    <w:p w14:paraId="772D6AF8" w14:textId="77777777" w:rsidR="00F565E5" w:rsidRPr="00F565E5" w:rsidRDefault="00F565E5" w:rsidP="00F565E5">
      <w:pPr>
        <w:spacing w:after="0"/>
        <w:ind w:firstLine="709"/>
        <w:jc w:val="both"/>
      </w:pPr>
      <w:bookmarkStart w:id="9" w:name="bookmark11"/>
      <w:r w:rsidRPr="00F565E5">
        <w:t>Срок предоставления муниципальной услуги</w:t>
      </w:r>
      <w:bookmarkEnd w:id="9"/>
    </w:p>
    <w:p w14:paraId="246D982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2.4.                 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14:paraId="1B72743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10E16BB4" w14:textId="77777777" w:rsidR="00F565E5" w:rsidRPr="00F565E5" w:rsidRDefault="00F565E5" w:rsidP="00F565E5">
      <w:pPr>
        <w:spacing w:after="0"/>
        <w:ind w:firstLine="709"/>
        <w:jc w:val="both"/>
      </w:pPr>
      <w:bookmarkStart w:id="10" w:name="bookmark12"/>
      <w:r w:rsidRPr="00F565E5">
        <w:t>Правовые основания для предоставления муниципальной услуги</w:t>
      </w:r>
      <w:bookmarkEnd w:id="10"/>
    </w:p>
    <w:p w14:paraId="32ED865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2.5.                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D46DEE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2E1A84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60137E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7CB8FA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2.6.                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7752397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 заявление, составленное по форме согласно приложению к Административному регламенту;</w:t>
      </w:r>
    </w:p>
    <w:p w14:paraId="2872FDC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документ, удостоверяющий личность заявителя;</w:t>
      </w:r>
    </w:p>
    <w:p w14:paraId="5E7F28E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4F508BF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14:paraId="60176EF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-   два экземпляра устава ТОС (устав ТОС, являющегося юридическим лицом, предоставляется в виде оригинала и копии с записью на обоих </w:t>
      </w:r>
      <w:r w:rsidRPr="00F565E5">
        <w:lastRenderedPageBreak/>
        <w:t>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7E08851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Заявитель представляет оригиналы и копии документов.</w:t>
      </w:r>
    </w:p>
    <w:p w14:paraId="27E7C11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Заявитель может подать заявление и документы, необходимые для предоставления муниципальной услуги, следующими способами:</w:t>
      </w:r>
    </w:p>
    <w:p w14:paraId="00E86110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лично на бумажном носителе по местонахождению Администрации;</w:t>
      </w:r>
    </w:p>
    <w:p w14:paraId="6DE04906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посредством почтовой связи по местонахождению Администрации;</w:t>
      </w:r>
    </w:p>
    <w:p w14:paraId="505E5D72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в)   </w:t>
      </w:r>
      <w:proofErr w:type="gramEnd"/>
      <w:r w:rsidRPr="00F565E5">
        <w:t>           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4F33C3F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0FF0D31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</w:t>
      </w:r>
    </w:p>
    <w:p w14:paraId="24DFBBD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предоставлении муниципальной услуги, и которые заявитель </w:t>
      </w:r>
      <w:proofErr w:type="spellStart"/>
      <w:r w:rsidRPr="00F565E5">
        <w:t>вправепредставить</w:t>
      </w:r>
      <w:proofErr w:type="spellEnd"/>
      <w:r w:rsidRPr="00F565E5">
        <w:t xml:space="preserve"> по собственной инициативе</w:t>
      </w:r>
    </w:p>
    <w:p w14:paraId="36367C8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2.7.                 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6353205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 решение Комитета местного самоуправления </w:t>
      </w:r>
      <w:proofErr w:type="spellStart"/>
      <w:r w:rsidRPr="00F565E5">
        <w:t>Бояровского</w:t>
      </w:r>
      <w:proofErr w:type="spellEnd"/>
      <w:r w:rsidRPr="00F565E5">
        <w:t xml:space="preserve"> сельсовета об </w:t>
      </w:r>
      <w:r w:rsidRPr="00F565E5">
        <w:rPr>
          <w:i/>
          <w:iCs/>
        </w:rPr>
        <w:t>установлении границ территории</w:t>
      </w:r>
      <w:r w:rsidRPr="00F565E5">
        <w:t> ТОС;</w:t>
      </w:r>
    </w:p>
    <w:p w14:paraId="070C0A9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14:paraId="73FEEEB0" w14:textId="77777777" w:rsidR="00F565E5" w:rsidRPr="00F565E5" w:rsidRDefault="00F565E5" w:rsidP="00F565E5">
      <w:pPr>
        <w:spacing w:after="0"/>
        <w:ind w:firstLine="709"/>
        <w:jc w:val="both"/>
      </w:pPr>
      <w:bookmarkStart w:id="11" w:name="bookmark13"/>
      <w:r w:rsidRPr="00F565E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"/>
    </w:p>
    <w:p w14:paraId="1617B9B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2.8.             Основания для отказа в приеме документов, необходимых для предоставления муниципальной услуги отсутствуют.</w:t>
      </w:r>
    </w:p>
    <w:p w14:paraId="273D85C4" w14:textId="77777777" w:rsidR="00F565E5" w:rsidRPr="00F565E5" w:rsidRDefault="00F565E5" w:rsidP="00F565E5">
      <w:pPr>
        <w:spacing w:after="0"/>
        <w:ind w:firstLine="709"/>
        <w:jc w:val="both"/>
      </w:pPr>
      <w:bookmarkStart w:id="12" w:name="bookmark14"/>
      <w:r w:rsidRPr="00F565E5">
        <w:t>Исчерпывающий перечень оснований для приостановления предоставления муниципальной услуги</w:t>
      </w:r>
      <w:bookmarkEnd w:id="12"/>
    </w:p>
    <w:p w14:paraId="7E417E9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2.9.                Основания для приостановления муниципальной услуги отсутствуют.</w:t>
      </w:r>
    </w:p>
    <w:p w14:paraId="31A1CD75" w14:textId="77777777" w:rsidR="00F565E5" w:rsidRPr="00F565E5" w:rsidRDefault="00F565E5" w:rsidP="00F565E5">
      <w:pPr>
        <w:spacing w:after="0"/>
        <w:ind w:firstLine="709"/>
        <w:jc w:val="both"/>
      </w:pPr>
      <w:bookmarkStart w:id="13" w:name="bookmark15"/>
      <w:r w:rsidRPr="00F565E5">
        <w:t>Исчерпывающий перечень оснований для отказа в предоставлении</w:t>
      </w:r>
      <w:bookmarkEnd w:id="13"/>
    </w:p>
    <w:p w14:paraId="2753C55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муниципальной услуги</w:t>
      </w:r>
    </w:p>
    <w:p w14:paraId="53C576A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2.10.              Основаниями для отказа в предоставлении муниципальной услуги являются:</w:t>
      </w:r>
    </w:p>
    <w:p w14:paraId="5966211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заявителем не представлены или представлены не в полном объеме документы, определенные пунктом 2.6 Административного регламента;</w:t>
      </w:r>
    </w:p>
    <w:p w14:paraId="3E1128B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нарушение установленной решением Комитета местного самоуправления </w:t>
      </w:r>
      <w:proofErr w:type="spellStart"/>
      <w:r w:rsidRPr="00F565E5">
        <w:t>Бояровского</w:t>
      </w:r>
      <w:proofErr w:type="spellEnd"/>
      <w:r w:rsidRPr="00F565E5">
        <w:t xml:space="preserve"> сельсовета </w:t>
      </w:r>
      <w:hyperlink r:id="rId9" w:tgtFrame="_blank" w:history="1">
        <w:r w:rsidRPr="00F565E5">
          <w:rPr>
            <w:rStyle w:val="ac"/>
          </w:rPr>
          <w:t>от 27.02.2018 № 314-66/6</w:t>
        </w:r>
      </w:hyperlink>
      <w:r w:rsidRPr="00F565E5">
        <w:t xml:space="preserve"> «Об </w:t>
      </w:r>
      <w:r w:rsidRPr="00F565E5">
        <w:lastRenderedPageBreak/>
        <w:t xml:space="preserve">утверждении Положения о территориальном общественном самоуправлении в </w:t>
      </w:r>
      <w:proofErr w:type="spellStart"/>
      <w:r w:rsidRPr="00F565E5">
        <w:t>Бояровском</w:t>
      </w:r>
      <w:proofErr w:type="spellEnd"/>
      <w:r w:rsidRPr="00F565E5">
        <w:t xml:space="preserve"> сельсовете Башмаковского района Пензенской области».</w:t>
      </w:r>
    </w:p>
    <w:p w14:paraId="3353730F" w14:textId="77777777" w:rsidR="00F565E5" w:rsidRPr="00F565E5" w:rsidRDefault="00F565E5" w:rsidP="00F565E5">
      <w:pPr>
        <w:spacing w:after="0"/>
        <w:ind w:firstLine="709"/>
        <w:jc w:val="both"/>
      </w:pPr>
      <w:bookmarkStart w:id="14" w:name="bookmark16"/>
      <w:r w:rsidRPr="00F565E5">
        <w:t>Перечень услуг, которые являются необходимыми и обязательными для предоставления муниципальной услуги</w:t>
      </w:r>
      <w:bookmarkEnd w:id="14"/>
    </w:p>
    <w:p w14:paraId="2371CEF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2.11.              Для предоставления муниципальной услуги не требуется предоставления иных муниципальных услуг.</w:t>
      </w:r>
    </w:p>
    <w:p w14:paraId="601E466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0480BC3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59C20E3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2.12.                 Муниципальная услуга предоставляется бесплатно.</w:t>
      </w:r>
    </w:p>
    <w:p w14:paraId="04A7DAE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684922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2.13.                      Время ожидания в очереди не должно превышать: при подаче заявления и документов - 15 минут;</w:t>
      </w:r>
    </w:p>
    <w:p w14:paraId="16E6ABC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получении результата предоставления муниципальной услуги - 15</w:t>
      </w:r>
    </w:p>
    <w:p w14:paraId="2A59603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минут.</w:t>
      </w:r>
    </w:p>
    <w:p w14:paraId="41CDE7AA" w14:textId="77777777" w:rsidR="00F565E5" w:rsidRPr="00F565E5" w:rsidRDefault="00F565E5" w:rsidP="00F565E5">
      <w:pPr>
        <w:spacing w:after="0"/>
        <w:ind w:firstLine="709"/>
        <w:jc w:val="both"/>
      </w:pPr>
      <w:bookmarkStart w:id="15" w:name="bookmark17"/>
      <w:r w:rsidRPr="00F565E5">
        <w:t>Срок регистрации заявления заявителя о предоставлении муниципальной услуги</w:t>
      </w:r>
      <w:bookmarkEnd w:id="15"/>
    </w:p>
    <w:p w14:paraId="133D46F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2.14.         Регистрация заявления заявителя о предоставлении муниципальной услуги осуществляется в день его поступления.</w:t>
      </w:r>
    </w:p>
    <w:p w14:paraId="30D936C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2.15.              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816FBC3" w14:textId="77777777" w:rsidR="00F565E5" w:rsidRPr="00F565E5" w:rsidRDefault="00F565E5" w:rsidP="00F565E5">
      <w:pPr>
        <w:spacing w:after="0"/>
        <w:ind w:firstLine="709"/>
        <w:jc w:val="both"/>
      </w:pPr>
      <w:bookmarkStart w:id="16" w:name="bookmark18"/>
      <w:r w:rsidRPr="00F565E5">
        <w:t>Требования к помещениям, в которых предоставляется муниципальная услуга, к залу ожидания, местам для заполнения</w:t>
      </w:r>
      <w:bookmarkEnd w:id="16"/>
    </w:p>
    <w:p w14:paraId="44C5134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578231E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2.16.        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8C28A2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Помещения Администрации и МФЦ должны соответствовать санитарно- 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1A3B867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2.17.              Помещения должны соответствовать требованиям пожарной, санитарно-эпидемиологической безопасности и быть оборудованы </w:t>
      </w:r>
      <w:r w:rsidRPr="00F565E5">
        <w:lastRenderedPageBreak/>
        <w:t>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8A32E5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735C40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2.18.           Предоставление муниципальной услуги осуществляется в специально выделенных для этой цели помещениях.</w:t>
      </w:r>
    </w:p>
    <w:p w14:paraId="54AD32B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2.19.                    Помещения, в которых осуществляется предоставление муниципальной услуги, оборудуются:</w:t>
      </w:r>
    </w:p>
    <w:p w14:paraId="137F032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      информационными стендами, содержащими визуальную и текстовую информацию;</w:t>
      </w:r>
    </w:p>
    <w:p w14:paraId="0AA8A7E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      стульями и столами для возможности оформления документов.</w:t>
      </w:r>
    </w:p>
    <w:p w14:paraId="033D9C9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DAC05C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2.20.           Количество мест ожидания определяется исходя из фактической нагрузки и возможностей для их размещения в здании.</w:t>
      </w:r>
    </w:p>
    <w:p w14:paraId="7B663F0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C8C755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2.21.          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37D577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2.22.            Кабинеты приема заявителей должны иметь информационные таблички (вывески) с указанием:</w:t>
      </w:r>
    </w:p>
    <w:p w14:paraId="0A90CB5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      номера кабинета;</w:t>
      </w:r>
    </w:p>
    <w:p w14:paraId="6FD6A0E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17E789E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8A1F73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896282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638FA0A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8133F3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2.23.          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56D40A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2.24.          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 проводников).</w:t>
      </w:r>
    </w:p>
    <w:p w14:paraId="3B56236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29A07D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A2C2EA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C07A60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 II групп, и транспортных средств, перевозящих таких инвалидов и (или) детей- 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14:paraId="3C79F63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2DE7B6B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D591AF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E6C4E1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F565E5">
        <w:t>тифлосурдопереводчика</w:t>
      </w:r>
      <w:proofErr w:type="spellEnd"/>
      <w:r w:rsidRPr="00F565E5">
        <w:t>.</w:t>
      </w:r>
    </w:p>
    <w:p w14:paraId="2BFBE84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A0B8AB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В случаях, если существующие здания, помещения невозможно полностью приспособить с учетом потребностей инвалидов, собственники </w:t>
      </w:r>
      <w:r w:rsidRPr="00F565E5">
        <w:lastRenderedPageBreak/>
        <w:t>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 либо, когда это возможно, обеспечить предоставление необходимых услуг по месту жительства инвалида или в дистанционном режиме.</w:t>
      </w:r>
    </w:p>
    <w:p w14:paraId="27D49566" w14:textId="77777777" w:rsidR="00F565E5" w:rsidRPr="00F565E5" w:rsidRDefault="00F565E5" w:rsidP="00F565E5">
      <w:pPr>
        <w:spacing w:after="0"/>
        <w:ind w:firstLine="709"/>
        <w:jc w:val="both"/>
      </w:pPr>
      <w:bookmarkStart w:id="17" w:name="bookmark19"/>
      <w:r w:rsidRPr="00F565E5">
        <w:t>Показатели доступности и качества муниципальной услуги</w:t>
      </w:r>
      <w:bookmarkEnd w:id="17"/>
    </w:p>
    <w:p w14:paraId="21742F8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2.25.             Показателями доступности предоставления муниципальной услуги являются:</w:t>
      </w:r>
    </w:p>
    <w:p w14:paraId="014F9D0B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предоставление возможности получения муниципальной услуги в МФЦ;</w:t>
      </w:r>
    </w:p>
    <w:p w14:paraId="66486A6A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транспортная или пешая доступность к местам предоставления муниципальной услуги;</w:t>
      </w:r>
    </w:p>
    <w:p w14:paraId="03273FED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в)   </w:t>
      </w:r>
      <w:proofErr w:type="gramEnd"/>
      <w:r w:rsidRPr="00F565E5">
        <w:t>          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3CC16C1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г)   </w:t>
      </w:r>
      <w:proofErr w:type="gramEnd"/>
      <w:r w:rsidRPr="00F565E5">
        <w:t>           соблюдение требований Административного регламента о порядке информирования по предоставлению муниципальной услуги.</w:t>
      </w:r>
    </w:p>
    <w:p w14:paraId="1791B1A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2.26.              Показателями качества предоставления муниципальной услуги являются:</w:t>
      </w:r>
    </w:p>
    <w:p w14:paraId="4B59EFDF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соблюдение сроков предоставления муниципальной услуги;</w:t>
      </w:r>
    </w:p>
    <w:p w14:paraId="5454166D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8ED3A53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в)   </w:t>
      </w:r>
      <w:proofErr w:type="gramEnd"/>
      <w:r w:rsidRPr="00F565E5">
        <w:t>          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FE35D1D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г)   </w:t>
      </w:r>
      <w:proofErr w:type="gramEnd"/>
      <w:r w:rsidRPr="00F565E5">
        <w:t>          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50780F0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2.27.              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28E481BD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при подаче документов для получения муниципальной услуги;</w:t>
      </w:r>
    </w:p>
    <w:p w14:paraId="61520A79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при получении результата предоставления муниципальной услуги.</w:t>
      </w:r>
    </w:p>
    <w:p w14:paraId="2368A37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054E2F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2.28.             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53937DB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2.29.              По выбору заявителя результат предоставления муниципальной услуги направляется в виде:</w:t>
      </w:r>
    </w:p>
    <w:p w14:paraId="5C4B7FFF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документа              на              бумажном              </w:t>
      </w:r>
      <w:proofErr w:type="gramStart"/>
      <w:r w:rsidRPr="00F565E5">
        <w:t>носителе,   </w:t>
      </w:r>
      <w:proofErr w:type="gramEnd"/>
      <w:r w:rsidRPr="00F565E5">
        <w:t>           который              заявитель              получает</w:t>
      </w:r>
    </w:p>
    <w:p w14:paraId="577A34A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непосредственно при личном обращении в Администрации;</w:t>
      </w:r>
    </w:p>
    <w:p w14:paraId="06439EED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документа              на              бумажном              </w:t>
      </w:r>
      <w:proofErr w:type="gramStart"/>
      <w:r w:rsidRPr="00F565E5">
        <w:t>носителе,   </w:t>
      </w:r>
      <w:proofErr w:type="gramEnd"/>
      <w:r w:rsidRPr="00F565E5">
        <w:t>           который              заявитель              получает</w:t>
      </w:r>
    </w:p>
    <w:p w14:paraId="6B34A7E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непосредственно при личном обращении в МФЦ, в случае обращения за предоставлением муниципальной услуги через МФЦ;</w:t>
      </w:r>
    </w:p>
    <w:p w14:paraId="5E1A903A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в)   </w:t>
      </w:r>
      <w:proofErr w:type="gramEnd"/>
      <w:r w:rsidRPr="00F565E5">
        <w:t>           в виде документа на бумажном носителе, который направляется заявителю посредством почтового отправления;</w:t>
      </w:r>
    </w:p>
    <w:p w14:paraId="3C1BE134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г)   </w:t>
      </w:r>
      <w:proofErr w:type="gramEnd"/>
      <w:r w:rsidRPr="00F565E5">
        <w:t>           в виде электронного документа, который направляется Администрацией заявителю посредством официальной электронной почты.</w:t>
      </w:r>
    </w:p>
    <w:p w14:paraId="149B637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2.30.              При предоставлении муниципальной услуги в электронной форме посредством Регионального портала, заявителю обеспечивается:</w:t>
      </w:r>
    </w:p>
    <w:p w14:paraId="284331A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а) получение информации о порядке и сроках предоставления услуги;</w:t>
      </w:r>
    </w:p>
    <w:p w14:paraId="34D3DB2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3E8C70E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III.</w:t>
      </w:r>
      <w:r w:rsidRPr="00F565E5">
        <w:t>                              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CD4AED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3.1.                     Предоставление муниципальной услуги включает в себя следующие административные процедуры:</w:t>
      </w:r>
    </w:p>
    <w:p w14:paraId="7644C5F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3.1.1.      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476BC70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3.1.2.      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0CC06FF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3.1.3.        Выдача заявителю результата предоставления муниципальной услуги.</w:t>
      </w:r>
    </w:p>
    <w:p w14:paraId="4D94A86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3.1.4.      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5B0C73E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Изменения и дополнения в устав ТОС подлежат регистрации в порядке, предусмотренном Административным регламентом.</w:t>
      </w:r>
    </w:p>
    <w:p w14:paraId="07C7E0A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14:paraId="1A0332A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3.2.            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14:paraId="07BBEAE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3.3.                     Заявление представляется заявителем в Администрацию или МФЦ. Заявление направляется заявителем в Администрацию на бумажном</w:t>
      </w:r>
    </w:p>
    <w:p w14:paraId="4F300B9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носителе лично либо посредством почтового отправления.</w:t>
      </w:r>
    </w:p>
    <w:p w14:paraId="01389D7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Заявление подписывается заявителем либо его уполномоченным представителем.</w:t>
      </w:r>
    </w:p>
    <w:p w14:paraId="73FE4F6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3.4.            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7E39D6F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Лицо, имеющее право действовать без доверенности от имени юридического 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0BF8F3B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представлении заявителем документов, указанных в пункте 2.6</w:t>
      </w:r>
    </w:p>
    <w:p w14:paraId="68A969B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4648CBC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br/>
      </w:r>
    </w:p>
    <w:p w14:paraId="71BF2DC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4E4CB90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3.5.           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7063648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3013D20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36E1C4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3.6.           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14:paraId="323EDA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3.7.            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14:paraId="304403A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3.8.            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3C4BFBD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3.9.           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4A089A4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4714753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3.11.        Продолжительность административной процедуры - в день поступления заявления и документов в Администрацию.</w:t>
      </w:r>
    </w:p>
    <w:p w14:paraId="76E1480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14:paraId="3B95CD6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3.12.        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14:paraId="7CF4AD9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3.13.        Ответственный исполнитель:</w:t>
      </w:r>
    </w:p>
    <w:p w14:paraId="51B58D1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1)         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14:paraId="3CF3A88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2)         принадлежность заявителя к категории лиц, имеющих право на получение муниципальной услуги;</w:t>
      </w:r>
    </w:p>
    <w:p w14:paraId="6A94AA0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644B420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br/>
      </w:r>
    </w:p>
    <w:p w14:paraId="3630F9E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3)         проверяет соответствие представленных документов требованиям законодательства и Административного регламента;</w:t>
      </w:r>
    </w:p>
    <w:p w14:paraId="0FF1152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4)         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2EC6208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3.14.         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01DB02A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              технической              возможности</w:t>
      </w:r>
    </w:p>
    <w:p w14:paraId="4A01CD8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межведомственный запрос направляется на бумажном носителе.</w:t>
      </w:r>
    </w:p>
    <w:p w14:paraId="4236C6D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3.15.         По результатам проверки представленных документов, в случае отсутствия оснований для отказа в предоставлении муниципальной </w:t>
      </w:r>
      <w:r w:rsidRPr="00F565E5">
        <w:lastRenderedPageBreak/>
        <w:t>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14:paraId="4A769D7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Подготовленные проекты постановлений ответственный исполнитель передает на подпись главе Администрации.</w:t>
      </w:r>
    </w:p>
    <w:p w14:paraId="4384A28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14:paraId="525BA78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3.16.         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14:paraId="2137A0E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Максимальный срок административного действия - 3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14:paraId="6E242E6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3.17.         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14:paraId="7D1534F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Максимальный срок административного действия - 2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14:paraId="319E5BE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3.18.         В случае поступления постановления Администрации о регистрации устава ТОС ответственный исполнитель вносит соответствующую запись в реестр TOC и проставляет запись о регистрации на титульном листе устава ТОС.</w:t>
      </w:r>
    </w:p>
    <w:p w14:paraId="2339456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Максимальный срок административного действия - 2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6727492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3.19.            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14:paraId="692DDF0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3.20.            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14:paraId="1FD2713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3.21.            Максимальный срок выполнения административной процедуры составляет 22 дня со дня поступления зарегистрированного </w:t>
      </w:r>
      <w:r w:rsidRPr="00F565E5">
        <w:lastRenderedPageBreak/>
        <w:t>заявления и приложенного к нему комплекта документов на рассмотрение ответственному исполнителю.</w:t>
      </w:r>
    </w:p>
    <w:p w14:paraId="674E9BCE" w14:textId="77777777" w:rsidR="00F565E5" w:rsidRPr="00F565E5" w:rsidRDefault="00F565E5" w:rsidP="00F565E5">
      <w:pPr>
        <w:spacing w:after="0"/>
        <w:ind w:firstLine="709"/>
        <w:jc w:val="both"/>
      </w:pPr>
      <w:bookmarkStart w:id="18" w:name="bookmark20"/>
      <w:r w:rsidRPr="00F565E5">
        <w:t>Выдача заявителю результата предоставления муниципальной услуги</w:t>
      </w:r>
      <w:bookmarkEnd w:id="18"/>
    </w:p>
    <w:p w14:paraId="4DBC109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3.22.            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</w:t>
      </w:r>
    </w:p>
    <w:p w14:paraId="42D55A2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администрации об отказе в регистрации устава ТОС.</w:t>
      </w:r>
    </w:p>
    <w:p w14:paraId="0DEF85B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3.23.           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38E8D21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3.24.            Прибывший в назначенный день заявитель предъявляет документы, удостоверяющие личность.</w:t>
      </w:r>
    </w:p>
    <w:p w14:paraId="56D14AD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3631360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ТОС,</w:t>
      </w:r>
    </w:p>
    <w:p w14:paraId="18F2AA8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По выбору заявителя результат предоставления муниципальной услуги 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14:paraId="30849373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 случае выбора заявителем получения результата предоставления муниципальной услуги через МФЦ Администрация обеспечивает передачу документов в МФЦ для выдачи заявителю в срок, предусмотренный соглашением о взаимодействии.</w:t>
      </w:r>
    </w:p>
    <w:p w14:paraId="6919622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3.25.         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14:paraId="0DD7D8B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письма.</w:t>
      </w:r>
    </w:p>
    <w:p w14:paraId="2CA2078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3.26.          Результатом выполнения административной процедуры является выдача зарегистрированного устава ТОС, постановления </w:t>
      </w:r>
      <w:r w:rsidRPr="00F565E5">
        <w:lastRenderedPageBreak/>
        <w:t>Администрации о регистрации устава ТОС либо постановления Администрации об отказе в регистрации устава ТОС.</w:t>
      </w:r>
    </w:p>
    <w:p w14:paraId="5F07831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3.27.         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14:paraId="3E3DA46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3.28.          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14:paraId="5DDA194E" w14:textId="77777777" w:rsidR="00F565E5" w:rsidRPr="00F565E5" w:rsidRDefault="00F565E5" w:rsidP="00F565E5">
      <w:pPr>
        <w:spacing w:after="0"/>
        <w:ind w:firstLine="709"/>
        <w:jc w:val="both"/>
      </w:pPr>
      <w:bookmarkStart w:id="19" w:name="bookmark21"/>
      <w:r w:rsidRPr="00F565E5"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19"/>
    </w:p>
    <w:p w14:paraId="13099D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3.29.         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2DEB68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3.30.          При обращении об исправлении технической ошибки заявитель представляет:</w:t>
      </w:r>
    </w:p>
    <w:p w14:paraId="650C95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заявление об исправлении технической ошибки;</w:t>
      </w:r>
    </w:p>
    <w:p w14:paraId="2EC30A2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0B69663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Заявление об исправлении технической ошибки подается заявителем лично или по почте в Администрацию.</w:t>
      </w:r>
    </w:p>
    <w:p w14:paraId="658322F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3.31.         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72E17FD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3.32.          Ответственный исполнитель проверяет поступившее заявление 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FF390E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3.33.         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E0B211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br/>
      </w:r>
    </w:p>
    <w:p w14:paraId="1C0094F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3.34.          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5D60ABD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подготовки нового постановления Администрации о регистрации устава ТОС;</w:t>
      </w:r>
    </w:p>
    <w:p w14:paraId="60AE241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-   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</w:t>
      </w:r>
      <w:r w:rsidRPr="00F565E5">
        <w:lastRenderedPageBreak/>
        <w:t>установленным в соответствии с инструкцией по делопроизводству Администрации;</w:t>
      </w:r>
    </w:p>
    <w:p w14:paraId="13AB41E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подготовки нового постановления Администрации об отказе в регистрации устава ТОС.</w:t>
      </w:r>
    </w:p>
    <w:p w14:paraId="2C0CE41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3.35.            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596E24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3.36.           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08749AA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3.37.           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C5E147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3.38.            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4043251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3.39.            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AF2CEE0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а)   </w:t>
      </w:r>
      <w:proofErr w:type="gramEnd"/>
      <w:r w:rsidRPr="00F565E5">
        <w:t>           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14:paraId="7FF75A50" w14:textId="77777777" w:rsidR="00F565E5" w:rsidRPr="00F565E5" w:rsidRDefault="00F565E5" w:rsidP="00F565E5">
      <w:pPr>
        <w:spacing w:after="0"/>
        <w:ind w:firstLine="709"/>
        <w:jc w:val="both"/>
      </w:pPr>
      <w:proofErr w:type="gramStart"/>
      <w:r w:rsidRPr="00F565E5">
        <w:t>б)   </w:t>
      </w:r>
      <w:proofErr w:type="gramEnd"/>
      <w:r w:rsidRPr="00F565E5">
        <w:t>          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F50A17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3.40.          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634FAD3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а) в случае наличия технической ошибки в выданном в результате 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14:paraId="02B6214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0268C83" w14:textId="77777777" w:rsidR="00F565E5" w:rsidRPr="00F565E5" w:rsidRDefault="00F565E5" w:rsidP="00F565E5">
      <w:pPr>
        <w:spacing w:after="0"/>
        <w:ind w:firstLine="709"/>
        <w:jc w:val="both"/>
      </w:pPr>
      <w:bookmarkStart w:id="20" w:name="bookmark22"/>
      <w:r w:rsidRPr="00F565E5">
        <w:t>Особенности предоставления муниципальной услуги в МФЦ</w:t>
      </w:r>
      <w:bookmarkEnd w:id="20"/>
    </w:p>
    <w:p w14:paraId="01E9458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3.41.         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6D1CFE8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0C5E04A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0DE613B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14:paraId="4E8F86D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733579EA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3.42.          Срок выполнения данного административного действия не более 30 минут.</w:t>
      </w:r>
    </w:p>
    <w:p w14:paraId="6592F79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3.43.         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5231908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3.44.         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5281A29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3.45.          Результат предоставления муниципальной услуги направляется заявителю одним из способов, указанным им в заявлении.</w:t>
      </w:r>
    </w:p>
    <w:p w14:paraId="5247731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1A180DD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3.46.         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 предоставления муниципальной услуги под подпись с указанием даты его получения.</w:t>
      </w:r>
    </w:p>
    <w:p w14:paraId="27D7663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3,47.    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0D7A256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IV.</w:t>
      </w:r>
      <w:r w:rsidRPr="00F565E5">
        <w:t>              </w:t>
      </w:r>
      <w:bookmarkStart w:id="21" w:name="bookmark23"/>
      <w:r w:rsidRPr="00F565E5">
        <w:t>Формы контроля за исполнением Административного регламента</w:t>
      </w:r>
      <w:bookmarkEnd w:id="21"/>
    </w:p>
    <w:p w14:paraId="21F9A1D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4.1.   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</w:t>
      </w:r>
    </w:p>
    <w:p w14:paraId="00C231D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предоставлением муниципальной услуги осуществляется постоянно 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4FDAC5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2C94CC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4.2.          В Администрации проводятся плановые и внеплановые проверки полноты и качества исполнения муниципальной услуги.</w:t>
      </w:r>
    </w:p>
    <w:p w14:paraId="7F93B5C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0B1E4C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Периодичность осуществления проверок определяется главой Администрации.</w:t>
      </w:r>
    </w:p>
    <w:p w14:paraId="23A1BBA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0EA97D1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Плановые и внеплановые проверки проводятся на основании распоряжений Администрации.</w:t>
      </w:r>
    </w:p>
    <w:p w14:paraId="1731B44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4.3.         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8DCD89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4.4.         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B6EBEF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4.5.          Ответственные исполнители несут персональную ответственность за:</w:t>
      </w:r>
    </w:p>
    <w:p w14:paraId="62A047C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4.5.1.   Соответствие результатов рассмотрения документов требованиям законодательства Российской Федерации;</w:t>
      </w:r>
    </w:p>
    <w:p w14:paraId="39EF169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4.5.2.      Соблюдение сроков выполнения административных процедур при предоставлении муниципальной услуги.</w:t>
      </w:r>
    </w:p>
    <w:p w14:paraId="244211D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4.6.          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14:paraId="15B267E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V.</w:t>
      </w:r>
      <w:r w:rsidRPr="00F565E5">
        <w:t>        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848CEB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C3080AE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0BC5607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5.1.            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 ФЗ), и в порядке, предусмотренном главой 2.1 ФЗ № 210-ФЗ.</w:t>
      </w:r>
    </w:p>
    <w:p w14:paraId="2E12731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5.2.            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14D7477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1DCE2C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5.3.            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1F53B5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5.4.            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7F18DC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8D8249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5.5.            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6FFA76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5.6.             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68C5839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5.7.             Жалоба на решения и действия (бездействие) главы Администрации подается главе Администрации.</w:t>
      </w:r>
    </w:p>
    <w:p w14:paraId="7C551C2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825F32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5.8.                 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14:paraId="12ED600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788DB7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5.9.                 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858E4B6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      ФЗ № 210-ФЗ;</w:t>
      </w:r>
    </w:p>
    <w:p w14:paraId="254AEA98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-               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6167FD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5.10.             Постановление администрации </w:t>
      </w:r>
      <w:proofErr w:type="spellStart"/>
      <w:r w:rsidRPr="00F565E5">
        <w:t>Бояровского</w:t>
      </w:r>
      <w:proofErr w:type="spellEnd"/>
      <w:r w:rsidRPr="00F565E5">
        <w:t xml:space="preserve"> сельсовета от 11.09.2018 № 39-п «Об утверждении Порядка подачи и рассмотрения жалоб на решения и действия (бездействие) администрации </w:t>
      </w:r>
      <w:proofErr w:type="spellStart"/>
      <w:r w:rsidRPr="00F565E5">
        <w:t>Бояровского</w:t>
      </w:r>
      <w:proofErr w:type="spellEnd"/>
      <w:r w:rsidRPr="00F565E5">
        <w:t xml:space="preserve"> сельсовета Башмаковского района Пензенской области, должностных лиц, муниципальных служащих администрации </w:t>
      </w:r>
      <w:proofErr w:type="spellStart"/>
      <w:r w:rsidRPr="00F565E5">
        <w:t>Бояровского</w:t>
      </w:r>
      <w:proofErr w:type="spellEnd"/>
      <w:r w:rsidRPr="00F565E5">
        <w:t xml:space="preserve"> сельсовета Башмаковского района Пензенской области при предоставлении муниципальных услуг».</w:t>
      </w:r>
    </w:p>
    <w:p w14:paraId="683344E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5.11.             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11E73E0B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 </w:t>
      </w:r>
    </w:p>
    <w:p w14:paraId="6F43E39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Приложение</w:t>
      </w:r>
    </w:p>
    <w:p w14:paraId="1A7F0F85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к административному регламенту предоставления муниципальной услуги</w:t>
      </w:r>
    </w:p>
    <w:p w14:paraId="178317F1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«Регистрация устава территориального общественного самоуправления»</w:t>
      </w:r>
    </w:p>
    <w:p w14:paraId="1B3A3BF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Форма заявления о предоставлении муниципальной услуги</w:t>
      </w:r>
    </w:p>
    <w:p w14:paraId="241C1EAC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Главе администрации... (полное наименование муниципального образования)</w:t>
      </w:r>
    </w:p>
    <w:p w14:paraId="65D16414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lastRenderedPageBreak/>
        <w:t>(фамилия, имя, отчество (при наличии))</w:t>
      </w:r>
    </w:p>
    <w:p w14:paraId="2CF94AE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Заявитель: (фамилия, имя, отчество (при наличии), паспортные данные, адрес места регистрации, места нахождения)</w:t>
      </w:r>
    </w:p>
    <w:p w14:paraId="72BC4302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Номер контактного телефона:</w:t>
      </w:r>
    </w:p>
    <w:p w14:paraId="3B63868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Адрес электронной почты:</w:t>
      </w:r>
    </w:p>
    <w:p w14:paraId="742DE5E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(при наличии)</w:t>
      </w:r>
    </w:p>
    <w:p w14:paraId="1FD9B379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ЗАЯВЛЕНИЕ</w:t>
      </w:r>
    </w:p>
    <w:p w14:paraId="7DC6F9C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F565E5">
        <w:t>« »</w:t>
      </w:r>
      <w:proofErr w:type="gramEnd"/>
      <w:r w:rsidRPr="00F565E5">
        <w:t> (наименование) (далее — ТОС «...»</w:t>
      </w:r>
    </w:p>
    <w:p w14:paraId="556A2D4D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(наименование)).</w:t>
      </w:r>
    </w:p>
    <w:p w14:paraId="6558B85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Название и место нахождение исполнительного органа ТОС </w:t>
      </w:r>
      <w:proofErr w:type="gramStart"/>
      <w:r w:rsidRPr="00F565E5">
        <w:t>«...»:...</w:t>
      </w:r>
      <w:proofErr w:type="gramEnd"/>
    </w:p>
    <w:p w14:paraId="17A3D0F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(название, почтовый адрес, телефон).</w:t>
      </w:r>
    </w:p>
    <w:p w14:paraId="02958AC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Приложение:</w:t>
      </w:r>
    </w:p>
    <w:p w14:paraId="3DF89F7F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1.                      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</w:t>
      </w:r>
      <w:proofErr w:type="gramStart"/>
      <w:r w:rsidRPr="00F565E5">
        <w:t>в...</w:t>
      </w:r>
      <w:proofErr w:type="gramEnd"/>
      <w:r w:rsidRPr="00F565E5">
        <w:t xml:space="preserve"> </w:t>
      </w:r>
      <w:proofErr w:type="spellStart"/>
      <w:r w:rsidRPr="00F565E5">
        <w:t>экз</w:t>
      </w:r>
      <w:proofErr w:type="spellEnd"/>
      <w:r w:rsidRPr="00F565E5">
        <w:t>;</w:t>
      </w:r>
    </w:p>
    <w:p w14:paraId="060BAA6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2.                      Устав ТОС на... л. в 2 экз.;</w:t>
      </w:r>
    </w:p>
    <w:p w14:paraId="0893EA30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>3.                      Решение           </w:t>
      </w:r>
      <w:proofErr w:type="gramStart"/>
      <w:r w:rsidRPr="00F565E5">
        <w:t>   (</w:t>
      </w:r>
      <w:proofErr w:type="gramEnd"/>
      <w:r w:rsidRPr="00F565E5">
        <w:t>полное наименование представительного</w:t>
      </w:r>
    </w:p>
    <w:p w14:paraId="2D8BE797" w14:textId="77777777" w:rsidR="00F565E5" w:rsidRPr="00F565E5" w:rsidRDefault="00F565E5" w:rsidP="00F565E5">
      <w:pPr>
        <w:spacing w:after="0"/>
        <w:ind w:firstLine="709"/>
        <w:jc w:val="both"/>
      </w:pPr>
      <w:r w:rsidRPr="00F565E5">
        <w:t xml:space="preserve">органа муниципального образования) об установлении границ территории ТОС на...л. </w:t>
      </w:r>
      <w:proofErr w:type="gramStart"/>
      <w:r w:rsidRPr="00F565E5">
        <w:t>в...</w:t>
      </w:r>
      <w:proofErr w:type="gramEnd"/>
      <w:r w:rsidRPr="00F565E5">
        <w:t xml:space="preserve"> экз. (указывается в случае его предоставления заявителем по собственной инициативе).</w:t>
      </w:r>
    </w:p>
    <w:p w14:paraId="7F6B3F1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4B2"/>
    <w:multiLevelType w:val="multilevel"/>
    <w:tmpl w:val="49D6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8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EF"/>
    <w:rsid w:val="00130F05"/>
    <w:rsid w:val="00391D45"/>
    <w:rsid w:val="00602AEF"/>
    <w:rsid w:val="006C0B77"/>
    <w:rsid w:val="008242FF"/>
    <w:rsid w:val="00870751"/>
    <w:rsid w:val="00922C48"/>
    <w:rsid w:val="00B915B7"/>
    <w:rsid w:val="00B91730"/>
    <w:rsid w:val="00EA59DF"/>
    <w:rsid w:val="00EE4070"/>
    <w:rsid w:val="00F12C76"/>
    <w:rsid w:val="00F53688"/>
    <w:rsid w:val="00F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5996"/>
  <w15:chartTrackingRefBased/>
  <w15:docId w15:val="{5685B13F-778B-466C-8652-33CC792D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A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A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A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AE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2AE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2AE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2AE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2AE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2AE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2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A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AE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2A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A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A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AE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2AE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65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EE9070B-0C1B-4F8E-9236-07AD75D9E7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4840B27F-9DCE-4541-8099-49AF24C7CF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AEE9070B-0C1B-4F8E-9236-07AD75D9E7F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FCED280-8A5B-493D-8C7D-89E14A8368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8503</Words>
  <Characters>48473</Characters>
  <Application>Microsoft Office Word</Application>
  <DocSecurity>0</DocSecurity>
  <Lines>403</Lines>
  <Paragraphs>113</Paragraphs>
  <ScaleCrop>false</ScaleCrop>
  <Company/>
  <LinksUpToDate>false</LinksUpToDate>
  <CharactersWithSpaces>56863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2025-04-17T12:42:00Z</dcterms:created>
  <dcterms:modified xsi:type="dcterms:W3CDTF">2025-04-17T12:43:00Z</dcterms:modified>
</cp:coreProperties>
</file>