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21" w:rsidRPr="00765125" w:rsidRDefault="00896D21" w:rsidP="00896D21">
      <w:pPr>
        <w:shd w:val="clear" w:color="auto" w:fill="FFFFFF"/>
        <w:spacing w:after="0" w:line="408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Pr="00765125" w:rsidRDefault="00896D21" w:rsidP="00896D2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512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186AA3D" wp14:editId="463DB7FB">
            <wp:simplePos x="0" y="0"/>
            <wp:positionH relativeFrom="column">
              <wp:posOffset>2628900</wp:posOffset>
            </wp:positionH>
            <wp:positionV relativeFrom="paragraph">
              <wp:posOffset>-243840</wp:posOffset>
            </wp:positionV>
            <wp:extent cx="720090" cy="9239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D21" w:rsidRPr="00765125" w:rsidRDefault="00896D21" w:rsidP="00896D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896D21" w:rsidRPr="00765125" w:rsidRDefault="00896D21" w:rsidP="00896D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96D21" w:rsidRPr="00765125" w:rsidTr="0064114F">
        <w:tc>
          <w:tcPr>
            <w:tcW w:w="9606" w:type="dxa"/>
          </w:tcPr>
          <w:p w:rsidR="00896D21" w:rsidRPr="00765125" w:rsidRDefault="00896D21" w:rsidP="006411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896D21" w:rsidRPr="00765125" w:rsidRDefault="00896D21" w:rsidP="006411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АДМИНИСТРАЦИЯ НОВОПИЧУРСКОГО  СЕЛЬСОВЕТА НАРОВЧАТСКОГО РАЙОНА</w:t>
            </w:r>
          </w:p>
        </w:tc>
      </w:tr>
      <w:tr w:rsidR="00896D21" w:rsidRPr="00765125" w:rsidTr="0064114F">
        <w:trPr>
          <w:trHeight w:val="397"/>
        </w:trPr>
        <w:tc>
          <w:tcPr>
            <w:tcW w:w="9606" w:type="dxa"/>
            <w:vAlign w:val="center"/>
          </w:tcPr>
          <w:p w:rsidR="00896D21" w:rsidRPr="00765125" w:rsidRDefault="00896D21" w:rsidP="006411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896D21" w:rsidRPr="00765125" w:rsidTr="0064114F">
        <w:trPr>
          <w:trHeight w:val="542"/>
        </w:trPr>
        <w:tc>
          <w:tcPr>
            <w:tcW w:w="9606" w:type="dxa"/>
            <w:vAlign w:val="center"/>
          </w:tcPr>
          <w:p w:rsidR="00896D21" w:rsidRPr="00765125" w:rsidRDefault="00896D21" w:rsidP="006411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896D21" w:rsidRPr="00765125" w:rsidRDefault="00896D21" w:rsidP="00896D21">
      <w:pPr>
        <w:spacing w:after="0" w:line="192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96D21" w:rsidRPr="00765125" w:rsidRDefault="00896D21" w:rsidP="00896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75" w:tblpY="12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896D21" w:rsidRPr="00765125" w:rsidTr="0064114F">
        <w:tc>
          <w:tcPr>
            <w:tcW w:w="284" w:type="dxa"/>
            <w:vAlign w:val="bottom"/>
          </w:tcPr>
          <w:p w:rsidR="00896D21" w:rsidRPr="00765125" w:rsidRDefault="00896D21" w:rsidP="0064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6D21" w:rsidRPr="00765125" w:rsidRDefault="00704755" w:rsidP="0064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 2021 года</w:t>
            </w:r>
          </w:p>
        </w:tc>
        <w:tc>
          <w:tcPr>
            <w:tcW w:w="397" w:type="dxa"/>
            <w:vAlign w:val="bottom"/>
          </w:tcPr>
          <w:p w:rsidR="00896D21" w:rsidRPr="00765125" w:rsidRDefault="00896D21" w:rsidP="0064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96D21" w:rsidRPr="00765125" w:rsidRDefault="00704755" w:rsidP="0064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96D21" w:rsidRPr="00765125" w:rsidTr="0064114F">
        <w:tc>
          <w:tcPr>
            <w:tcW w:w="4650" w:type="dxa"/>
            <w:gridSpan w:val="4"/>
          </w:tcPr>
          <w:p w:rsidR="00896D21" w:rsidRPr="00765125" w:rsidRDefault="00896D21" w:rsidP="00641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Новые </w:t>
            </w:r>
            <w:proofErr w:type="spellStart"/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Пичуры</w:t>
            </w:r>
            <w:proofErr w:type="spellEnd"/>
          </w:p>
        </w:tc>
      </w:tr>
    </w:tbl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6D21" w:rsidRDefault="00896D21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96D21" w:rsidRDefault="00896D21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аренду»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896D21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hyperlink r:id="rId5" w:tgtFrame="_blank" w:history="1">
        <w:r w:rsidR="00896D21">
          <w:rPr>
            <w:rFonts w:ascii="Times New Roman" w:eastAsia="Times New Roman" w:hAnsi="Times New Roman" w:cs="Times New Roman"/>
            <w:sz w:val="28"/>
            <w:szCs w:val="28"/>
          </w:rPr>
          <w:t>от 01.11.2019</w:t>
        </w:r>
        <w:r w:rsidR="00896D21" w:rsidRPr="00703CD7">
          <w:rPr>
            <w:rFonts w:ascii="Times New Roman" w:eastAsia="Times New Roman" w:hAnsi="Times New Roman" w:cs="Times New Roman"/>
            <w:sz w:val="28"/>
            <w:szCs w:val="28"/>
          </w:rPr>
          <w:t xml:space="preserve"> №47</w:t>
        </w:r>
      </w:hyperlink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896D21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</w:t>
      </w:r>
      <w:r w:rsidR="00896D21" w:rsidRPr="00896D21">
        <w:rPr>
          <w:rFonts w:ascii="Times New Roman" w:eastAsia="Times New Roman" w:hAnsi="Times New Roman" w:cs="Times New Roman"/>
          <w:sz w:val="28"/>
          <w:szCs w:val="28"/>
        </w:rPr>
        <w:t xml:space="preserve">от 25.06.2020 № 35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proofErr w:type="spellStart"/>
      <w:r w:rsidR="00896D21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области», статьей </w:t>
      </w:r>
      <w:r w:rsidRPr="00896D21">
        <w:rPr>
          <w:rFonts w:ascii="Times New Roman" w:eastAsia="Times New Roman" w:hAnsi="Times New Roman" w:cs="Times New Roman"/>
          <w:sz w:val="28"/>
          <w:szCs w:val="28"/>
        </w:rPr>
        <w:t>23.1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Устава </w:t>
      </w:r>
      <w:proofErr w:type="spellStart"/>
      <w:r w:rsidR="00896D21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proofErr w:type="gramStart"/>
      <w:r w:rsidR="00896D21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«Предоставление муниципального имущества в аренду» согласно приложению.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2. Опубликовать настоящее постановление в информационном бюллетене </w:t>
      </w:r>
      <w:r w:rsidRPr="00896D2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96D21" w:rsidRPr="00896D21">
        <w:rPr>
          <w:rFonts w:ascii="Times New Roman" w:eastAsia="Times New Roman" w:hAnsi="Times New Roman" w:cs="Times New Roman"/>
          <w:sz w:val="28"/>
          <w:szCs w:val="28"/>
        </w:rPr>
        <w:t>Сельские ведомости</w:t>
      </w:r>
      <w:r w:rsidRPr="00896D2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proofErr w:type="gramStart"/>
      <w:r w:rsidR="00896D21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Контроль исполнения настоящего постановления возложить на главу Администрации </w:t>
      </w:r>
      <w:proofErr w:type="spellStart"/>
      <w:proofErr w:type="gramStart"/>
      <w:r w:rsidR="00896D21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 </w:t>
      </w: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22EB8" w:rsidRDefault="00D22EB8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г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</w:p>
    <w:p w:rsidR="00D22EB8" w:rsidRPr="00D22EB8" w:rsidRDefault="00896D21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2EB8" w:rsidRDefault="00D22EB8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="00896D21">
        <w:rPr>
          <w:rFonts w:ascii="Times New Roman" w:eastAsia="Times New Roman" w:hAnsi="Times New Roman" w:cs="Times New Roman"/>
          <w:sz w:val="28"/>
          <w:szCs w:val="28"/>
        </w:rPr>
        <w:t>Хромова</w:t>
      </w:r>
      <w:proofErr w:type="spellEnd"/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D22EB8" w:rsidRPr="00D22EB8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04755">
        <w:rPr>
          <w:rFonts w:ascii="Times New Roman" w:eastAsia="Times New Roman" w:hAnsi="Times New Roman" w:cs="Times New Roman"/>
          <w:sz w:val="28"/>
          <w:szCs w:val="28"/>
        </w:rPr>
        <w:t>26.11.2021 № 56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«Предоставление муниципального имущества в аренду»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Предмет регулирования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муниципального имущества в аренду»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аренду»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896D21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- Администрация) при предоставлении муниципального имущества в аренду без торгов, в случаях,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пунктами 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16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"О защите конкуренции" (с последующими изменениями).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1.2. Круг заявителей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Заявителями на предоставление муниципальной услуги являются физические и юридические лица. 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 Требования к порядку информирования о предоставлении муниципальной услуги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информационным стендам Администрации установлены пунктом 2.1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 Посредством размещения информации на официальном сайте Администрации в информационно-телекоммуникационной сети «Интернет» </w:t>
      </w:r>
      <w:r w:rsidRPr="00896D21">
        <w:rPr>
          <w:rFonts w:ascii="Times New Roman" w:eastAsia="Times New Roman" w:hAnsi="Times New Roman" w:cs="Times New Roman"/>
          <w:sz w:val="28"/>
          <w:szCs w:val="28"/>
        </w:rPr>
        <w:t>http://</w:t>
      </w:r>
      <w:hyperlink r:id="rId6" w:tgtFrame="_blank" w:history="1">
        <w:r w:rsidR="00896D21" w:rsidRPr="00896D21">
          <w:rPr>
            <w:rFonts w:ascii="Times New Roman" w:eastAsia="Times New Roman" w:hAnsi="Times New Roman" w:cs="Times New Roman"/>
            <w:sz w:val="28"/>
            <w:szCs w:val="28"/>
          </w:rPr>
          <w:t>novopichur</w:t>
        </w:r>
      </w:hyperlink>
      <w:r w:rsidR="00896D21" w:rsidRPr="00703CD7">
        <w:rPr>
          <w:rFonts w:ascii="Times New Roman" w:eastAsia="Times New Roman" w:hAnsi="Times New Roman" w:cs="Times New Roman"/>
          <w:sz w:val="28"/>
          <w:szCs w:val="28"/>
        </w:rPr>
        <w:t>.narovchat.pnzreg.ru</w:t>
      </w:r>
      <w:r w:rsidR="00896D21"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1.3.5. В многофункциональном центре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proofErr w:type="gramStart"/>
      <w:r w:rsidR="00896D21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896D21" w:rsidRPr="00D22EB8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D22EB8" w:rsidRPr="00D22EB8" w:rsidRDefault="00D22EB8" w:rsidP="00D22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муниципального имуще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2.2. Наименование органа местного самоуправления, предост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авляющего муниципальную услугу.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осуществляет Администрация.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заключение договора аренды муниципального имущества;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2.4.2. Срок предоставления муниципальной услуги в случае, предусмотренном пунктом 9 части 1 статьи 17.1 Федерального закона от 26.07.2006 №135-ФЗ «О защите конкуренции»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2.4.3. Срок принятия решения об отказе в муниципальной услуге не должен превышать: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- 10 дней со дня поступления заявления о предоставлении муниципального имущества в Администрацию, за исключением случая предоставлении муниципальной преференции с согласия антимонопольного органа;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2.5. Правовые основания для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заявление о предоставлении муниципального имущества в аренду по установленной форме (Приложение к Административному регламенту);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заявлению физическими лицами предоставляются: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копия документа, удостоверяющего личность;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К заявлению юридическими лицами предоставляются: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Также к заявлению заявителями предоставляются самостоятельно документы, подтверждающие право на заключение договора аренды без торгов: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8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Закона от 26.07.2006 №135-ФЗ «О защите конкуренции»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аренду;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9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Закона от 26.07.2006 №135-ФЗ «О защите конкуренции»: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а) нотариально заверенные копии учредительных документов;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2.6.2. К заявлению предоставляются по собственной инициативе: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физическими лицами: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юридическими лицами: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9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в) в случае, предусмотренном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пунктом 13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план приватизации унитарного предприятия.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Запрашивается Администрацией в порядке межведомственного информационного взаимодействия.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лично на бумажном носителе в Администрацию;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б) посредством почтовой связи по адресу Администрации,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на бумажном носителе через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2.8.1 Основанием для отказа в предоставлении муниципальной услуги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пунктов 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16 части 1 статьи 17.1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26.07.2006 №135-ФЗ «О защите конкуренции»;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 предоставлением услуги обратилось лицо, не уполномоченное заявителем;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 отношении данного муниципального имущества принято решение о проведении торгов;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не в полном объеме документов, установленных в пункте 2.6 Административного регламента, за исключением документов,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подпунктом 2.6.2.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пункта 2.6 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отказ антимонопольного органа в согласовании предоставления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2.9.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2.11. Срок регистрации заявлений заявителя.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заявления заявителя о предоставлении муниципальной услуги осуществляется в порядке, установленном инструкцией по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делопроизводству Администрации для регистрации поступающих документов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2.12.2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2.12.3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специально выделенных для этой цели помещениях.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2.12.4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Помещения, в которых осуществляется предоставление муниципальной услуги, оборудуются: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информационными стендами, содержащими визуальную и текстовую информацию;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стульями и столами для возможности оформления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2.12.5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мест ожидания определяется исходя из фактической нагрузки и возможностей для их размещения в здании.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2.12.6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2.12.7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Кабинеты приема заявителей должны иметь информационные таблички (вывески) с указанием: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номера кабинета;</w:t>
      </w:r>
    </w:p>
    <w:p w:rsidR="00D22EB8" w:rsidRPr="00D22EB8" w:rsidRDefault="00E743FD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D22EB8" w:rsidRPr="00D22EB8">
        <w:rPr>
          <w:rFonts w:ascii="Times New Roman" w:eastAsia="Times New Roman" w:hAnsi="Times New Roman" w:cs="Times New Roman"/>
          <w:sz w:val="28"/>
          <w:szCs w:val="28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его наличии) и должности.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2.12.8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2.12.9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2.12.10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Специалисты Администрации, МФЦ обеспечивают сопровождение инвалидов, имеющих стойкие расстройства функции зрения 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самостоятельного передвижения, и оказание им помощи в получении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2.12.12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2.12.13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услуги с учетом ограничений их жизнедеятельности.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 Показатели доступности и качества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2.13.1. Показателями доступности предоставления муниципальной услуги являются: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возможность получения муниципальной услуги через МФЦ;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2.13.2. Показателями качества предоставления муниципальной услуги являются отсутствие: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2.14.1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2.14.2. При предоставлении муниципальной услуги в электронной форме посредством Регионального портала, заявителю обеспечивается: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а) получение информации о порядке и сроках предоставления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3.1.1. прием, регистрация заявления и документов, их рассмотрение и передача специалисту, ответственному за предоставление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3.1.2. проведение экспертизы представленных документов;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3.1.5. подготовка проекта постановления Администрации о предоставлении в аренду имущества;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3.1.6. оформление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3.1.7. регистрация и выдача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3.2. Прием, регистрация заявления и документов, рассмотрение и передача специалисту, ответственному за предоставление 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 Проведение экспертизы представленных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аренду или пакет документов в антимонопольный орган.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3.3.5. При установлении оснований для отказа в предоставлении муниципальной услуги, предусмотренных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пунктом 2.8.1.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регламента, за исключением предусмотренного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абзацем седьмым подпункта 2.8.1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3.3.6. Специалист, ответственный за прием и регистрацию заявлений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3.3.7.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– 1 (один) день.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аренду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- 7 (семь) дней со дня поступления заявления и документов специалисту, ответственному за предоставление муниципальной услуги в случае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подготовки и оформления ответа об отказе в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регистрация письма и комплекта документов специалистом, ответственного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не должен превышать 100 дней.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Администрации, письма и документов с отказом антимонопольного органа в согласовании муниципальной преференции.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административного действия 1 (один) день.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 Подготовка проекта постановления Администрации о предоставлении в аренду имущества.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3.6.1. Основанием для начала административного действия по подготовке проекта постановления о предоставлении в аренду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3.6.1.1. комплекта документов в соответствии с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подпунктами 3.3.1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3.3.6 пункта 3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3.6.1.2. комплекта документов и письма из антимонопольного органа.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административного действия 5 (пять) дней.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аренду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 Оформление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3.7.2. Специалист, ответственный за предоставление муниципальной услуги подготавливает проект договора аренды муниципального имущества (далее - Договор).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Результатом выполнения административной процедуры является оформление договора о передаче муниципального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аренду.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 Регистрация и выдача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3.8.3.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о готовности к выдаче результата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3.8.4. При выдаче заявителю (представителю заявителя) договора аренды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 Особенности предоставление муниципальной услуги в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3.10.1. Специалист МФЦ принимает от заявителя заявление и (или) документы, указанные в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пункте 2.6. Административного регламента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и регистрирует их. При приеме заявления и документов специалист: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пункте 2.6.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Административного регламента;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Срок выполнения административного действия не более 30 минут.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 обязаны оперативно давать все необходимые разъяснения специалисту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3.10.3. Передача и доставка документов заявителя из МФЦ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курьер (далее курьер) не позднее одного рабочего дня, следующего за днем регистрации заявления и документов в МФЦ.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заявления и (или) документов заявителя из МФЦ в администрацию. После проверки второй экземпляр сопроводительной ведомости возвращает курьеру МФЦ с отметкой о получении заявления и (или) документов по описи с указанием даты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, подписи, расшифровки подписи.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3.10.4</w:t>
      </w:r>
      <w:r w:rsidR="00E743F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омости два экземпляра Договора.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3.10.5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3.10.6. После получения заявителем (представителем заявителя) результата предоставления </w:t>
      </w:r>
      <w:r w:rsidR="004C25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услуги один экземпляр Договора передается курьером в Администрацию.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ьмом.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является получение Администрацией заявления об исправлении технической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3.11.2. При обращении об исправлении технической ошибки заявитель представляет: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аренды.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3.11.8. специалист, ответственный за предоставление муниципальной услуги передает подготовленный договор аренды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3.11.9. Глава Администрации подписывает договор аренды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"Аренда":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в случае наличия технической ошибки в выданном в результате предоставления муниципальной услуги документе – договора аренды;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</w:t>
      </w:r>
      <w:r w:rsidR="00896D21" w:rsidRPr="00D22EB8">
        <w:rPr>
          <w:rFonts w:ascii="Times New Roman" w:eastAsia="Times New Roman" w:hAnsi="Times New Roman" w:cs="Times New Roman"/>
          <w:sz w:val="28"/>
          <w:szCs w:val="28"/>
        </w:rPr>
        <w:t>муниципальной услуги,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постоянно главой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проверок определяется главой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Плановые и внеплановые проверки проводятся на основании распоряжений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862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указанных в статье 11.1 Федерального закона от 27.07.2010 № 210-ФЗ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(далее - ФЗ № 210-ФЗ), и в порядке, предусмотренном главой 2.1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ФЗ № 210-ФЗ.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судебном порядке в соответствии с законодательством Российской Федерации.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жащих.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Федеральный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закон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22E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постановление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Пензенской области от 09.04.2018 N 212-пП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услуг" (с последующими изменениями);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Администрации </w:t>
      </w:r>
      <w:r w:rsidR="00896D21" w:rsidRPr="00703CD7">
        <w:rPr>
          <w:rFonts w:ascii="Times New Roman" w:eastAsia="Times New Roman" w:hAnsi="Times New Roman" w:cs="Times New Roman"/>
          <w:sz w:val="28"/>
          <w:szCs w:val="28"/>
        </w:rPr>
        <w:t>от 19.09.2018г №</w:t>
      </w:r>
      <w:r w:rsidR="00896D21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proofErr w:type="gramStart"/>
      <w:r w:rsidR="00896D21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896D21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896D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при предоставлении муниципальных услуг»;</w:t>
      </w:r>
    </w:p>
    <w:p w:rsidR="00D22EB8" w:rsidRPr="00D22EB8" w:rsidRDefault="00D22EB8" w:rsidP="00E743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96D21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E862A5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«Предоставление муниципального имущества в аренду"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D22EB8" w:rsidRPr="00D22EB8" w:rsidRDefault="00896D21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E862A5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от__________________________________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(наименование заявителя, фамилия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имя отчество (при наличии) физического лица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D22EB8" w:rsidRPr="00D22EB8" w:rsidRDefault="00D22EB8" w:rsidP="00D22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прошу предоставить в аренду муниципальное имущество 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(нежилое помещение, отдельное здание, сооружение, движимое имущество)</w:t>
      </w:r>
    </w:p>
    <w:p w:rsidR="00E862A5" w:rsidRPr="00D22EB8" w:rsidRDefault="00E862A5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общей площадью (протяженностью) ________________________________________________________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кв.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м,(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>п.м),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расположенное по адресу: _________________________________________________________________________________________ и заключить соответствующий договор на срок с _________________ по 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для использования ___________________________________________________________________________________________________________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D22EB8" w:rsidRPr="00D22EB8" w:rsidRDefault="00D22EB8" w:rsidP="00E862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(указать цель использования)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Заявитель__________________________________________</w:t>
      </w:r>
      <w:r w:rsidR="00E862A5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(подпись) МП (при наличии)</w:t>
      </w:r>
    </w:p>
    <w:p w:rsidR="00D22EB8" w:rsidRPr="00D22EB8" w:rsidRDefault="00D22EB8" w:rsidP="00D22E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Дата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D22EB8" w:rsidRP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D22EB8" w:rsidRDefault="00D22EB8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</w:t>
      </w:r>
    </w:p>
    <w:p w:rsidR="00E862A5" w:rsidRDefault="00E862A5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62A5" w:rsidRPr="00D22EB8" w:rsidRDefault="00E862A5" w:rsidP="00D22E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43FD" w:rsidRPr="00D22EB8" w:rsidRDefault="00D22EB8" w:rsidP="00E86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sectPr w:rsidR="00E743FD" w:rsidRPr="00D2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B8"/>
    <w:rsid w:val="004C25C6"/>
    <w:rsid w:val="00704755"/>
    <w:rsid w:val="00896D21"/>
    <w:rsid w:val="00D22EB8"/>
    <w:rsid w:val="00E743FD"/>
    <w:rsid w:val="00E8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DE86"/>
  <w15:docId w15:val="{8C07F8E4-DDB0-4E10-A512-A02B754B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D22EB8"/>
  </w:style>
  <w:style w:type="paragraph" w:styleId="a4">
    <w:name w:val="Balloon Text"/>
    <w:basedOn w:val="a"/>
    <w:link w:val="a5"/>
    <w:uiPriority w:val="99"/>
    <w:semiHidden/>
    <w:unhideWhenUsed/>
    <w:rsid w:val="00704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vopichur.narovchat.pnzreg.ru/" TargetMode="External"/><Relationship Id="rId5" Type="http://schemas.openxmlformats.org/officeDocument/2006/relationships/hyperlink" Target="http://pravo-search.minjust.ru:8080/bigs/showDocument.html?id=921FCD49-A67D-4FD4-A0C3-40DC6748CF3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9894</Words>
  <Characters>56401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Новопичурский сельсо</cp:lastModifiedBy>
  <cp:revision>2</cp:revision>
  <cp:lastPrinted>2021-11-26T10:39:00Z</cp:lastPrinted>
  <dcterms:created xsi:type="dcterms:W3CDTF">2021-11-26T10:41:00Z</dcterms:created>
  <dcterms:modified xsi:type="dcterms:W3CDTF">2021-11-26T10:41:00Z</dcterms:modified>
</cp:coreProperties>
</file>