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D21" w:rsidRPr="00765125" w:rsidRDefault="00896D21" w:rsidP="00896D21">
      <w:pPr>
        <w:shd w:val="clear" w:color="auto" w:fill="FFFFFF"/>
        <w:spacing w:after="0" w:line="408" w:lineRule="exact"/>
        <w:ind w:left="14"/>
        <w:rPr>
          <w:rFonts w:ascii="Times New Roman" w:eastAsia="Times New Roman" w:hAnsi="Times New Roman" w:cs="Times New Roman"/>
          <w:sz w:val="28"/>
          <w:szCs w:val="28"/>
        </w:rPr>
      </w:pPr>
    </w:p>
    <w:p w:rsidR="00896D21" w:rsidRPr="00765125" w:rsidRDefault="00896D21" w:rsidP="00896D2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65125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186AA3D" wp14:editId="463DB7FB">
            <wp:simplePos x="0" y="0"/>
            <wp:positionH relativeFrom="column">
              <wp:posOffset>2628900</wp:posOffset>
            </wp:positionH>
            <wp:positionV relativeFrom="paragraph">
              <wp:posOffset>-243840</wp:posOffset>
            </wp:positionV>
            <wp:extent cx="720090" cy="92392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6D21" w:rsidRPr="00765125" w:rsidRDefault="00896D21" w:rsidP="00896D2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896D21" w:rsidRPr="00765125" w:rsidRDefault="00896D21" w:rsidP="00896D2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896D21" w:rsidRPr="00765125" w:rsidTr="0064114F">
        <w:tc>
          <w:tcPr>
            <w:tcW w:w="9606" w:type="dxa"/>
          </w:tcPr>
          <w:p w:rsidR="00896D21" w:rsidRPr="00765125" w:rsidRDefault="00896D21" w:rsidP="0064114F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  <w:p w:rsidR="00896D21" w:rsidRPr="00765125" w:rsidRDefault="00896D21" w:rsidP="0064114F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765125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АДМИНИСТРАЦИЯ НОВОПИЧУРСКОГО  СЕЛЬСОВЕТА НАРОВЧАТСКОГО РАЙОНА</w:t>
            </w:r>
          </w:p>
        </w:tc>
      </w:tr>
      <w:tr w:rsidR="00896D21" w:rsidRPr="00765125" w:rsidTr="0064114F">
        <w:trPr>
          <w:trHeight w:val="397"/>
        </w:trPr>
        <w:tc>
          <w:tcPr>
            <w:tcW w:w="9606" w:type="dxa"/>
            <w:vAlign w:val="center"/>
          </w:tcPr>
          <w:p w:rsidR="00896D21" w:rsidRPr="00765125" w:rsidRDefault="00896D21" w:rsidP="0064114F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765125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ПЕНЗЕНСКОЙ ОБЛАСТИ</w:t>
            </w:r>
          </w:p>
        </w:tc>
      </w:tr>
      <w:tr w:rsidR="00896D21" w:rsidRPr="00765125" w:rsidTr="0064114F">
        <w:trPr>
          <w:trHeight w:val="542"/>
        </w:trPr>
        <w:tc>
          <w:tcPr>
            <w:tcW w:w="9606" w:type="dxa"/>
            <w:vAlign w:val="center"/>
          </w:tcPr>
          <w:p w:rsidR="00896D21" w:rsidRPr="00765125" w:rsidRDefault="00896D21" w:rsidP="0064114F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651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ПОСТАНОВЛЕНИЕ</w:t>
            </w:r>
          </w:p>
        </w:tc>
      </w:tr>
    </w:tbl>
    <w:p w:rsidR="00896D21" w:rsidRPr="00765125" w:rsidRDefault="00896D21" w:rsidP="00896D21">
      <w:pPr>
        <w:spacing w:after="0" w:line="192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896D21" w:rsidRPr="00765125" w:rsidRDefault="00896D21" w:rsidP="00896D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4375" w:tblpY="12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896D21" w:rsidRPr="00765125" w:rsidTr="0064114F">
        <w:tc>
          <w:tcPr>
            <w:tcW w:w="284" w:type="dxa"/>
            <w:vAlign w:val="bottom"/>
          </w:tcPr>
          <w:p w:rsidR="00896D21" w:rsidRPr="00765125" w:rsidRDefault="00896D21" w:rsidP="00641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125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96D21" w:rsidRPr="00765125" w:rsidRDefault="00704755" w:rsidP="00641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 ноября 2021 года</w:t>
            </w:r>
          </w:p>
        </w:tc>
        <w:tc>
          <w:tcPr>
            <w:tcW w:w="397" w:type="dxa"/>
            <w:vAlign w:val="bottom"/>
          </w:tcPr>
          <w:p w:rsidR="00896D21" w:rsidRPr="00765125" w:rsidRDefault="00896D21" w:rsidP="00641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12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96D21" w:rsidRPr="00765125" w:rsidRDefault="00704755" w:rsidP="00641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896D21" w:rsidRPr="00765125" w:rsidTr="0064114F">
        <w:tc>
          <w:tcPr>
            <w:tcW w:w="4650" w:type="dxa"/>
            <w:gridSpan w:val="4"/>
          </w:tcPr>
          <w:p w:rsidR="00896D21" w:rsidRPr="00765125" w:rsidRDefault="00896D21" w:rsidP="00641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1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Новые </w:t>
            </w:r>
            <w:proofErr w:type="spellStart"/>
            <w:r w:rsidRPr="00765125">
              <w:rPr>
                <w:rFonts w:ascii="Times New Roman" w:eastAsia="Times New Roman" w:hAnsi="Times New Roman" w:cs="Times New Roman"/>
                <w:sz w:val="24"/>
                <w:szCs w:val="24"/>
              </w:rPr>
              <w:t>Пичуры</w:t>
            </w:r>
            <w:proofErr w:type="spellEnd"/>
          </w:p>
        </w:tc>
      </w:tr>
    </w:tbl>
    <w:p w:rsidR="00D22EB8" w:rsidRDefault="00D22EB8" w:rsidP="00D22E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D21" w:rsidRDefault="00896D21" w:rsidP="00D22E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D21" w:rsidRDefault="00896D21" w:rsidP="00D22E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22EB8" w:rsidRPr="00D22EB8" w:rsidRDefault="00D22EB8" w:rsidP="00D22E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Административного регламента предоставления муниципальной услуги «Предоставление муниципального имущества в аренду»</w:t>
      </w:r>
    </w:p>
    <w:p w:rsidR="00D22EB8" w:rsidRPr="00D22EB8" w:rsidRDefault="00D22EB8" w:rsidP="00D22E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="00896D21">
        <w:rPr>
          <w:rFonts w:ascii="Times New Roman" w:eastAsia="Times New Roman" w:hAnsi="Times New Roman" w:cs="Times New Roman"/>
          <w:sz w:val="28"/>
          <w:szCs w:val="28"/>
        </w:rPr>
        <w:t>Новопичурского</w:t>
      </w:r>
      <w:proofErr w:type="spellEnd"/>
      <w:r w:rsidR="00896D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D22EB8"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 </w:t>
      </w:r>
      <w:hyperlink r:id="rId5" w:tgtFrame="_blank" w:history="1">
        <w:r w:rsidR="00896D21">
          <w:rPr>
            <w:rFonts w:ascii="Times New Roman" w:eastAsia="Times New Roman" w:hAnsi="Times New Roman" w:cs="Times New Roman"/>
            <w:sz w:val="28"/>
            <w:szCs w:val="28"/>
          </w:rPr>
          <w:t>от 01.11.2019</w:t>
        </w:r>
        <w:r w:rsidR="00896D21" w:rsidRPr="00703CD7">
          <w:rPr>
            <w:rFonts w:ascii="Times New Roman" w:eastAsia="Times New Roman" w:hAnsi="Times New Roman" w:cs="Times New Roman"/>
            <w:sz w:val="28"/>
            <w:szCs w:val="28"/>
          </w:rPr>
          <w:t xml:space="preserve"> №47</w:t>
        </w:r>
      </w:hyperlink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«О разработке и утверждении административных регламентов предоставления муниципальных услуг Администрацией </w:t>
      </w:r>
      <w:proofErr w:type="spellStart"/>
      <w:r w:rsidR="00896D21">
        <w:rPr>
          <w:rFonts w:ascii="Times New Roman" w:eastAsia="Times New Roman" w:hAnsi="Times New Roman" w:cs="Times New Roman"/>
          <w:sz w:val="28"/>
          <w:szCs w:val="28"/>
        </w:rPr>
        <w:t>Новопичурского</w:t>
      </w:r>
      <w:proofErr w:type="spellEnd"/>
      <w:r w:rsidR="00896D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D22EB8"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области», </w:t>
      </w:r>
      <w:r w:rsidR="00896D21" w:rsidRPr="00896D21">
        <w:rPr>
          <w:rFonts w:ascii="Times New Roman" w:eastAsia="Times New Roman" w:hAnsi="Times New Roman" w:cs="Times New Roman"/>
          <w:sz w:val="28"/>
          <w:szCs w:val="28"/>
        </w:rPr>
        <w:t xml:space="preserve">от 25.06.2020 № 35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Реестра муниципальных услуг </w:t>
      </w:r>
      <w:proofErr w:type="spellStart"/>
      <w:r w:rsidR="00896D21">
        <w:rPr>
          <w:rFonts w:ascii="Times New Roman" w:eastAsia="Times New Roman" w:hAnsi="Times New Roman" w:cs="Times New Roman"/>
          <w:sz w:val="28"/>
          <w:szCs w:val="28"/>
        </w:rPr>
        <w:t>Новопичурского</w:t>
      </w:r>
      <w:proofErr w:type="spellEnd"/>
      <w:r w:rsidR="00896D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D22EB8"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области», статьей </w:t>
      </w:r>
      <w:r w:rsidRPr="00896D21">
        <w:rPr>
          <w:rFonts w:ascii="Times New Roman" w:eastAsia="Times New Roman" w:hAnsi="Times New Roman" w:cs="Times New Roman"/>
          <w:sz w:val="28"/>
          <w:szCs w:val="28"/>
        </w:rPr>
        <w:t>23.1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Устава </w:t>
      </w:r>
      <w:proofErr w:type="spellStart"/>
      <w:r w:rsidR="00896D21">
        <w:rPr>
          <w:rFonts w:ascii="Times New Roman" w:eastAsia="Times New Roman" w:hAnsi="Times New Roman" w:cs="Times New Roman"/>
          <w:sz w:val="28"/>
          <w:szCs w:val="28"/>
        </w:rPr>
        <w:t>Новопичурского</w:t>
      </w:r>
      <w:proofErr w:type="spellEnd"/>
      <w:r w:rsidR="00896D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D22EB8"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области,</w:t>
      </w:r>
    </w:p>
    <w:p w:rsidR="00D22EB8" w:rsidRPr="00D22EB8" w:rsidRDefault="00D22EB8" w:rsidP="00D22E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22EB8" w:rsidRPr="00D22EB8" w:rsidRDefault="00D22EB8" w:rsidP="00D22E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</w:t>
      </w:r>
      <w:proofErr w:type="spellStart"/>
      <w:proofErr w:type="gramStart"/>
      <w:r w:rsidR="00896D21">
        <w:rPr>
          <w:rFonts w:ascii="Times New Roman" w:eastAsia="Times New Roman" w:hAnsi="Times New Roman" w:cs="Times New Roman"/>
          <w:sz w:val="28"/>
          <w:szCs w:val="28"/>
        </w:rPr>
        <w:t>Новопичурского</w:t>
      </w:r>
      <w:proofErr w:type="spellEnd"/>
      <w:r w:rsidR="00896D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  <w:proofErr w:type="gram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постановляет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22EB8" w:rsidRPr="00D22EB8" w:rsidRDefault="00D22EB8" w:rsidP="00D22E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1. Утвердить Административный регламент предоставления муниципальной услуги «Предоставление муниципального имущества в аренду» согласно приложению.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2. Опубликовать настоящее постановление в информационном бюллетене </w:t>
      </w:r>
      <w:r w:rsidRPr="00896D21">
        <w:rPr>
          <w:rFonts w:ascii="Times New Roman" w:eastAsia="Times New Roman" w:hAnsi="Times New Roman" w:cs="Times New Roman"/>
          <w:sz w:val="28"/>
          <w:szCs w:val="28"/>
        </w:rPr>
        <w:t>«</w:t>
      </w:r>
      <w:r w:rsidR="00896D21" w:rsidRPr="00896D21">
        <w:rPr>
          <w:rFonts w:ascii="Times New Roman" w:eastAsia="Times New Roman" w:hAnsi="Times New Roman" w:cs="Times New Roman"/>
          <w:sz w:val="28"/>
          <w:szCs w:val="28"/>
        </w:rPr>
        <w:t>Сельские ведомости</w:t>
      </w:r>
      <w:r w:rsidRPr="00896D21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и разместить на официальном сайте Администрации </w:t>
      </w:r>
      <w:proofErr w:type="spellStart"/>
      <w:proofErr w:type="gramStart"/>
      <w:r w:rsidR="00896D21">
        <w:rPr>
          <w:rFonts w:ascii="Times New Roman" w:eastAsia="Times New Roman" w:hAnsi="Times New Roman" w:cs="Times New Roman"/>
          <w:sz w:val="28"/>
          <w:szCs w:val="28"/>
        </w:rPr>
        <w:t>Новопичурского</w:t>
      </w:r>
      <w:proofErr w:type="spellEnd"/>
      <w:r w:rsidR="00896D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  <w:proofErr w:type="gram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 в информационно-телекоммуникационной сети «Интернет».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 Настоящее постановление вступает в силу после его официального опубликования.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4. Контроль исполнения настоящего постановления возложить на главу Администрации </w:t>
      </w:r>
      <w:proofErr w:type="spellStart"/>
      <w:proofErr w:type="gramStart"/>
      <w:r w:rsidR="00896D21">
        <w:rPr>
          <w:rFonts w:ascii="Times New Roman" w:eastAsia="Times New Roman" w:hAnsi="Times New Roman" w:cs="Times New Roman"/>
          <w:sz w:val="28"/>
          <w:szCs w:val="28"/>
        </w:rPr>
        <w:t>Новопичурского</w:t>
      </w:r>
      <w:proofErr w:type="spellEnd"/>
      <w:r w:rsidR="00896D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  <w:proofErr w:type="gram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области. </w:t>
      </w:r>
    </w:p>
    <w:p w:rsidR="00896D21" w:rsidRDefault="00896D21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22EB8" w:rsidRP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22EB8" w:rsidRDefault="00D22EB8" w:rsidP="00D22E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И.о. г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>дминистрации</w:t>
      </w:r>
    </w:p>
    <w:p w:rsidR="00D22EB8" w:rsidRPr="00D22EB8" w:rsidRDefault="00896D21" w:rsidP="00D22E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Новопичурского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22EB8" w:rsidRPr="00D22EB8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  <w:proofErr w:type="gramEnd"/>
      <w:r w:rsidR="00D22EB8" w:rsidRPr="00D22E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22EB8" w:rsidRDefault="00D22EB8" w:rsidP="00D22E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</w:p>
    <w:p w:rsidR="00D22EB8" w:rsidRPr="00D22EB8" w:rsidRDefault="00D22EB8" w:rsidP="00D22E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Пензенской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896D21">
        <w:rPr>
          <w:rFonts w:ascii="Times New Roman" w:eastAsia="Times New Roman" w:hAnsi="Times New Roman" w:cs="Times New Roman"/>
          <w:sz w:val="28"/>
          <w:szCs w:val="28"/>
        </w:rPr>
        <w:t xml:space="preserve">О.В. </w:t>
      </w:r>
      <w:proofErr w:type="spellStart"/>
      <w:r w:rsidR="00896D21">
        <w:rPr>
          <w:rFonts w:ascii="Times New Roman" w:eastAsia="Times New Roman" w:hAnsi="Times New Roman" w:cs="Times New Roman"/>
          <w:sz w:val="28"/>
          <w:szCs w:val="28"/>
        </w:rPr>
        <w:t>Хромова</w:t>
      </w:r>
      <w:proofErr w:type="spellEnd"/>
    </w:p>
    <w:p w:rsidR="00D22EB8" w:rsidRP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96D21" w:rsidRDefault="00896D21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96D21" w:rsidRDefault="00896D21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96D21" w:rsidRDefault="00896D21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96D21" w:rsidRDefault="00896D21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96D21" w:rsidRDefault="00896D21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96D21" w:rsidRDefault="00896D21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96D21" w:rsidRDefault="00896D21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96D21" w:rsidRDefault="00896D21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96D21" w:rsidRDefault="00896D21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96D21" w:rsidRDefault="00896D21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96D21" w:rsidRDefault="00896D21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96D21" w:rsidRDefault="00896D21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96D21" w:rsidRDefault="00896D21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96D21" w:rsidRDefault="00896D21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96D21" w:rsidRDefault="00896D21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96D21" w:rsidRDefault="00896D21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96D21" w:rsidRDefault="00896D21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96D21" w:rsidRDefault="00896D21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96D21" w:rsidRDefault="00896D21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96D21" w:rsidRDefault="00896D21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96D21" w:rsidRDefault="00896D21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96D21" w:rsidRDefault="00896D21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96D21" w:rsidRDefault="00896D21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96D21" w:rsidRDefault="00896D21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96D21" w:rsidRDefault="00896D21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96D21" w:rsidRDefault="00896D21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96D21" w:rsidRDefault="00896D21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96D21" w:rsidRDefault="00896D21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96D21" w:rsidRDefault="00896D21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96D21" w:rsidRDefault="00896D21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22EB8" w:rsidRP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</w:p>
    <w:p w:rsidR="00D22EB8" w:rsidRP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Утвержден</w:t>
      </w:r>
    </w:p>
    <w:p w:rsidR="00D22EB8" w:rsidRP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постановлением Администрации</w:t>
      </w:r>
    </w:p>
    <w:p w:rsidR="00D22EB8" w:rsidRPr="00D22EB8" w:rsidRDefault="00896D21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Новопичурского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22EB8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  <w:proofErr w:type="gramEnd"/>
    </w:p>
    <w:p w:rsid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</w:p>
    <w:p w:rsidR="00D22EB8" w:rsidRP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Пензенской области</w:t>
      </w:r>
    </w:p>
    <w:p w:rsid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704755">
        <w:rPr>
          <w:rFonts w:ascii="Times New Roman" w:eastAsia="Times New Roman" w:hAnsi="Times New Roman" w:cs="Times New Roman"/>
          <w:sz w:val="28"/>
          <w:szCs w:val="28"/>
        </w:rPr>
        <w:t>26.11.2021 № 56</w:t>
      </w:r>
    </w:p>
    <w:p w:rsidR="00D22EB8" w:rsidRP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22EB8" w:rsidRDefault="00D22EB8" w:rsidP="00D22E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Административный регламент</w:t>
      </w:r>
    </w:p>
    <w:p w:rsidR="00D22EB8" w:rsidRDefault="00D22EB8" w:rsidP="00D22E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предоставления муниципальной услуги «Предоставление муниципального имущества в аренду»</w:t>
      </w:r>
    </w:p>
    <w:p w:rsidR="00D22EB8" w:rsidRPr="00D22EB8" w:rsidRDefault="00D22EB8" w:rsidP="00D22E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22EB8" w:rsidRDefault="00D22EB8" w:rsidP="00D22E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b/>
          <w:bCs/>
          <w:sz w:val="28"/>
          <w:szCs w:val="28"/>
        </w:rPr>
        <w:t>1. Общие положения</w:t>
      </w:r>
    </w:p>
    <w:p w:rsidR="00D22EB8" w:rsidRPr="00D22EB8" w:rsidRDefault="00D22EB8" w:rsidP="00D22E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1.1.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>Предмет регулирования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Административный регламент предоставления муниципальной услуги «Предоставление муниципального имущества в аренду» (далее - Административный регламент) устанавливает порядок и стандарт предоставления муниципальной услуги «Предоставление муниципального имущества в аренду»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="00896D21">
        <w:rPr>
          <w:rFonts w:ascii="Times New Roman" w:eastAsia="Times New Roman" w:hAnsi="Times New Roman" w:cs="Times New Roman"/>
          <w:sz w:val="28"/>
          <w:szCs w:val="28"/>
        </w:rPr>
        <w:t>Новопичурского</w:t>
      </w:r>
      <w:proofErr w:type="spellEnd"/>
      <w:r w:rsidR="00896D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 (далее - Администрация) при предоставлении муниципального имущества в аренду без торгов, в случаях, предусмотренных </w:t>
      </w:r>
      <w:r w:rsidRPr="00D22E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пунктами 1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D22E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16 части 1 статьи 17.1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26.07.2006 №135-ФЗ "О защите конкуренции" (с последующими изменениями).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1.2. Круг заявителей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Заявителями на предоставление муниципальной услуги являются физические и юридические лица. 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1.3 Требования к порядку информирования о предоставлении муниципальной услуги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1.3.</w:t>
      </w: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Информирование заявителя о предоставлении муниципальной услуги осуществляется: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1.3.1.</w:t>
      </w: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Лично;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1.3.</w:t>
      </w: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>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lastRenderedPageBreak/>
        <w:t>Требования к информационным стендам Администрации установлены пунктом 2.1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регламента;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1.3.</w:t>
      </w: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>3. Посредством использования телефонной, почтовой связи, а также электронной почты;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1.3.</w:t>
      </w: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4. Посредством размещения информации на официальном сайте Администрации в информационно-телекоммуникационной сети «Интернет» </w:t>
      </w:r>
      <w:r w:rsidRPr="00896D21">
        <w:rPr>
          <w:rFonts w:ascii="Times New Roman" w:eastAsia="Times New Roman" w:hAnsi="Times New Roman" w:cs="Times New Roman"/>
          <w:sz w:val="28"/>
          <w:szCs w:val="28"/>
        </w:rPr>
        <w:t>http://</w:t>
      </w:r>
      <w:hyperlink r:id="rId6" w:tgtFrame="_blank" w:history="1">
        <w:r w:rsidR="00896D21" w:rsidRPr="00896D21">
          <w:rPr>
            <w:rFonts w:ascii="Times New Roman" w:eastAsia="Times New Roman" w:hAnsi="Times New Roman" w:cs="Times New Roman"/>
            <w:sz w:val="28"/>
            <w:szCs w:val="28"/>
          </w:rPr>
          <w:t>novopichur</w:t>
        </w:r>
      </w:hyperlink>
      <w:r w:rsidR="00896D21" w:rsidRPr="00703CD7">
        <w:rPr>
          <w:rFonts w:ascii="Times New Roman" w:eastAsia="Times New Roman" w:hAnsi="Times New Roman" w:cs="Times New Roman"/>
          <w:sz w:val="28"/>
          <w:szCs w:val="28"/>
        </w:rPr>
        <w:t>.narovchat.pnzreg.ru</w:t>
      </w:r>
      <w:r w:rsidR="00896D21" w:rsidRPr="00D22E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1.3.5. В многофункциональном центре предоставления государственных и муниципальных услуг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Наровчатского района Пензенской области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>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а) при личном обращении заявителя;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двух рабочих дней со дня регистрации обращения;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в) по телефону.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г)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1.5. Информация по вопросам предоставления муниципальной услуги включает в себя следующие сведения: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lastRenderedPageBreak/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2) круг заявителей, которым предоставляется муниципальная услуга;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4) срок предоставления муниципальной услуги;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5) порядок и способы подачи документов, представляемых заявителем для получения муниципальной услуги;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proofErr w:type="spellStart"/>
      <w:proofErr w:type="gramStart"/>
      <w:r w:rsidR="00896D21">
        <w:rPr>
          <w:rFonts w:ascii="Times New Roman" w:eastAsia="Times New Roman" w:hAnsi="Times New Roman" w:cs="Times New Roman"/>
          <w:sz w:val="28"/>
          <w:szCs w:val="28"/>
        </w:rPr>
        <w:t>Новопичурского</w:t>
      </w:r>
      <w:proofErr w:type="spellEnd"/>
      <w:r w:rsidR="00896D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  <w:proofErr w:type="gram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области;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1.7. Информация по вопросам предоставления муниципальной услуги предоставляется заявителю бесплатно.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</w:t>
      </w:r>
      <w:r w:rsidR="00896D21" w:rsidRPr="00D22EB8">
        <w:rPr>
          <w:rFonts w:ascii="Times New Roman" w:eastAsia="Times New Roman" w:hAnsi="Times New Roman" w:cs="Times New Roman"/>
          <w:sz w:val="28"/>
          <w:szCs w:val="28"/>
        </w:rPr>
        <w:t>заявителя,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или предоставление им персональных данных.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1.9. Порядок, форма, место размещения и способы получения справочной информации.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К справочной информации относится следующая информация: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- справочные телефоны Администрации, МФЦ, организаций, участвующих в предоставлении муниципальной услуги, в том числе номер телефона-автоинформатора (при наличии);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- адреса официальных сайтов Администрации, МФЦ, организаций, участвующих в предоставлении муниципальной услуги, адреса их электронной почты.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Требования к информационным стендам МФЦ установлены пунктом 2.1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МФЦ обеспечивает размещение и актуализацию справочной информации на информационных стендах и официальном сайте МФЦ. </w:t>
      </w:r>
    </w:p>
    <w:p w:rsidR="00D22EB8" w:rsidRPr="00D22EB8" w:rsidRDefault="00D22EB8" w:rsidP="00D22E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22EB8" w:rsidRPr="00D22EB8" w:rsidRDefault="00D22EB8" w:rsidP="00D22E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b/>
          <w:bCs/>
          <w:sz w:val="28"/>
          <w:szCs w:val="28"/>
        </w:rPr>
        <w:t>2. Стандарт предоставления муниципальной услуги</w:t>
      </w:r>
    </w:p>
    <w:p w:rsidR="00D22EB8" w:rsidRPr="00D22EB8" w:rsidRDefault="00D22EB8" w:rsidP="00D22E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2.1. Наименование муниципальной 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Предоставление муниципального имуще</w:t>
      </w:r>
      <w:r w:rsidR="00E743FD">
        <w:rPr>
          <w:rFonts w:ascii="Times New Roman" w:eastAsia="Times New Roman" w:hAnsi="Times New Roman" w:cs="Times New Roman"/>
          <w:sz w:val="28"/>
          <w:szCs w:val="28"/>
        </w:rPr>
        <w:t>ства в аренду.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Краткое наименование муниципальной услуги не предусмотрено.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lastRenderedPageBreak/>
        <w:t>2.2. Наименование органа местного самоуправления, предост</w:t>
      </w:r>
      <w:r w:rsidR="00E743FD">
        <w:rPr>
          <w:rFonts w:ascii="Times New Roman" w:eastAsia="Times New Roman" w:hAnsi="Times New Roman" w:cs="Times New Roman"/>
          <w:sz w:val="28"/>
          <w:szCs w:val="28"/>
        </w:rPr>
        <w:t>авляющего муниципальную услугу.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Предоставление муниципальной услуги осуществляет Администрация.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2.3. Результат предоставления муниципальной 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Результатом предоставления муниципальной услуги является: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- заключение договора аренды муниципального имущества;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- отказ в предоставлении муниципальной 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2.4. Срок предоставления муниципальной 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2.4.1. Срок предоставления муниципальной услуги, за исключением случаев, предусмотренных в пункте 9 части 1 статьи 17.1 Федерального закона от 26.07.2006 № 135-ФЗ «О защите конкуренции» (с последующими изменениями) (далее - Закон о защите конкуренции), не должен превышать 30 календарных дней со дня поступления заявления о предоставлении муниципального имущества в Администрацию.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2.4.2. Срок предоставления муниципальной услуги в случае, предусмотренном пунктом 9 части 1 статьи 17.1 Федерального закона от 26.07.2006 №135-ФЗ «О защите конкуренции» не должен превышать 130 календарных дней со дня поступления заявления о предоставлении муниципального имущества в Администрацию.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2.4.3. Срок принятия решения об отказе в муниципальной услуге не должен превышать: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- 10 дней со дня поступления заявления о предоставлении муниципального имущества в Администрацию, за исключением случая предоставлении муниципальной преференции с согласия антимонопольного органа;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- 115 дней со дня поступления заявления о предоставлении муниципального имущества в Администрацию в случае предоставлении муниципальной преференции с согласия антимонопольного органа.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2.5. Правовые основания для предоставления муниципальной 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 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 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lastRenderedPageBreak/>
        <w:t>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2.6.1. Для предоставления муниципальной услуги заявителем предоставляются самостоятельно следующие документы: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- заявление о предоставлении муниципального имущества в аренду по установленной форме (Приложение к Административному регламенту);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К заявлению физическими лицами предоставляются: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а)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(для индивидуальных предпринимателей) в соответствии с законодательством иностранного государства, в случае если заявителем является иностранное лицо;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б) копия документа, удостоверяющего личность;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в) документ, подтверждающий полномочия лица на осуществление действий от имени заявителя (доверенность либо заверенная в установленном порядке копия такой доверенности).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К заявлению юридическими лицами предоставляются: 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а) перевод на русский язык документов о государственной регистрации юридического лица в соответствии с законодательством иностранного государства (если заявителем является иностранное юридическое лицо);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б) доверенность на осуществление действий от имени заявителя, заверенную печатью (при наличии печати) заявителя и подписанную руководителем заявителя (для юридических лиц) или уполномоченным этим руководителем лицом, либо заверенную в установленном порядке копию такой доверенности, в случае если от имени заявителя действует другое лицо.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Также к заявлению заявителями предоставляются самостоятельно документы, подтверждающие право на заключение договора аренды без торгов: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- в случае, предусмотренном </w:t>
      </w:r>
      <w:r w:rsidRPr="00D22E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пунктом 8 части 1 статьи 17.1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Закона от 26.07.2006 №135-ФЗ «О защите конкуренции» - документ, подтверждающий, что передаваемое имущество является технологически связанной, в соответствии с законодательством о градостроительной деятельности, частью сети инженерно-технического обеспечения, находящейся во владении и (или) пользовании лица, обратившегося за предоставлением имущества в аренду;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-в случае, предусмотренном </w:t>
      </w:r>
      <w:r w:rsidRPr="00D22E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пунктом 9 части 1 статьи 17.1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Закона от 26.07.2006 №135-ФЗ «О защите конкуренции»: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а) нотариально заверенные копии учредительных документов; 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б) перечень видов деятельности, осуществляемых и (или) осуществлявшихся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а также копии документов, подтверждающих и (или) подтверждавших право на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осуществление указанных видов деятельности, если в соответствии с законодательством Российской Федерации для их осуществления требуются и (или) требовались специальные разрешения (далее - копии документов). 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в) бухгалтерский баланс хозяйствующего субъекта, в отношении которого имеется намерение предоставить муниципальную преференцию, по состоянию на последнюю отчетную дату, предшествующую дате подачи заявления, либо, если хозяйствующий субъект не представляет в налоговые органы бухгалтерский баланс, иная предусмотренная законодательством Российской Федерации о налогах и сборах документация;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г) наименование видов товаров, объем товаров, произведенных и (или) реализованных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с указанием кодов видов продукции;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д) перечень лиц, входящих в одну группу лиц с хозяйствующим субъектом, в отношении которого имеется намерение предоставить муниципальную преференцию, с указанием основания для вхождения таких лиц в эту группу.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2.6.2. К заявлению предоставляются по собственной инициативе: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-</w:t>
      </w:r>
      <w:r w:rsidR="00E743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>физическими лицами: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а) выписка из единого государственного реестра индивидуальных предпринимателей (для индивидуальных предпринимателей) (далее - ЕГРИП). Запрашивается администрацией в рамках межведомственного информационного взаимодействия;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-</w:t>
      </w:r>
      <w:r w:rsidR="00E743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>юридическими лицами: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а) выписка из единого государственного реестра юридических лиц (далее - ЕГРЮЛ). Запрашивается Администрацией в рамках межведомственного информационного взаимодействия;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б) копии учредительных документов, заверенные в установленном порядке. Запрашиваются администрацией в рамках межведомственного информационного взаимодействия, за исключением случая, предусмотренного </w:t>
      </w:r>
      <w:r w:rsidRPr="00D22E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пунктом 9 части 1 статьи 17.1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26.07.2006 №135-ФЗ «О защите конкуренции»;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в) в случае, предусмотренном </w:t>
      </w:r>
      <w:r w:rsidRPr="00D22E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пунктом 13 части 1 статьи 17.1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26.07.2006 №135-ФЗ «О защите конкуренции»: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- план приватизации унитарного предприятия.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Запрашивается Администрацией в порядке межведомственного информационного взаимодействия.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2.6.3.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а) лично на бумажном носителе в Администрацию;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б) посредством почтовой связи по адресу Администрации, 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в) на бумажном носителе через МФЦ.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lastRenderedPageBreak/>
        <w:t>2.6.4.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2.7. Исчерпывающий перечень оснований для отказа в приеме документов на предоставление муниципальной услуги не предусмотрен.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2.8.1 Основанием для отказа в предоставлении муниципальной услуги является: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- несоответствие заявителя и (или) объекта, в отношении которого подано заявление о предоставлении муниципальной услуги, требованиям </w:t>
      </w:r>
      <w:r w:rsidRPr="00D22E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пунктов 1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D22E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16 части 1 статьи 17.1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26.07.2006 №135-ФЗ «О защите конкуренции»;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- за предоставлением услуги обратилось лицо, не уполномоченное заявителем;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- в отношении данного муниципального имущества принято решение о проведении торгов;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- предоставление не в полном объеме документов, установленных в пункте 2.6 Административного регламента, за исключением документов, предусмотренных </w:t>
      </w:r>
      <w:r w:rsidRPr="00D22E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подпунктом 2.6.2.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>пункта 2.6 Административного регламента;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- несоответствие цели (целей) использования имущества, заявляемой потенциальным пользователем, функциональному назначению данного имущества, отраженному в технической документации;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- отказ антимонопольного органа в согласовании предоставления муниципальной преференции.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Основания для приостановления предоставления муниципальной услуги отсутствуют.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2.9.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Муниципальная услуга предоставляется бесплатно.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2.10.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2.11. Срок регистрации заявлений заявителя.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Регистрация заявления заявителя о предоставлении муниципальной услуги осуществляется в порядке, установленном инструкцией по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lastRenderedPageBreak/>
        <w:t>делопроизводству Администрации для регистрации поступающих документов в день его получения.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2.12. Требования к помещениям, в которых предоставляется муниципальная услуга, к залу ожидания, местам для заполнения заявлений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2.12.1</w:t>
      </w:r>
      <w:r w:rsidR="00E743F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Помещения Администрации и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2.12.2</w:t>
      </w:r>
      <w:r w:rsidR="00E743F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2.12.3</w:t>
      </w:r>
      <w:r w:rsidR="00E743F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Предоставление муниципальной услуги осуществляется в специально выделенных для этой цели помещениях.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2.12.4</w:t>
      </w:r>
      <w:r w:rsidR="00E743F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Помещения, в которых осуществляется предоставление муниципальной услуги, оборудуются:</w:t>
      </w:r>
    </w:p>
    <w:p w:rsidR="00D22EB8" w:rsidRPr="00D22EB8" w:rsidRDefault="00E743FD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22EB8" w:rsidRPr="00D22EB8">
        <w:rPr>
          <w:rFonts w:ascii="Times New Roman" w:eastAsia="Times New Roman" w:hAnsi="Times New Roman" w:cs="Times New Roman"/>
          <w:sz w:val="28"/>
          <w:szCs w:val="28"/>
        </w:rPr>
        <w:t>информационными стендами, содержащими визуальную и текстовую информацию;</w:t>
      </w:r>
    </w:p>
    <w:p w:rsidR="00D22EB8" w:rsidRPr="00D22EB8" w:rsidRDefault="00E743FD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22EB8" w:rsidRPr="00D22EB8">
        <w:rPr>
          <w:rFonts w:ascii="Times New Roman" w:eastAsia="Times New Roman" w:hAnsi="Times New Roman" w:cs="Times New Roman"/>
          <w:sz w:val="28"/>
          <w:szCs w:val="28"/>
        </w:rPr>
        <w:t>стульями и столами для возможности оформления документов.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2.12.5</w:t>
      </w:r>
      <w:r w:rsidR="00E743F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Количество мест ожидания определяется исходя из фактической нагрузки и возможностей для их размещения в здании.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2.12.6</w:t>
      </w:r>
      <w:r w:rsidR="00E743F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2.12.7</w:t>
      </w:r>
      <w:r w:rsidR="00E743F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Кабинеты приема заявителей должны иметь информационные таблички (вывески) с указанием:</w:t>
      </w:r>
    </w:p>
    <w:p w:rsidR="00D22EB8" w:rsidRPr="00D22EB8" w:rsidRDefault="00E743FD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22EB8" w:rsidRPr="00D22EB8">
        <w:rPr>
          <w:rFonts w:ascii="Times New Roman" w:eastAsia="Times New Roman" w:hAnsi="Times New Roman" w:cs="Times New Roman"/>
          <w:sz w:val="28"/>
          <w:szCs w:val="28"/>
        </w:rPr>
        <w:t>номера кабинета;</w:t>
      </w:r>
    </w:p>
    <w:p w:rsidR="00D22EB8" w:rsidRPr="00D22EB8" w:rsidRDefault="00E743FD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="00D22EB8" w:rsidRPr="00D22EB8">
        <w:rPr>
          <w:rFonts w:ascii="Times New Roman" w:eastAsia="Times New Roman" w:hAnsi="Times New Roman" w:cs="Times New Roman"/>
          <w:sz w:val="28"/>
          <w:szCs w:val="28"/>
        </w:rPr>
        <w:t>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Специалисты Администрации и МФЦ обеспечиваются личными нагрудными карточками (</w:t>
      </w:r>
      <w:proofErr w:type="spellStart"/>
      <w:r w:rsidRPr="00D22EB8">
        <w:rPr>
          <w:rFonts w:ascii="Times New Roman" w:eastAsia="Times New Roman" w:hAnsi="Times New Roman" w:cs="Times New Roman"/>
          <w:sz w:val="28"/>
          <w:szCs w:val="28"/>
        </w:rPr>
        <w:t>бейджами</w:t>
      </w:r>
      <w:proofErr w:type="spellEnd"/>
      <w:r w:rsidRPr="00D22EB8">
        <w:rPr>
          <w:rFonts w:ascii="Times New Roman" w:eastAsia="Times New Roman" w:hAnsi="Times New Roman" w:cs="Times New Roman"/>
          <w:sz w:val="28"/>
          <w:szCs w:val="28"/>
        </w:rPr>
        <w:t>) с указанием фамилии, имени, отчества (при его наличии) и должности.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2.12.8</w:t>
      </w:r>
      <w:r w:rsidR="00E743F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2.12.9</w:t>
      </w:r>
      <w:r w:rsidR="00E743F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2.12.10</w:t>
      </w:r>
      <w:r w:rsidR="00E743F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2.12.11</w:t>
      </w:r>
      <w:r w:rsidR="00E743F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Специалисты Администрации, МФЦ обеспечивают сопровождение инвалидов, имеющих стойкие расстройства функции зрения и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самостоятельного передвижения, и оказание им помощи в получении </w:t>
      </w:r>
      <w:r w:rsidR="00E862A5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2.12.12</w:t>
      </w:r>
      <w:r w:rsidR="00E743F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2.12.13</w:t>
      </w:r>
      <w:r w:rsidR="00E743F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</w:t>
      </w:r>
      <w:r w:rsidR="00E862A5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услуги с учетом ограничений их жизнедеятельности. 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D22EB8">
        <w:rPr>
          <w:rFonts w:ascii="Times New Roman" w:eastAsia="Times New Roman" w:hAnsi="Times New Roman" w:cs="Times New Roman"/>
          <w:sz w:val="28"/>
          <w:szCs w:val="28"/>
        </w:rPr>
        <w:t>сурдопереводчика</w:t>
      </w:r>
      <w:proofErr w:type="spell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D22EB8">
        <w:rPr>
          <w:rFonts w:ascii="Times New Roman" w:eastAsia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D22E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Специалисты Администрации, МФЦ оказывают помощь инвалидам в преодолении барьеров, мешающих получению ими </w:t>
      </w:r>
      <w:r w:rsidR="00E862A5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муниципальных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>услуг наравне с другими лицами.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2.13. Показатели доступности и качества предоставления муниципальной 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2.13.1. Показателями доступности предоставления муниципальной услуги являются: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- транспортная доступность к месту предоставления муниципальной услуги;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- размещение информации о порядке предоставления муниципальной услуги в средствах массовой информации;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- возможность получения муниципальной услуги через МФЦ;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2.13.2. Показателями качества предоставления муниципальной услуги являются отсутствие: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- очередей при приеме и выдаче документов заявителям;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- нарушений сроков предоставления муниципальной услуги;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- обоснованных жалоб на действия (бездействие) муниципальных служащих и должностных лиц, предоставляющих муниципальную услугу, Администрации;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lastRenderedPageBreak/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2.14.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2.14.1</w:t>
      </w:r>
      <w:r w:rsidR="00E743F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2.14.2. При предоставлении муниципальной услуги в электронной форме посредством Регионального портала, заявителю обеспечивается: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а) получение информации о порядке и сроках предоставления </w:t>
      </w:r>
      <w:r w:rsidR="00E862A5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>услуги;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б) досудебное (внесудебное) обжалование решений и действий (бездействия) Администрации, должностного лица Администрации, муниципального служащего.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2EB8" w:rsidRPr="00D22EB8" w:rsidRDefault="00D22EB8" w:rsidP="00E743F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b/>
          <w:bCs/>
          <w:sz w:val="28"/>
          <w:szCs w:val="28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3.1. Исчерпывающий перечень административных процедур: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3.1.1. прием, регистрация заявления и документов, их рассмотрение и передача специалисту, ответственному за предоставление </w:t>
      </w:r>
      <w:r w:rsidR="00E862A5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>услуги;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3.1.2. проведение экспертизы представленных документов;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3.1.3.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3.1.4. подготовка ответа об отказе в предоставлении муниципальной услуги (преференции), в случае отказа антимонопольного органа;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3.1.5. подготовка проекта постановления Администрации о предоставлении в аренду имущества; 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3.1.6. оформление договора аренды;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3.1.7. регистрация и выдача договора аренды;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3.1.8. порядок исправления допущенных опечаток и ошибок в выданных в результате предоставления муниципальной услуги документах.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3.2. Прием, регистрация заявления и документов, рассмотрение и передача специалисту, ответственному за предоставление </w:t>
      </w:r>
      <w:r w:rsidR="00E743FD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lastRenderedPageBreak/>
        <w:t>3.2.1. При личном обращении заявителя специалист Администрации, ответственный за прием документов, принимает заявление и документы, присваивает регистрационный номер и вносит в журнал регистрации входящей корреспонденции.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3.2.2. При поступлении документов по почте специалист Администрации, ответственный за прием и регистрацию заявлений, вскрывает конверт и регистрирует заявление и документы в журнале регистрации входящей корреспонденции.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3.2.3. При поступлении заявления и документов от курьера МФЦ специалист Администрации, ответственный за прием документов, принимает заявление и документы по описи, проверяет их соответствие и комплектность и регистрирует заявление в журнале регистрации входящей корреспонденции.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Администрации. Максимальный срок выполнения административного действия - 2 (два) дня со дня поступления заявления в Администрацию.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3.2.4. После регистрации в журнале входящей документации специалист, ответственный за прием и регистрацию документов, направляет заявление и документы специалисту, ответственному за предоставление муниципальной 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Результатом административного действия является передача зарегистрированного заявления и прилагаемых к нему документов специалисту, ответственному за предоставление муниципальной 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Максимальный срок выполнения административного действия - 1 (один) день, со дня регистрации заявления и документов в журнале регистрации входящей корреспонденции Администрации.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Максимальный срок выполнения административной процедуры по приему, регистрации заявления и документов, представленных заявителем, их рассмотрения и передачи специалисту, ответственному за предоставление муниципальной услуги составляет 3 (три) дня со дня поступления заявления и документов в администрацию.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3.3. Проведение экспертизы представленных документов.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3.3.1. 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 специалисту, ответственному за предоставление муниципальной 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3.3.2. Специалист, ответственный за предоставление муниципальной услуги рассматривает поступившее заявление, проверяет комплектность документов и соответствие требованиям действующего законодательства Российской Федерации.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3.3.3. В случае отсутствия в комплекте документов, предоставляемых заявителем по собственной инициативе, такие документы запрашиваются специалистом, ответственным за предоставление муниципальной услуги в порядке межведомственного информационного взаимодействия.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lastRenderedPageBreak/>
        <w:t>Максимальный срок административного действия - 3 (три) дня со дня поступления заявления и документов специалисту, ответственному за предоставление муниципальной 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3.3.4. В случае отсутствия оснований для отказа, предусмотренных пунктом 2.8.1. Административного регламента, специалист, ответственный за предоставление муниципальной услуги, готовит проект постановления Администрации о предоставлении муниципального имущества в аренду или пакет документов в антимонопольный орган.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3.3.5. При установлении оснований для отказа в предоставлении муниципальной услуги, предусмотренных </w:t>
      </w:r>
      <w:r w:rsidRPr="00D22E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пунктом 2.8.1.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Административного регламента, за исключением предусмотренного </w:t>
      </w:r>
      <w:r w:rsidRPr="00D22E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абзацем седьмым подпункта 2.8.1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>Административного регламента, специалист, ответственный за предоставление муниципальной услуги готовит ответ об отказе в предоставлении муниципальной услуги заявителю за подписью главы Администрации, визирует его и передает специалисту, ответственному за прием и регистрацию заявлений Администрации. Максимальный срок административного действия – 4 (четыре) дня со дня поступления заявления и документов ответственному специалисту.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3.3.6. Специалист, ответственный за прием и регистрацию заявлений Администрации, передает подготовленный и завизированный ответ об отказе в предоставлении муниципальной услуги на подпись главе Администрации в день его получения.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3.3.7. Глава Администрации подписывает ответ и передает специалисту, ответственному за прием и регистрацию заявлений Администрации.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Максимальный срок административного действия – 2 (дня) дня со дня передачи специалистом, ответственным за предоставление муниципальной услуги подготовленного и завизированного ответа специалисту, ответственному за прием и регистрацию заявлений Администрации.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3.3.8. Специалист, ответственный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Максимальный срок административного действия – 1 (один) день.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3.3.9. Результатом административной процедуры является проверенный комплект документов для подготовки проекта постановления Администрации о предоставлении муниципального имущества в аренду или пакета документов в антимонопольный орган либо оформленный и направленный ответ заявителю об отказе в предоставлении муниципальной 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3.3.10. Максимальный срок выполнения административной процедуры по проведению экспертизы представленного заявления и документов составляет: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- 5 (пять) дней со дня поступления заявления и документов специалисту, ответственному за предоставление муниципальной услуги в случае отсутствия оснований для отказа в предоставлении муниципальной услуги;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- 7 (семь) дней со дня поступления заявления и документов специалисту, ответственному за предоставление муниципальной услуги в случае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lastRenderedPageBreak/>
        <w:t>подготовки и оформления ответа об отказе в предоставлении муниципальной 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3.4.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3.4.1. Основанием для начала административного действия по подготовке комплекта документов на согласование муниципальной преференции в антимонопольный орган является наличие у специалиста, ответственного за предоставление муниципальной услуги проверенного пакета документов.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3.4.2. Специалист, ответственный за предоставление муниципальной услуги, готовит комплект документов в антимонопольный орган на согласование муниципальной преференции, включающий заявление о даче согласия на предоставление такой преференции по форме, определенной федеральным антимонопольным органом, визирует его и передает специалисту, ответственному за прием и регистрацию заявлений Администрации. Максимальный срок выполнения административного действия - 7 (семь) дней со дня наличия у специалиста, ответственного за предоставление муниципальной услуги, проверенного пакета документов.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3.4.3. Специалист, ответственный за прием и регистрацию заявлений Администрации, передает комплект документов, включающий заявление о даче согласия на предоставление муниципальной преференции по форме, определенной федеральным антимонопольным органом, на подпись главе Администрации в день его получения.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3.4.4. Глава Администрации подписывает заявление о даче согласия на предоставление муниципальной преференции по форме, определенной федеральным антимонопольным органом, и передает комплект документов специалисту, ответственному за прием и регистрацию заявлений Администрации.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Максимальный срок выполнения административного действия - 2 (два) дня со дня передачи комплекта документов специалистом, ответственным за предоставление муниципальной 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3.4.5. Специалист, ответственный за прием и регистрацию заявлений Администрации, в день получения подписанного главой Администрации комплекта документов направляет его в антимонопольный орган.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Результатом административного действия является направленный в антимонопольный орган комплект документов для согласования предоставления муниципальной преференции.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Максимальный срок выполнения административного действия по подготовке комплекта документов в антимонопольный орган в случае предоставления муниципальной преференции составляет 9 (девять) дней со дня наличия у специалиста, ответственного за предоставление муниципальной услуги пакета документов.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3.4.6. Началом административного действия по передаче поступившего согласования или отказа антимонопольного органа специалисту, ответственному за предоставление муниципальной услуги, является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lastRenderedPageBreak/>
        <w:t>регистрация письма и комплекта документов специалистом, ответственного за прием и регистрацию заявлений Администрации.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3.4.7. Специалист, ответственный за прием и регистрацию заявлений Администрации, регистрирует письмо и документы антимонопольного органа в журнале входящей документации и передает его специалисту, ответственному за предоставление муниципальной 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Максимальный срок административного действия - 1 (один) день со дня поступления письма и комплекта документов из антимонопольного органа.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Результатом административной процедуры по подготовке комплекта документов в антимонопольный орган в случае предоставления муниципальной преференции, получения согласия или отказа в предоставлении муниципальной преференции является полученный специалистом, ответственным за предоставление муниципальной услуги комплект документов и письмо из антимонопольного органа.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Максимальный срок выполнения административной процедуры не должен превышать 100 дней.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3.5. Началом административной процедуры по подготовке ответа об отказе в предоставлении муниципальной услуги (преференции), в случае отказа антимонопольного органа является, полученные от специалиста, ответственного за прием и регистрацию заявлений Администрации, письмо и документы антимонопольного органа.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3.5.1. В случае отказа в согласовании предоставления муниципальной преференции, специалист, ответственный за предоставление муниципальной услуги готовит ответ об отказе в предоставлении муниципальной услуги за подписью главы Администрации, визирует его и передает специалисту, ответственному за прием и регистрацию заявлений Администрации. 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Максимальный срок административного действия составляет 4 (четыре) дня со дня получения от специалиста, ответственного за прием и регистрацию заявлений Администрации, письма и документов с отказом антимонопольного органа в согласовании муниципальной преференции.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3.5.2. Специалист, ответственный за прием и регистрацию заявлений Администрации, передает подготовленный и завизированный ответ на подпись главе Администрации в день его получения.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3.5.3. Глава администрации подписывает ответ и передает специалисту, ответственному за прием и регистрацию заявлений Администрации.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Максимальный срок выполнения административного действия - 2 (два) дня со дня передачи специалистом, ответственным за предоставление муниципальной услуги подготовленного и завизированного ответа специалисту, ответственному за прием и регистрацию заявлений Администрации.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3.5.4. Специалист, ответственный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Максимальный срок административного действия 1 (один) день.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lastRenderedPageBreak/>
        <w:t>3.5.5. 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Максимальный срок административной процедуры по подготовке и оформлению ответа об отказе в предоставлении муниципальной услуги, на основании отказа антимонопольного органа 7 (семь) дней со дня поступления письма и документов из антимонопольного органа к специалисту, ответственному за предоставление муниципальной услуги. 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3.6. Подготовка проекта постановления Администрации о предоставлении в аренду имущества.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3.6.1. Основанием для начала административного действия по подготовке проекта постановления о предоставлении в аренду имущества (далее - проект постановления) является наличие у специалиста, ответственного за предоставление муниципальной услуги: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3.6.1.1. комплекта документов в соответствии с </w:t>
      </w:r>
      <w:r w:rsidRPr="00D22E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подпунктами 3.3.1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D22E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3.3.6 пункта 3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регламента;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3.6.1.2. комплекта документов и письма из антимонопольного органа.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3.6.2. Специалист, ответственный за предоставление муниципальной услуги, по предоставленным документам готовит проект постановления, визирует его и передает на согласование с уполномоченными лицами Администрации. 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Максимальный срок административного действия 5 (пять) дней. 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3.6.3. Уполномоченное лицо Администрации, принявший проект постановления на согласование, проверяет его, согласовывает в случае отсутствия замечаний и передает специалисту, ответственному за предоставление муниципальной 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Максимальный срок выполнения административного действия - 2 (два) дня со дня подготовки проекта постановления и получения его на согласование.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3.6.4. Уполномоченное лицо Администрации в день получения проекта постановления передает проект постановления специалисту, ответственному за прием и регистрацию заявлений Администрации.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3.6.5. Специалист, ответственный за прием и регистрацию заявлений Администрации передает проект постановления на подпись главе Администрации в день получения проекта постановления.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3.6.6. Глава Администрации подписывает проект постановления и передает его специалисту, ответственному за прием и регистрацию заявлений Администрации.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Максимальный срок выполнения административного действия - 2 (два) дня со дня передачи проекта постановления специалисту, ответственному за прием и регистрацию заявлений Администрации.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3.6.7. Специалист, ответственный за прием и регистрацию заявлений Администрации, в день получения подписанного главой Администрации проекта постановления регистрирует его и передает специалисту, ответственному за предоставления муниципальной 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lastRenderedPageBreak/>
        <w:t>Максимальный срок выполнения административной процедуры по подготовке постановления Администрации о предоставлении муниципального имущества в аренду составляет 10 дней со дня получения комплекта документов, а также письма антимонопольного органа в случае предоставления муниципальной преференции, от специалиста, ответственного за предоставление муниципальной 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Результатом выполнения административной процедуры является издание постановления Администрации о предоставлении муниципального имущества в аренду.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3.7. Оформление договора аренды.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3.7.1. Основанием для начала административной процедуры является принятие постановления Администрации о предоставлении муниципального имущества в аренду.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3.7.2. Специалист, ответственный за предоставление муниципальной услуги подготавливает проект договора аренды муниципального имущества (далее - Договор).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3.7.3. Договор заключается в письменной форме, путем составления одного документа, исполненного в двух экземплярах, по одному экземпляру для каждой стороны.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Максимальный срок выполнения административного действия - 5 (пять) дней со дня принятия постановления Администрации.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3.7.4. Специалист, ответственный за предоставление муниципальной услуги визирует Договор и передает его на подпись главе Администрации в двух экземплярах.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Максимальный срок выполнения административного действия - 1 (один) день со дня подготовки Договора специалистом, ответственным за предоставление муниципальной 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3.7.5. Глава Администрации подписывает оформленный Договор и передает его на регистрацию специалисту, ответственному за предоставление муниципальной 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Максимальный срок выполнения административного действия - 2 (два) дня со дня получения Договора на подпись от специалиста, ответственного за предоставление муниципальной 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3.7.6. Специалист, ответственный за предоставление муниципальной услуги оповещает заявителя о факте подготовки Договора (по телефону, указанному в обращении на предоставление муниципальной услуги) и приглашает его для подписания. Максимальный срок выполнения административного действия - 2 (два) дня со дня поступления подписанного Договора от главы Администрации.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Результатом выполнения административной процедуры является оформление договора о передаче муниципального имущества в аренду.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Максимальный срок выполнения административной процедуры по подготовке и оформлению Договора - 10 (десять) дней со дня принятия постановления Администрации о предоставлении имущества в аренду.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3.8. Регистрация и выдача договора аренды.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lastRenderedPageBreak/>
        <w:t>3.8.1. Основанием для начала административной процедуры является получение специалистом, ответственным за предоставление муниципальной услуги, подписанного заявителем Договора.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3.8.2. Специалист, ответственный за предоставление муниципальной услуги, производит регистрацию Договора в Журнале регистрации. Регистрация Договора является фиксированием результата предоставления муниципальной 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3.8.3. При выдаче заявителю (представителю заявителя) результата предоставления муниципальной услуги в Администрации, специалист Администрации, ответственный за предоставление муниципальной услуги в день регистрации Договора извещает заявителя по телефону о готовности к выдаче результата предоставления муниципальной услуги. 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3.8.4. При выдаче заявителю (представителю заявителя) договора аренды специалист Администрации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(представителю заявителя) выдается результат предоставления муниципальной услуги под подпись с указанием даты его получения.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3.9. При выдаче заявителю (представителю заявителя) результата предоставления муниципальной услуги в МФЦ, Специалист Администрации, ответственный за предоставление муниципальной услуги в день регистрации Договора извещает по телефону МФЦ о готовности к выдаче результата предоставления муниципальной услуги. 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Максимальный срок выполнения административной процедуры - 2 (два) дня со дня получения специалистом, ответственным за предоставление муниципальной услуги, подписанного заявителем Договора.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3.10. Особенности предоставление муниципальной услуги в МФЦ.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3.10.1. Специалист МФЦ принимает от заявителя заявление и (или) документы, указанные в </w:t>
      </w:r>
      <w:r w:rsidRPr="00D22E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пункте 2.6. Административного регламента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>и регистрирует их. При приеме заявления и документов специалист: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-проверяет правильность заполнения заявления в соответствии с требованиями, установленными законодательством и комплектность документов, указанных в </w:t>
      </w:r>
      <w:r w:rsidRPr="00D22E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пункте 2.6.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>Административного регламента;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- выдает заявителю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Срок выполнения административного действия не более 30 минут.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3.10.2. При необходимости специалист МФЦ имеет право обращаться за разъяснением к специалистам Администрации с использованием средств телефонной, факсимильной, электронной, иных видов связи.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Специалисты Администрации обязаны оперативно давать все необходимые разъяснения специалисту МФЦ.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3.10.3. Передача и доставка документов заявителя из МФЦ в Администрацию.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lastRenderedPageBreak/>
        <w:t>Передачу принятых от заявителя заявления и документов, указанных в пункте 2.6 Административного регламента из МФЦ в Администрацию осуществляет специалист МФЦ –</w:t>
      </w:r>
      <w:r w:rsidR="00E743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>курьер (далее курьер) не позднее одного рабочего дня, следующего за днем регистрации заявления и документов в МФЦ.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Передача принятых от заявителя документов осуществляется курьером МФЦ в закрытом конверте под роспись в сопроводительной ведомости с приложением описи документов с идентификатором обращения (идентификатор в форме отрывного талона).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Специалист, ответственный за прием и регистрацию заявлений Администрации проверяет соответствие описи и регистрирует заявление и (или) документы в установленном порядке в день передачи курьером заявления и (или) документов заявителя из МФЦ в администрацию. После проверки второй экземпляр сопроводительной ведомости возвращает курьеру МФЦ с отметкой о получении заявления и (или) документов по описи с указанием даты</w:t>
      </w:r>
      <w:r w:rsidR="00E862A5">
        <w:rPr>
          <w:rFonts w:ascii="Times New Roman" w:eastAsia="Times New Roman" w:hAnsi="Times New Roman" w:cs="Times New Roman"/>
          <w:sz w:val="28"/>
          <w:szCs w:val="28"/>
        </w:rPr>
        <w:t>, подписи, расшифровки подписи.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Общий срок выполнения административной процедуры по приему заявления в МФЦ и передаче его в Администрацию составляет 2 дня.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3.10.4</w:t>
      </w:r>
      <w:r w:rsidR="00E743F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При выдаче заявителю (представителю заявителя) результата предоставления муниципальной услуги в МФЦ курьер не позднее одного рабочего дня со дня получения извещения МФЦ о готовности результата предоставления муниципальной услуги получает у Специалиста, ответственного за предоставление муниципальной услуги, под роспись в сопроводительной вед</w:t>
      </w:r>
      <w:r w:rsidR="00E862A5">
        <w:rPr>
          <w:rFonts w:ascii="Times New Roman" w:eastAsia="Times New Roman" w:hAnsi="Times New Roman" w:cs="Times New Roman"/>
          <w:sz w:val="28"/>
          <w:szCs w:val="28"/>
        </w:rPr>
        <w:t>омости два экземпляра Договора.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3.10.5</w:t>
      </w:r>
      <w:r w:rsidR="00E862A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При выдаче заявителю (представителю заявителя) результата предоставления муниципальной услуги специалист МФЦ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(представителю заявителя) выдается результат предоставления муниципальной услуги под подпись с указанием даты его получения.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3.10.6. После получения заявителем (представителем заявителя) результата предоставления </w:t>
      </w:r>
      <w:r w:rsidR="004C25C6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>услуги один экземпляр Договора передается курьером в Администрацию.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3.10.7. В случае неявки заявителя (представителя заявителя) в МФЦ в течение 30 дней со дня окончания срока получения результата предоставления муниципальной услуги, МФЦ курьером отправляет документы в Администрацию под подпись с сопроводительным пис</w:t>
      </w:r>
      <w:r w:rsidR="00E862A5">
        <w:rPr>
          <w:rFonts w:ascii="Times New Roman" w:eastAsia="Times New Roman" w:hAnsi="Times New Roman" w:cs="Times New Roman"/>
          <w:sz w:val="28"/>
          <w:szCs w:val="28"/>
        </w:rPr>
        <w:t>ьмом.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3.11. Порядок исправления допущенных опечаток и ошибок в выданных в результате предоставления муниципальной услуги документах.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3.11.1.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lastRenderedPageBreak/>
        <w:t>является получение Администрацией заявления об исправлении технической ошибки.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3.11.2. При обращении об исправлении технической ошибки заявитель представляет: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- заявление об исправлении технической ошибки;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Заявление об исправлении технической ошибки подается в Администрацию заявителем лично или по почте, или в электронной форме посредством информационно-телекоммуникационной сети «Интернет».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3.11.3. Заявление об исправлении технической ошибки регистрируется специалистом Администрации, ответственным за прием и регистрацию документов, и направляется специалисту, ответственному за предоставление муниципальной услуги, в установленном порядке.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3.11.4. Специалист, ответственный за предоставление муниципальной услуги,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3.11.5.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3.11.6. В случае наличия технической ошибки в выданном результате предоставления муниципальной услуги документе специалист, ответственный за предоставление муниципальной услуги устраняет техническую ошибку, путем подготовки нового договора аренды.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3.11.7. В случае отсутствия технической ошибки в выданном в результате предоставления муниципальной услуги документе специалист, ответственный за предоставление муниципальной услуги,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3.11.8. специалист, ответственный за предоставление муниципальной услуги передает подготовленный договор аренды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3.11.9. Глава Администрации подписывает договор аренды или уведомление об отсутствии технической ошибки в выданном в результате предоставления муниципальной услуги документе и передает специалисту, ответственному за предоставление муниципальной услуги. 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3.11.10.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lastRenderedPageBreak/>
        <w:t>3.11.11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а) в случае наличия технической ошибки в выданном в результате предоставления муниципальной услуги документе – договор аренды;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3.11.12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 или базе данных "Аренда":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а) в случае наличия технической ошибки в выданном в результате предоставления муниципальной услуги документе – договора аренды;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b/>
          <w:bCs/>
          <w:sz w:val="28"/>
          <w:szCs w:val="28"/>
        </w:rPr>
        <w:t>4. Формы контроля за исполнением Административного регламента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</w:t>
      </w:r>
      <w:r w:rsidR="00896D21" w:rsidRPr="00D22EB8">
        <w:rPr>
          <w:rFonts w:ascii="Times New Roman" w:eastAsia="Times New Roman" w:hAnsi="Times New Roman" w:cs="Times New Roman"/>
          <w:sz w:val="28"/>
          <w:szCs w:val="28"/>
        </w:rPr>
        <w:t>муниципальной услуги,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постоянно главой Администрации.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Периодичность осуществления проверок определяется главой Администрации.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lastRenderedPageBreak/>
        <w:t>Плановые и внеплановые проверки проводятся на основании распоряжений Администрации.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4.5. Ответственные исполнители несут персональную ответственность за: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4.5.2. Соблюдение сроков выполнения административных процедур при предоставлении муниципальной 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2EB8" w:rsidRPr="00D22EB8" w:rsidRDefault="00D22EB8" w:rsidP="00E862A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b/>
          <w:bCs/>
          <w:sz w:val="28"/>
          <w:szCs w:val="28"/>
        </w:rPr>
        <w:t>5. Досудебный (внесудебный) порядок обжалования решений и действий (бездействия) органа, предоставляющего муниципальную услугу, МФЦ, работников МФЦ, а также их должностных лиц, муниципальных служащих, работников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</w:t>
      </w:r>
      <w:r w:rsidR="00E862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>указанных в статье 11.1 Федерального закона от 27.07.2010 № 210-ФЗ</w:t>
      </w:r>
      <w:r w:rsidR="00E862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>«Об организации предоставления государственных и муниципальных услуг» (далее - ФЗ № 210-ФЗ), и в порядке, предусмотренном главой 2.1</w:t>
      </w:r>
      <w:r w:rsidR="00E862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>ФЗ № 210-ФЗ.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5.4. Заявитель имеет право обжаловать решение по жалобе или действие (бездействие) в связи с рассмотрением жалобы в административном и (или)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lastRenderedPageBreak/>
        <w:t>судебном порядке в соответствии с законодательством Российской Федерации.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5.7. Жалоба на решения и действия (бездействие) главы Администрации подается главе Администрации. 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</w:t>
      </w:r>
      <w:r w:rsidR="00E862A5">
        <w:rPr>
          <w:rFonts w:ascii="Times New Roman" w:eastAsia="Times New Roman" w:hAnsi="Times New Roman" w:cs="Times New Roman"/>
          <w:sz w:val="28"/>
          <w:szCs w:val="28"/>
        </w:rPr>
        <w:t>жащих.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- Федеральный </w:t>
      </w:r>
      <w:r w:rsidRPr="00D22E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закон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от 27.07.2010 N 210-ФЗ "Об организации предоставления государственных и муниципальных услуг" (с последующими изменениями);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D22E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постановление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Российской Федерации от 20.11.2012 N 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(с последующими изменениями);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D22E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постановление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Российской Федерации от 16.08.2012 N 840 "О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lastRenderedPageBreak/>
        <w:t>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"Об организации предоставления государственных и муниципальных услуг", и их работников, а также многофункциональных центров предоставления государственных и муниципальных услуг и их работников" (с последующими изменениями);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D22E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постановление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Пензенской области от 09.04.2018 N 212-пП "Об утверждении Порядка подачи и рассмотрения жалоб на решения и действия (бездействие) исполнительных органов государственной власти (органов местного самоуправления муниципальных образований) Пензенской области и их должностных лиц, государственных гражданских (муниципальных) служащих и порядка подачи и рассмотрения жалоб на решения и действия (бездействие) многофункциональных центров Пензенской области и их работников при предоставлении государственных услуг" (с последующими изменениями);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- постановление Администрации </w:t>
      </w:r>
      <w:r w:rsidR="00896D21" w:rsidRPr="00703CD7">
        <w:rPr>
          <w:rFonts w:ascii="Times New Roman" w:eastAsia="Times New Roman" w:hAnsi="Times New Roman" w:cs="Times New Roman"/>
          <w:sz w:val="28"/>
          <w:szCs w:val="28"/>
        </w:rPr>
        <w:t>от 19.09.2018г №</w:t>
      </w:r>
      <w:r w:rsidR="00896D21">
        <w:rPr>
          <w:rFonts w:ascii="Times New Roman" w:eastAsia="Times New Roman" w:hAnsi="Times New Roman" w:cs="Times New Roman"/>
          <w:sz w:val="28"/>
          <w:szCs w:val="28"/>
        </w:rPr>
        <w:t>49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Порядка подачи и рассмотрения жалоб на решения и действия (бездействие) Администрации </w:t>
      </w:r>
      <w:proofErr w:type="spellStart"/>
      <w:proofErr w:type="gramStart"/>
      <w:r w:rsidR="00896D21">
        <w:rPr>
          <w:rFonts w:ascii="Times New Roman" w:eastAsia="Times New Roman" w:hAnsi="Times New Roman" w:cs="Times New Roman"/>
          <w:sz w:val="28"/>
          <w:szCs w:val="28"/>
        </w:rPr>
        <w:t>Новопичурского</w:t>
      </w:r>
      <w:proofErr w:type="spellEnd"/>
      <w:r w:rsidR="00896D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  <w:proofErr w:type="gram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области, должностных лиц, муниципальных служащих администрации </w:t>
      </w:r>
      <w:proofErr w:type="spellStart"/>
      <w:r w:rsidR="00896D21">
        <w:rPr>
          <w:rFonts w:ascii="Times New Roman" w:eastAsia="Times New Roman" w:hAnsi="Times New Roman" w:cs="Times New Roman"/>
          <w:sz w:val="28"/>
          <w:szCs w:val="28"/>
        </w:rPr>
        <w:t>Новопичурского</w:t>
      </w:r>
      <w:proofErr w:type="spellEnd"/>
      <w:r w:rsidR="00896D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 при предоставлении муниципальных услуг»;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Федерального закона от 27.07.2010 N 210-ФЗ "Об организации предоставления государственных и муниципальных услуг".</w:t>
      </w:r>
    </w:p>
    <w:p w:rsidR="00896D21" w:rsidRDefault="00896D21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96D21" w:rsidRDefault="00896D21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96D21" w:rsidRDefault="00896D21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96D21" w:rsidRDefault="00896D21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96D21" w:rsidRDefault="00896D21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96D21" w:rsidRDefault="00896D21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96D21" w:rsidRDefault="00896D21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96D21" w:rsidRDefault="00896D21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96D21" w:rsidRDefault="00896D21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96D21" w:rsidRDefault="00896D21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96D21" w:rsidRDefault="00896D21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96D21" w:rsidRDefault="00896D21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96D21" w:rsidRDefault="00896D21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96D21" w:rsidRDefault="00896D21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96D21" w:rsidRDefault="00896D21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96D21" w:rsidRDefault="00896D21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96D21" w:rsidRDefault="00896D21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96D21" w:rsidRDefault="00896D21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22EB8" w:rsidRPr="00D22EB8" w:rsidRDefault="00E862A5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</w:p>
    <w:p w:rsidR="00D22EB8" w:rsidRP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к Административному регламенту</w:t>
      </w:r>
    </w:p>
    <w:p w:rsidR="00D22EB8" w:rsidRP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«Предоставление муниципального имущества в аренду"</w:t>
      </w:r>
    </w:p>
    <w:p w:rsidR="00D22EB8" w:rsidRP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Главе </w:t>
      </w:r>
      <w:r w:rsidR="00E862A5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</w:p>
    <w:p w:rsidR="00D22EB8" w:rsidRPr="00D22EB8" w:rsidRDefault="00896D21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Новопичурского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862A5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  <w:proofErr w:type="gramEnd"/>
    </w:p>
    <w:p w:rsidR="00E862A5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</w:p>
    <w:p w:rsidR="00D22EB8" w:rsidRP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Пензенской области</w:t>
      </w:r>
    </w:p>
    <w:p w:rsidR="00D22EB8" w:rsidRP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___________________________________</w:t>
      </w:r>
    </w:p>
    <w:p w:rsidR="00D22EB8" w:rsidRP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(Ф.И.О.)</w:t>
      </w:r>
    </w:p>
    <w:p w:rsidR="00D22EB8" w:rsidRP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от__________________________________</w:t>
      </w:r>
    </w:p>
    <w:p w:rsidR="00D22EB8" w:rsidRP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(наименование заявителя, фамилия</w:t>
      </w:r>
    </w:p>
    <w:p w:rsidR="00D22EB8" w:rsidRP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имя отчество (при наличии) физического лица</w:t>
      </w:r>
    </w:p>
    <w:p w:rsidR="00D22EB8" w:rsidRP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22EB8" w:rsidRP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Контактная информация:</w:t>
      </w:r>
    </w:p>
    <w:p w:rsidR="00D22EB8" w:rsidRP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Почтовый адрес:</w:t>
      </w:r>
    </w:p>
    <w:p w:rsidR="00D22EB8" w:rsidRP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Адрес электронной почты:</w:t>
      </w:r>
    </w:p>
    <w:p w:rsidR="00D22EB8" w:rsidRP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Телефон:</w:t>
      </w:r>
    </w:p>
    <w:p w:rsidR="00D22EB8" w:rsidRPr="00D22EB8" w:rsidRDefault="00D22EB8" w:rsidP="00D22E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b/>
          <w:bCs/>
          <w:sz w:val="28"/>
          <w:szCs w:val="28"/>
        </w:rPr>
        <w:t>Заявление</w:t>
      </w:r>
    </w:p>
    <w:p w:rsidR="00D22EB8" w:rsidRPr="00D22EB8" w:rsidRDefault="00D22EB8" w:rsidP="00D22E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прошу предоставить в аренду муниципальное имущество </w:t>
      </w:r>
    </w:p>
    <w:p w:rsidR="00D22EB8" w:rsidRPr="00D22EB8" w:rsidRDefault="00D22EB8" w:rsidP="00D22E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(нежилое помещение, отдельное здание, сооружение, движимое имущество)</w:t>
      </w:r>
    </w:p>
    <w:p w:rsidR="00E862A5" w:rsidRPr="00D22EB8" w:rsidRDefault="00E862A5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22EB8" w:rsidRPr="00D22EB8" w:rsidRDefault="00D22EB8" w:rsidP="00D22E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общей площадью (протяженностью) ________________________________________________________</w:t>
      </w:r>
      <w:r w:rsidR="00E862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кв. </w:t>
      </w:r>
      <w:proofErr w:type="gramStart"/>
      <w:r w:rsidRPr="00D22EB8">
        <w:rPr>
          <w:rFonts w:ascii="Times New Roman" w:eastAsia="Times New Roman" w:hAnsi="Times New Roman" w:cs="Times New Roman"/>
          <w:sz w:val="28"/>
          <w:szCs w:val="28"/>
        </w:rPr>
        <w:t>м,(</w:t>
      </w:r>
      <w:proofErr w:type="gramEnd"/>
      <w:r w:rsidRPr="00D22EB8">
        <w:rPr>
          <w:rFonts w:ascii="Times New Roman" w:eastAsia="Times New Roman" w:hAnsi="Times New Roman" w:cs="Times New Roman"/>
          <w:sz w:val="28"/>
          <w:szCs w:val="28"/>
        </w:rPr>
        <w:t>п.м),</w:t>
      </w:r>
    </w:p>
    <w:p w:rsidR="00D22EB8" w:rsidRPr="00D22EB8" w:rsidRDefault="00D22EB8" w:rsidP="00D22E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расположенное по адресу: _________________________________________________________________________________________ и заключить соответствующий договор на срок с _________________ по ____________________</w:t>
      </w:r>
      <w:r w:rsidR="00E862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>для использования ___________________________________________________________________________________________________________</w:t>
      </w:r>
      <w:r w:rsidR="00E862A5">
        <w:rPr>
          <w:rFonts w:ascii="Times New Roman" w:eastAsia="Times New Roman" w:hAnsi="Times New Roman" w:cs="Times New Roman"/>
          <w:sz w:val="28"/>
          <w:szCs w:val="28"/>
        </w:rPr>
        <w:t>_________________________</w:t>
      </w:r>
    </w:p>
    <w:p w:rsidR="00D22EB8" w:rsidRPr="00D22EB8" w:rsidRDefault="00D22EB8" w:rsidP="00E862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(указать цель использования)</w:t>
      </w:r>
    </w:p>
    <w:p w:rsidR="00D22EB8" w:rsidRPr="00D22EB8" w:rsidRDefault="00D22EB8" w:rsidP="00D22E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Заявитель__________________________________________</w:t>
      </w:r>
      <w:r w:rsidR="00E862A5">
        <w:rPr>
          <w:rFonts w:ascii="Times New Roman" w:eastAsia="Times New Roman" w:hAnsi="Times New Roman" w:cs="Times New Roman"/>
          <w:sz w:val="28"/>
          <w:szCs w:val="28"/>
        </w:rPr>
        <w:t>________________</w:t>
      </w:r>
    </w:p>
    <w:p w:rsidR="00D22EB8" w:rsidRP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(подпись) МП (при наличии)</w:t>
      </w:r>
    </w:p>
    <w:p w:rsidR="00D22EB8" w:rsidRP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Дата</w:t>
      </w:r>
    </w:p>
    <w:p w:rsidR="00D22EB8" w:rsidRPr="00D22EB8" w:rsidRDefault="00D22EB8" w:rsidP="00D22E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Контактная информация:</w:t>
      </w:r>
    </w:p>
    <w:p w:rsidR="00D22EB8" w:rsidRPr="00D22EB8" w:rsidRDefault="00D22EB8" w:rsidP="00D22E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Почтовый адрес:</w:t>
      </w:r>
    </w:p>
    <w:p w:rsidR="00D22EB8" w:rsidRDefault="00D22EB8" w:rsidP="00D22E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Телефон</w:t>
      </w:r>
    </w:p>
    <w:p w:rsidR="00E862A5" w:rsidRDefault="00E862A5" w:rsidP="00D22E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862A5" w:rsidRPr="00D22EB8" w:rsidRDefault="00E862A5" w:rsidP="00D22E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743FD" w:rsidRPr="00D22EB8" w:rsidRDefault="00D22EB8" w:rsidP="00E862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Примечание: Для юридических лиц заявление заполняется на бланке организации.</w:t>
      </w:r>
    </w:p>
    <w:sectPr w:rsidR="00E743FD" w:rsidRPr="00D22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EB8"/>
    <w:rsid w:val="004C25C6"/>
    <w:rsid w:val="00704755"/>
    <w:rsid w:val="00896D21"/>
    <w:rsid w:val="00D22EB8"/>
    <w:rsid w:val="00E743FD"/>
    <w:rsid w:val="00E86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1DE86"/>
  <w15:docId w15:val="{8C07F8E4-DDB0-4E10-A512-A02B754B9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D22EB8"/>
  </w:style>
  <w:style w:type="paragraph" w:styleId="a4">
    <w:name w:val="Balloon Text"/>
    <w:basedOn w:val="a"/>
    <w:link w:val="a5"/>
    <w:uiPriority w:val="99"/>
    <w:semiHidden/>
    <w:unhideWhenUsed/>
    <w:rsid w:val="007047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47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2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novopichur.narovchat.pnzreg.ru/" TargetMode="External"/><Relationship Id="rId5" Type="http://schemas.openxmlformats.org/officeDocument/2006/relationships/hyperlink" Target="http://pravo-search.minjust.ru:8080/bigs/showDocument.html?id=921FCD49-A67D-4FD4-A0C3-40DC6748CF34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9894</Words>
  <Characters>56401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Шестаков</dc:creator>
  <cp:keywords/>
  <dc:description/>
  <cp:lastModifiedBy>Новопичурский сельсо</cp:lastModifiedBy>
  <cp:revision>2</cp:revision>
  <cp:lastPrinted>2021-11-26T10:39:00Z</cp:lastPrinted>
  <dcterms:created xsi:type="dcterms:W3CDTF">2021-11-26T10:41:00Z</dcterms:created>
  <dcterms:modified xsi:type="dcterms:W3CDTF">2021-11-26T10:41:00Z</dcterms:modified>
</cp:coreProperties>
</file>