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BD0" w:rsidRDefault="00704BD0" w:rsidP="00704BD0">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704BD0" w:rsidRDefault="00704BD0" w:rsidP="00704BD0">
      <w:pPr>
        <w:keepNext w:val="0"/>
        <w:keepLines w:val="0"/>
        <w:autoSpaceDE w:val="0"/>
        <w:autoSpaceDN w:val="0"/>
        <w:adjustRightInd w:val="0"/>
        <w:spacing w:before="0" w:line="240" w:lineRule="auto"/>
        <w:rPr>
          <w:rFonts w:ascii="Tahoma" w:eastAsiaTheme="minorHAnsi" w:hAnsi="Tahoma" w:cs="Tahoma"/>
          <w:color w:val="auto"/>
          <w:sz w:val="20"/>
          <w:szCs w:val="20"/>
        </w:rPr>
      </w:pPr>
    </w:p>
    <w:p w:rsidR="00704BD0" w:rsidRDefault="00704BD0" w:rsidP="00704BD0">
      <w:pPr>
        <w:autoSpaceDE w:val="0"/>
        <w:autoSpaceDN w:val="0"/>
        <w:adjustRightInd w:val="0"/>
        <w:spacing w:after="0" w:line="240" w:lineRule="auto"/>
        <w:jc w:val="both"/>
        <w:outlineLvl w:val="0"/>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МИНИСТЕРСТВО ТРУДА, СОЦИАЛЬНОЙ ЗАЩИТЫ И ДЕМОГРАФИИ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704BD0" w:rsidRDefault="00704BD0" w:rsidP="00704BD0">
      <w:pPr>
        <w:keepNext w:val="0"/>
        <w:keepLines w:val="0"/>
        <w:autoSpaceDE w:val="0"/>
        <w:autoSpaceDN w:val="0"/>
        <w:adjustRightInd w:val="0"/>
        <w:spacing w:before="0" w:line="240" w:lineRule="auto"/>
        <w:jc w:val="both"/>
        <w:rPr>
          <w:rFonts w:ascii="Arial" w:eastAsiaTheme="minorHAnsi" w:hAnsi="Arial" w:cs="Arial"/>
          <w:b/>
          <w:bCs/>
          <w:color w:val="auto"/>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ПРИКАЗ</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26 марта 2024 г. N 18-340</w:t>
      </w:r>
    </w:p>
    <w:p w:rsidR="00704BD0" w:rsidRDefault="00704BD0" w:rsidP="00704BD0">
      <w:pPr>
        <w:keepNext w:val="0"/>
        <w:keepLines w:val="0"/>
        <w:autoSpaceDE w:val="0"/>
        <w:autoSpaceDN w:val="0"/>
        <w:adjustRightInd w:val="0"/>
        <w:spacing w:before="0" w:line="240" w:lineRule="auto"/>
        <w:jc w:val="both"/>
        <w:rPr>
          <w:rFonts w:ascii="Arial" w:eastAsiaTheme="minorHAnsi" w:hAnsi="Arial" w:cs="Arial"/>
          <w:b/>
          <w:bCs/>
          <w:color w:val="auto"/>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УТВЕРЖДЕНИИ АДМИНИСТРАТИВНОГО РЕГЛАМЕНТА</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ПРЕДОСТАВЛЕНИЮ ОРГАНАМИ ОПЕКИ И ПОПЕЧИТЕЛЬСТВА ПЕНЗЕНСКОЙ</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ОБЛАСТИ ГОСУДАРСТВЕННОЙ УСЛУГИ "ПОДБОР, УЧЕТ И ПОДГОТОВКА</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ГРАЖДАН, ВЫРАЗИВШИХ ЖЕЛАНИЕ СТАТЬ ОПЕКУНАМИ ИЛИ ПОПЕЧИТЕЛЯМИ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НЕСОВЕРШЕННОЛЕТНИХ ГРАЖДАН ЛИБО ПРИНЯТЬ ДЕТЕЙ, ОСТАВШИХСЯ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В СЕМЬЮ НА ВОСПИТАНИЕ В ИНЫХ</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УСТАНОВЛЕННЫХ СЕМЕЙНЫМ ЗАКОНОДАТЕЛЬСТВОМ</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ФОРМАХ"</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Федеральным </w:t>
      </w:r>
      <w:hyperlink r:id="rId5" w:history="1">
        <w:r>
          <w:rPr>
            <w:rFonts w:ascii="Arial" w:hAnsi="Arial" w:cs="Arial"/>
            <w:color w:val="0000FF"/>
            <w:sz w:val="20"/>
            <w:szCs w:val="20"/>
          </w:rPr>
          <w:t>законом</w:t>
        </w:r>
      </w:hyperlink>
      <w:r>
        <w:rPr>
          <w:rFonts w:ascii="Arial" w:hAnsi="Arial" w:cs="Arial"/>
          <w:sz w:val="20"/>
          <w:szCs w:val="20"/>
        </w:rPr>
        <w:t xml:space="preserve"> от 27.07.2010 N 210-ФЗ "Об организации предоставления государственных и муниципальных услуг" (с последующими изменениями), </w:t>
      </w:r>
      <w:hyperlink r:id="rId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w:t>
      </w:r>
      <w:hyperlink r:id="rId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области от 24.01.2012 N 30-пП "Об утверждении Реестра государственных услуг Пензенской области" (с последующими изменениями), </w:t>
      </w:r>
      <w:hyperlink r:id="rId8" w:history="1">
        <w:r>
          <w:rPr>
            <w:rFonts w:ascii="Arial" w:hAnsi="Arial" w:cs="Arial"/>
            <w:color w:val="0000FF"/>
            <w:sz w:val="20"/>
            <w:szCs w:val="20"/>
          </w:rPr>
          <w:t>Положением</w:t>
        </w:r>
      </w:hyperlink>
      <w:r>
        <w:rPr>
          <w:rFonts w:ascii="Arial" w:hAnsi="Arial" w:cs="Arial"/>
          <w:sz w:val="20"/>
          <w:szCs w:val="20"/>
        </w:rPr>
        <w:t xml:space="preserve"> о Министерстве труда, социальной защиты и демографии Пензенской области, утвержденным постановлением Правительства Пензенской области от 31.01.2013 N 33-пП (с последующими изменениями), приказываю:</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Административный </w:t>
      </w:r>
      <w:hyperlink w:anchor="Par37" w:history="1">
        <w:r>
          <w:rPr>
            <w:rFonts w:ascii="Arial" w:hAnsi="Arial" w:cs="Arial"/>
            <w:color w:val="0000FF"/>
            <w:sz w:val="20"/>
            <w:szCs w:val="20"/>
          </w:rPr>
          <w:t>регламент</w:t>
        </w:r>
      </w:hyperlink>
      <w:r>
        <w:rPr>
          <w:rFonts w:ascii="Arial" w:hAnsi="Arial" w:cs="Arial"/>
          <w:sz w:val="20"/>
          <w:szCs w:val="20"/>
        </w:rPr>
        <w:t xml:space="preserve"> по предоставлению органами опеки и попечительства Пензенской области государственной услуги "Подбор, учет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bookmarkStart w:id="0" w:name="Par18"/>
      <w:bookmarkEnd w:id="0"/>
      <w:r>
        <w:rPr>
          <w:rFonts w:ascii="Arial" w:hAnsi="Arial" w:cs="Arial"/>
          <w:sz w:val="20"/>
          <w:szCs w:val="20"/>
        </w:rPr>
        <w:t xml:space="preserve">2. Положения </w:t>
      </w:r>
      <w:hyperlink w:anchor="Par229" w:history="1">
        <w:r>
          <w:rPr>
            <w:rFonts w:ascii="Arial" w:hAnsi="Arial" w:cs="Arial"/>
            <w:color w:val="0000FF"/>
            <w:sz w:val="20"/>
            <w:szCs w:val="20"/>
          </w:rPr>
          <w:t>пункта 46</w:t>
        </w:r>
      </w:hyperlink>
      <w:r>
        <w:rPr>
          <w:rFonts w:ascii="Arial" w:hAnsi="Arial" w:cs="Arial"/>
          <w:sz w:val="20"/>
          <w:szCs w:val="20"/>
        </w:rPr>
        <w:t xml:space="preserve"> Регламента в части обеспечения доступности для инвалидов к объектам, в которых предоставляется государственная услуга, применяются с 1 июля 2024 года исключительно ко вновь вводимым в эксплуатацию или прошедшим реконструкцию, модернизацию объектам.</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Настоящий приказ вступает в силу со дня его официального опубликования и распространяется на правоотношения, возникшие с 1 января 2024 года.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Настоящий приказ разместить (опубликовать) на "Официальном интернет-портале правовой информации" (www.pravo.gov.ru) и на официальном сайте Министерства труда, социальной защиты и демографии Пензенской области в информационно-телекоммуникационной сети "Интернет".</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Контроль за исполнением настоящего приказа возложить на заместителя Министра, координирующего и контролирующего вопросы социальной защиты.</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А.А.КАЧАН</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приказу</w:t>
      </w: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Министерства труда, социальной</w:t>
      </w: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защиты и демографии</w:t>
      </w: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26 марта 2024 г. N 18-340</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 w:name="Par37"/>
      <w:bookmarkEnd w:id="1"/>
      <w:r>
        <w:rPr>
          <w:rFonts w:ascii="Arial" w:eastAsiaTheme="minorHAnsi" w:hAnsi="Arial" w:cs="Arial"/>
          <w:b/>
          <w:bCs/>
          <w:color w:val="auto"/>
          <w:sz w:val="20"/>
          <w:szCs w:val="20"/>
        </w:rPr>
        <w:t>АДМИНИСТРАТИВНЫЙ РЕГЛАМЕНТ</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ПРЕДОСТАВЛЕНИЮ ОРГАНАМИ ОПЕКИ И ПОПЕЧИТЕЛЬСТВА</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ГОСУДАРСТВЕННОЙ УСЛУГИ "ПОДБОР, УЧЕТ</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ПОДГОТОВКА ГРАЖДАН, ВЫРАЗИВШИХ ЖЕЛАНИЕ СТАТЬ ОПЕКУНАМИ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ПОПЕЧИТЕЛЯМИ НЕСОВЕРШЕННОЛЕТНИХ ГРАЖДАН ЛИБО ПРИНЯТЬ</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ДЕТЕЙ, ОСТАВШИХСЯ БЕЗ ПОПЕЧЕНИЯ РОДИТЕЛЕЙ, В СЕМЬЮ</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ВОСПИТАНИЕ В ИНЫХ УСТАНОВЛЕННЫХ СЕМЕЙНЫМ</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ЗАКОНОДАТЕЛЬСТВОМ РОССИЙСКОЙ ФЕДЕРАЦИИ ФОРМАХ"</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Общие положения</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Предмет регулирования регламента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Административный регламент по предоставлению органами опеки и попечительства Пензенской области государственной услуги "Подбор, учет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(далее - Регламент, государственная услуга), устанавливает порядок и стандарт предоставления государственной услуги органами местного самоуправления Пензенской области, осуществляющими переданные государственные полномочия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9"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в том числе определяет состав, сроки, последовательность и порядок выполнения административных процедур (действий) при предоставлении указанной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Круг заявителей</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bookmarkStart w:id="2" w:name="Par54"/>
      <w:bookmarkEnd w:id="2"/>
      <w:r>
        <w:rPr>
          <w:rFonts w:ascii="Arial" w:hAnsi="Arial" w:cs="Arial"/>
          <w:sz w:val="20"/>
          <w:szCs w:val="20"/>
        </w:rPr>
        <w:t xml:space="preserve">2. Заявителями для получения государственной услуги являются совершеннолетние дееспособные лица, за исключением лиц, указанных в </w:t>
      </w:r>
      <w:hyperlink r:id="rId10" w:history="1">
        <w:r>
          <w:rPr>
            <w:rFonts w:ascii="Arial" w:hAnsi="Arial" w:cs="Arial"/>
            <w:color w:val="0000FF"/>
            <w:sz w:val="20"/>
            <w:szCs w:val="20"/>
          </w:rPr>
          <w:t>пункте 1 статьи 127</w:t>
        </w:r>
      </w:hyperlink>
      <w:r>
        <w:rPr>
          <w:rFonts w:ascii="Arial" w:hAnsi="Arial" w:cs="Arial"/>
          <w:sz w:val="20"/>
          <w:szCs w:val="20"/>
        </w:rPr>
        <w:t xml:space="preserve">, </w:t>
      </w:r>
      <w:hyperlink r:id="rId11" w:history="1">
        <w:r>
          <w:rPr>
            <w:rFonts w:ascii="Arial" w:hAnsi="Arial" w:cs="Arial"/>
            <w:color w:val="0000FF"/>
            <w:sz w:val="20"/>
            <w:szCs w:val="20"/>
          </w:rPr>
          <w:t>пунктах 1</w:t>
        </w:r>
      </w:hyperlink>
      <w:r>
        <w:rPr>
          <w:rFonts w:ascii="Arial" w:hAnsi="Arial" w:cs="Arial"/>
          <w:sz w:val="20"/>
          <w:szCs w:val="20"/>
        </w:rPr>
        <w:t xml:space="preserve">, </w:t>
      </w:r>
      <w:hyperlink r:id="rId12" w:history="1">
        <w:r>
          <w:rPr>
            <w:rFonts w:ascii="Arial" w:hAnsi="Arial" w:cs="Arial"/>
            <w:color w:val="0000FF"/>
            <w:sz w:val="20"/>
            <w:szCs w:val="20"/>
          </w:rPr>
          <w:t>3 статьи 146</w:t>
        </w:r>
      </w:hyperlink>
      <w:r>
        <w:rPr>
          <w:rFonts w:ascii="Arial" w:hAnsi="Arial" w:cs="Arial"/>
          <w:sz w:val="20"/>
          <w:szCs w:val="20"/>
        </w:rPr>
        <w:t xml:space="preserve"> Семейного кодекса Российской Федерации (с последующими изменениями) (далее - заявители).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 имени заявителей могут также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исполнительной власти, органами местного самоуправления и организациями при предоставлении государственной услуги (далее - представитель заявителя).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личное участие заявителя не лишает его права иметь своего представителя, равно как и участие представителя заявителя не лишает заявителя права на личное участие в правоотношениях по получению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Требования к порядку информирования о предоставлении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 Справочная информация о месте нахождения и графике работы Министерства труда, социальной защиты и демографии Пензенской области, органов местного самоуправления муниципальных районов и городских округов Пензенской области, наделенных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13"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(далее - органы опеки и попечительства), многофункциональных центров предоставления государственных и муниципальных услуг, справочные телефоны, адреса официальных сайтов Министерства труда, социальной защиты и демографии Пензенской области, органов опеки и попечительства, многофункциональных центров предоставления государственных и муниципальных услуг в информационно-телекоммуникационной сети "Интернет" и адреса их электронной почты размещаются на информационном стенде Министерства труда, социальной защиты и демографии Пензенской области, официальном сайте Министерства труда, социальной защиты и демографии Пензенской области: https://trud.pnzreg.ru/, в информационно-телекоммуникационной сети "Интернет" (далее - официальный сайт Минтруда Пензенской области), в федеральной государственной информационной системе "Единый портал государственных и муниципальных услуг (функций)": http://www.gosuslugi.ru (далее </w:t>
      </w:r>
      <w:r>
        <w:rPr>
          <w:rFonts w:ascii="Arial" w:hAnsi="Arial" w:cs="Arial"/>
          <w:sz w:val="20"/>
          <w:szCs w:val="20"/>
        </w:rPr>
        <w:lastRenderedPageBreak/>
        <w:t>- Единый портал)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Информирование заявителей осуществляется в рамках настоящего Регламента и организуется публично или индивидуально. Форма информирования может быть устной или письменной.</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Публичное информирование организуется путем размещения информации о получении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официальном сайте органов, предоставляющих государственную услугу, в информационно-телекоммуникационной сети "Интернет" (далее - официальный сайт);</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информационных стендах в общедоступных местах в зданиях органов, предоставляющих государственную услугу;</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Едином портале, Региональном портале;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многофункциональных центрах предоставления государственных и муниципальных услуг (далее - многофункциональный центр).</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bookmarkStart w:id="3" w:name="Par68"/>
      <w:bookmarkEnd w:id="3"/>
      <w:r>
        <w:rPr>
          <w:rFonts w:ascii="Arial" w:hAnsi="Arial" w:cs="Arial"/>
          <w:sz w:val="20"/>
          <w:szCs w:val="20"/>
        </w:rPr>
        <w:t>6. На Едином портале, Региональном портале, официальном сайте Министерства труда, социальной защиты и демографии Пензенской области размещается следующая информация по вопросам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круг заявителей;</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размер государственной пошлины, взимаемой за предоставление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исчерпывающий перечень оснований для приостановления или отказа в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формы заявлений (уведомлений, сообщений), используемые при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по вопросам предоставления государственной услуги, а также справочная информация предоставляются заявителю посредством Единого портала, Регионального портала, а также на официальном сайте Министерства труда, социальной защиты и демографии Пензенской области бесплатно.</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информации по вопросам предоставления государственной услуги, а также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Индивидуальное устное информирование организуется в виде консультирования по вопросам, связанным с предоставлением государственной услуги, осуществляется сотрудниками органов, предоставляющих государственную услугу, ответственными за решение вопросов по предоставлению государственной услуги (далее - сотрудники).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Консультации предоставляются по вопросам:</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перечня документов, необходимых для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времени приема и выдачи документов;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срока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порядка обжалования решений, действий (бездействия), принимаемых и осуществляемых в ходе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ответах на телефонные звонки и устные обращения граждан сотрудники органов, предоставляющих государственную услугу, и организаций, участвующих в предоставлении государственной услуги подробно и в вежливой (корректной) форме дают разъяснения по вопросам предоставления государственной услуги, информируют о ходе предоставления государственной услуги. Время разговора не должно превышать десяти минут. В случае если для ответа требуется продолжительное время, сотрудник предлагает обратиться за необходимой информацией в письменной форме либо назначить другое удобное для обратившегося лица время для информирования по телефону.</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 на телефонный звонок должен начинаться с информации о наименовании органа (организации), в который(ую) позвонил гражданин, фамилии, имени, отчестве (при наличии) и должности сотрудника органа, предоставляющего государственную услугу, или организации, участвующей в предоставлении государственной услуги, принявшего телефонный звонок.</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Индивидуальное письменное информирование заявителя осуществляется посредством электронной почты или почтовых отправлений в порядке и сроки, определенные Федеральным </w:t>
      </w:r>
      <w:hyperlink r:id="rId14" w:history="1">
        <w:r>
          <w:rPr>
            <w:rFonts w:ascii="Arial" w:hAnsi="Arial" w:cs="Arial"/>
            <w:color w:val="0000FF"/>
            <w:sz w:val="20"/>
            <w:szCs w:val="20"/>
          </w:rPr>
          <w:t>законом</w:t>
        </w:r>
      </w:hyperlink>
      <w:r>
        <w:rPr>
          <w:rFonts w:ascii="Arial" w:hAnsi="Arial" w:cs="Arial"/>
          <w:sz w:val="20"/>
          <w:szCs w:val="20"/>
        </w:rPr>
        <w:t xml:space="preserve"> от 02.05.2006 N 59-ФЗ "О порядке рассмотрения обращений граждан Российской Федерации" (с последующими изменениями). Ответ на обращение заявителя (представителя) в письменном виде направляется почтовым отправлением в адрес заявителя (представителя).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информировании по электронной почте ответ на обращение заявителя (представителя) направляется на электронный адрес заявителя (представителя).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момента приема заявления о предоставлении государственной услуги заявитель (его представитель) имеет право на получение информации о ходе предоставления государственной услуги посредством личного посещения органа, предоставляющего государственную услугу, или организации, участвующей в предоставлении государственной услуги, или при помощи телефона, средств информационно-телекоммуникационной сети "Интернет", электронной почты, или в форме электронных документов посредством Единого портала, Регионального портала.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Для получения сведений о ходе рассмотрения заявления о предоставлении государственной услуги заявителем (его представителем) указываются (называются) дата и входящий номер, проставленные в расписке-уведомлении (извещении) о приеме документов. Заявителю (его представителю) предоставляются сведения о том, на каком этапе предоставления государственной услуги находится представленное им заявление.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Заявители (их представители), представившие в орган, предоставляющий государственную услугу, или организацию, участвующую в предоставлении государственной услуги заявление о предоставлении государственной услуги и необходимые документы, в обязательном порядке информируются сотрудниками указанного органа или организации: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сроке завершения оформления документов и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отказе в предоставлении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Стандарт предоставления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Наименование государственной услуги,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краткое наименование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13. Государственная услуга "Подбор, учет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Краткое наименование государственной услуги не предусмотрено.</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Наименование органа местного самоуправления муниципального</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образования Пензенской области, предоставляющего</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государственную услугу</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14. Государственную услугу предоставляют органы опеки и попечительства.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Результат предоставления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15. Результатом предоставления государственной услуги являются: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выдача акта органа опеки и попечительства о назначении опекуна или попечителя, исполняющего обязанности безвозмездно (заключения о возможности гражданина быть опекуном или попечителем), и постановка на учет в качестве кандидата в опекуны (попечители);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выдача отказа в предоставлении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Срок предоставления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16. Срок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(тринадцать) календарных дней с даты подачи в орган опеки и попечительства заявления о предоставлении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Правовые основания для предоставления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труда, социальной защиты и демографии Пензенской области, Едином портале и на Региональном портале.</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Исчерпывающий перечень документов, необходимых</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соответствии с законодательными или иными нормативными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правовыми актами для предоставления государственной услуги,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разделением на документы и информацию, которые заявитель</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должен представить самостоятельно, и документы, которые</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заявитель вправе представить по собственной инициативе, так</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как они подлежат представлению в рамках межведомственного</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информационного взаимодействия, способы их представления</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18. В случае личного обращения в орган опеки и попечительства заявитель при подаче заявления о предоставлении государственной услуги должен предъявить паспорт или иной документ, удостоверяющий его личность.</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bookmarkStart w:id="4" w:name="Par136"/>
      <w:bookmarkEnd w:id="4"/>
      <w:r>
        <w:rPr>
          <w:rFonts w:ascii="Arial" w:hAnsi="Arial" w:cs="Arial"/>
          <w:sz w:val="20"/>
          <w:szCs w:val="20"/>
        </w:rPr>
        <w:t>19. Для предоставления государственной услуги заявитель подает в орган опеки и попечительства по месту своего жительства следующие документы:</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w:anchor="Par538" w:history="1">
        <w:r>
          <w:rPr>
            <w:rFonts w:ascii="Arial" w:hAnsi="Arial" w:cs="Arial"/>
            <w:color w:val="0000FF"/>
            <w:sz w:val="20"/>
            <w:szCs w:val="20"/>
          </w:rPr>
          <w:t>заявление</w:t>
        </w:r>
      </w:hyperlink>
      <w:r>
        <w:rPr>
          <w:rFonts w:ascii="Arial" w:hAnsi="Arial" w:cs="Arial"/>
          <w:sz w:val="20"/>
          <w:szCs w:val="20"/>
        </w:rPr>
        <w:t xml:space="preserve"> о назначении опекуна или попечителя по форме в соответствии с приложением N 1 к Регламенту в письменной форме или форме электронного документа, подписанного электронной подписью в соответствии с требованиями федеральных законов от 06.04.2011 </w:t>
      </w:r>
      <w:hyperlink r:id="rId15" w:history="1">
        <w:r>
          <w:rPr>
            <w:rFonts w:ascii="Arial" w:hAnsi="Arial" w:cs="Arial"/>
            <w:color w:val="0000FF"/>
            <w:sz w:val="20"/>
            <w:szCs w:val="20"/>
          </w:rPr>
          <w:t>N 63-ФЗ</w:t>
        </w:r>
      </w:hyperlink>
      <w:r>
        <w:rPr>
          <w:rFonts w:ascii="Arial" w:hAnsi="Arial" w:cs="Arial"/>
          <w:sz w:val="20"/>
          <w:szCs w:val="20"/>
        </w:rPr>
        <w:t xml:space="preserve"> "Об электронной подписи" (с </w:t>
      </w:r>
      <w:r>
        <w:rPr>
          <w:rFonts w:ascii="Arial" w:hAnsi="Arial" w:cs="Arial"/>
          <w:sz w:val="20"/>
          <w:szCs w:val="20"/>
        </w:rPr>
        <w:lastRenderedPageBreak/>
        <w:t xml:space="preserve">последующими изменениями), от 27.07.2010 </w:t>
      </w:r>
      <w:hyperlink r:id="rId16" w:history="1">
        <w:r>
          <w:rPr>
            <w:rFonts w:ascii="Arial" w:hAnsi="Arial" w:cs="Arial"/>
            <w:color w:val="0000FF"/>
            <w:sz w:val="20"/>
            <w:szCs w:val="20"/>
          </w:rPr>
          <w:t>N 210-ФЗ</w:t>
        </w:r>
      </w:hyperlink>
      <w:r>
        <w:rPr>
          <w:rFonts w:ascii="Arial" w:hAnsi="Arial" w:cs="Arial"/>
          <w:sz w:val="20"/>
          <w:szCs w:val="20"/>
        </w:rPr>
        <w:t xml:space="preserve"> "Об организации предоставления государственных и муниципальных услуг" (с последующими изменениями);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копию свидетельства о браке, выданного компетентным органом иностранного государства, и его нотариально удостоверенный перевод на русский язык (представляется гражданином, выразивший желание стать опекуном или попечителем, состоящим в браке, в случае регистрации брака на территории иностранного государства);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или попечителем, на прием ребенка (детей) в семью;</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копию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17" w:history="1">
        <w:r>
          <w:rPr>
            <w:rFonts w:ascii="Arial" w:hAnsi="Arial" w:cs="Arial"/>
            <w:color w:val="0000FF"/>
            <w:sz w:val="20"/>
            <w:szCs w:val="20"/>
          </w:rPr>
          <w:t>пунктом 6 статьи 127</w:t>
        </w:r>
      </w:hyperlink>
      <w:r>
        <w:rPr>
          <w:rFonts w:ascii="Arial" w:hAnsi="Arial" w:cs="Arial"/>
          <w:sz w:val="20"/>
          <w:szCs w:val="20"/>
        </w:rP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в случае выдачи такого свидетельства организациями, которым органами опеки и попечительства переданы полномочия по подготовке кандидатов в усыновители или опекуны в порядке, установленном </w:t>
      </w:r>
      <w:hyperlink r:id="rId18" w:history="1">
        <w:r>
          <w:rPr>
            <w:rFonts w:ascii="Arial" w:hAnsi="Arial" w:cs="Arial"/>
            <w:color w:val="0000FF"/>
            <w:sz w:val="20"/>
            <w:szCs w:val="20"/>
          </w:rPr>
          <w:t>Правилами</w:t>
        </w:r>
      </w:hyperlink>
      <w:r>
        <w:rPr>
          <w:rFonts w:ascii="Arial" w:hAnsi="Arial" w:cs="Arial"/>
          <w:sz w:val="20"/>
          <w:szCs w:val="20"/>
        </w:rPr>
        <w:t xml:space="preserve">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 утвержденными постановлением Правительства Российской Федерации от 18.05.2009 N 423 "Об отдельных вопросах осуществления опеки и попечительства в отношении несовершеннолетних граждан" (с последующими изменениями), а также </w:t>
      </w:r>
      <w:hyperlink r:id="rId19" w:history="1">
        <w:r>
          <w:rPr>
            <w:rFonts w:ascii="Arial" w:hAnsi="Arial" w:cs="Arial"/>
            <w:color w:val="0000FF"/>
            <w:sz w:val="20"/>
            <w:szCs w:val="20"/>
          </w:rPr>
          <w:t>Порядком</w:t>
        </w:r>
      </w:hyperlink>
      <w:r>
        <w:rPr>
          <w:rFonts w:ascii="Arial" w:hAnsi="Arial" w:cs="Arial"/>
          <w:sz w:val="20"/>
          <w:szCs w:val="20"/>
        </w:rPr>
        <w:t xml:space="preserve">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утвержденным приказом Министерства просвещения Российской Федерации от 10.01.2019 N 4 "О реализации отдельных вопросов осуществления опеки и попечительства в отношении несовершеннолетних граждан". Форма указанного свидетельства утверждается Министерством образования и науки Российской Федерации;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краткую автобиографию.</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гражданином не были представлены копии документов, указанных в подпунктах "б", "г" Регламента,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bookmarkStart w:id="5" w:name="Par143"/>
      <w:bookmarkEnd w:id="5"/>
      <w:r>
        <w:rPr>
          <w:rFonts w:ascii="Arial" w:hAnsi="Arial" w:cs="Arial"/>
          <w:sz w:val="20"/>
          <w:szCs w:val="20"/>
        </w:rPr>
        <w:t xml:space="preserve">Предоставлению в рамках межведомственного информационного взаимодействия подлежат: сведения о документе, подтверждающем государственную регистрацию брака в случае, если он выдавался компетентным органом Российской Федерации (если гражданин, выразивший желание стать опекуном или попечителем, состоит в браке); сведения о месте работы лица, выразившего желание стать опекуном или попечителем, или его супруга (супруги) с указанием должности (за период после 1 января 2020 года); сведения о доходах за последние 12 месяцев лица, выразившего желание стать опекуном или попечителем, или его супруга (супруги);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 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20" w:history="1">
        <w:r>
          <w:rPr>
            <w:rFonts w:ascii="Arial" w:hAnsi="Arial" w:cs="Arial"/>
            <w:color w:val="0000FF"/>
            <w:sz w:val="20"/>
            <w:szCs w:val="20"/>
          </w:rPr>
          <w:t>пунктом 6 статьи 127</w:t>
        </w:r>
      </w:hyperlink>
      <w:r>
        <w:rPr>
          <w:rFonts w:ascii="Arial" w:hAnsi="Arial" w:cs="Arial"/>
          <w:sz w:val="20"/>
          <w:szCs w:val="20"/>
        </w:rP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в случае выдачи такого свидетельства органом опеки и попечительства на территории Российской Федерации. Форма указанного свидетельства утверждается Министерством образования и науки Российской Федерации.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В заявлении о предоставлении государственной услуги указываются: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наименование уполномоченного органа, в который подается заявление;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(при наличии) без сокращений в соответствии с документом, удостоверяющим личность;</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документах, удостоверяющих личность (вид, серия и номер документа, кем выдан документ, дата его выдачи);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bookmarkStart w:id="6" w:name="Par149"/>
      <w:bookmarkEnd w:id="6"/>
      <w:r>
        <w:rPr>
          <w:rFonts w:ascii="Arial" w:hAnsi="Arial" w:cs="Arial"/>
          <w:sz w:val="20"/>
          <w:szCs w:val="20"/>
        </w:rPr>
        <w:t>сведения о гражданах, зарегистрированных по месту жительства заявителя;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bookmarkStart w:id="7" w:name="Par151"/>
      <w:bookmarkEnd w:id="7"/>
      <w:r>
        <w:rPr>
          <w:rFonts w:ascii="Arial" w:hAnsi="Arial" w:cs="Arial"/>
          <w:sz w:val="20"/>
          <w:szCs w:val="20"/>
        </w:rPr>
        <w:t xml:space="preserve">сведения, подтверждающие отсутствие у гражданина обстоятельств, указанных в </w:t>
      </w:r>
      <w:hyperlink r:id="rId21" w:history="1">
        <w:r>
          <w:rPr>
            <w:rFonts w:ascii="Arial" w:hAnsi="Arial" w:cs="Arial"/>
            <w:color w:val="0000FF"/>
            <w:sz w:val="20"/>
            <w:szCs w:val="20"/>
          </w:rPr>
          <w:t>абзацах третьем</w:t>
        </w:r>
      </w:hyperlink>
      <w:r>
        <w:rPr>
          <w:rFonts w:ascii="Arial" w:hAnsi="Arial" w:cs="Arial"/>
          <w:sz w:val="20"/>
          <w:szCs w:val="20"/>
        </w:rPr>
        <w:t xml:space="preserve"> и </w:t>
      </w:r>
      <w:hyperlink r:id="rId22" w:history="1">
        <w:r>
          <w:rPr>
            <w:rFonts w:ascii="Arial" w:hAnsi="Arial" w:cs="Arial"/>
            <w:color w:val="0000FF"/>
            <w:sz w:val="20"/>
            <w:szCs w:val="20"/>
          </w:rPr>
          <w:t>четвертом пункта 1 статьи 146</w:t>
        </w:r>
      </w:hyperlink>
      <w:r>
        <w:rPr>
          <w:rFonts w:ascii="Arial" w:hAnsi="Arial" w:cs="Arial"/>
          <w:sz w:val="20"/>
          <w:szCs w:val="20"/>
        </w:rPr>
        <w:t xml:space="preserve"> Семейного кодекса Российской Федерации (с последующими изменениями);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bookmarkStart w:id="8" w:name="Par152"/>
      <w:bookmarkEnd w:id="8"/>
      <w:r>
        <w:rPr>
          <w:rFonts w:ascii="Arial" w:hAnsi="Arial" w:cs="Arial"/>
          <w:sz w:val="20"/>
          <w:szCs w:val="20"/>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 обязательному социальному страхованию или иные пенсионные выплаты).</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Заявитель подтверждает своей подписью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подачи заявления через законного представителя или доверенное лицо в заявлении дополнительно указываются: фамилия, имя, отчество,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законного представителя (доверенного лица) с проставлением даты представления заявления.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опеки и попечительства запрашивает у соответствующих уполномоченных органов подтверждение сведений, указанных в заявлении.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Заявитель или законный представитель (доверенное лицо) может подать заявление и документы, необходимые для предоставления государственной услуги, следующими способами: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лично по адресу органа опеки и попечительства.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посредством почтовой связи по адресу органа опеки и попечительства;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форме электронного документа, подписанного простой электронной подписью в соответствии с требованиями </w:t>
      </w:r>
      <w:hyperlink r:id="rId23" w:history="1">
        <w:r>
          <w:rPr>
            <w:rFonts w:ascii="Arial" w:hAnsi="Arial" w:cs="Arial"/>
            <w:color w:val="0000FF"/>
            <w:sz w:val="20"/>
            <w:szCs w:val="20"/>
          </w:rPr>
          <w:t>статьи 21.2</w:t>
        </w:r>
      </w:hyperlink>
      <w:r>
        <w:rPr>
          <w:rFonts w:ascii="Arial" w:hAnsi="Arial" w:cs="Arial"/>
          <w:sz w:val="20"/>
          <w:szCs w:val="20"/>
        </w:rPr>
        <w:t xml:space="preserve"> Федерального закона от 27.07.2010 N 210-ФЗ "Об организации предоставления государственных и муниципальных услуг" (с последующими изменениями) и (или) усиленной квалифицированной электронной подписью, посредством Единого портала, Регионального портала;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на бумажном носителе через многофункциональные центры, с которыми у органа опеки и попечительства заключены соглашения о взаимодействии.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Образцы заполнения электронной формы заявления размещаются на Едином портале, Региональном портале, официальном сайте органа опеки и попечительства.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Форматно-логическая проверка сформированного запроса осуществляется Единым порталом, Региональным порталом автоматически в процессе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формировании заявления обеспечивается: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возможность копирования и сохранения запроса и иных документов, указанных в пункте 28 настоящего Регламента, необходимых для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возможность печати на бумажном носителе копии электронной формы заявления;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возможность вернуться на любой из этапов заполнения электронной формы заявления без потери ранее введенной информации;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Документом, необходимым в соответствии с нормативными правовыми актами для предоставления государственной услуги, находящимся в распоряжении органа опеки и попечительства, является личное дело ребенка, сформированное органом опеки и попечительства в соответствии с </w:t>
      </w:r>
      <w:hyperlink r:id="rId24" w:history="1">
        <w:r>
          <w:rPr>
            <w:rFonts w:ascii="Arial" w:hAnsi="Arial" w:cs="Arial"/>
            <w:color w:val="0000FF"/>
            <w:sz w:val="20"/>
            <w:szCs w:val="20"/>
          </w:rPr>
          <w:t>Правилами</w:t>
        </w:r>
      </w:hyperlink>
      <w:r>
        <w:rPr>
          <w:rFonts w:ascii="Arial" w:hAnsi="Arial" w:cs="Arial"/>
          <w:sz w:val="20"/>
          <w:szCs w:val="20"/>
        </w:rPr>
        <w:t xml:space="preserve"> ведения личных дел несовершеннолетних подопечных, утвержденными постановлением Правительства Российской Федерации от 18.05.2009 N 423 "Об отдельных вопросах осуществления опеки и попечительства в отношении несовершеннолетних граждан" (с последующими изменениями).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Документы, выданные за пределами территории Российской Федерации, представляются на государственном (официальном) языке соответствующего иностранного государства и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а также переведены на русский язык. При этом перевод либо подпись переводчика удостоверяются в консульском учреждении или дипломатическом представительстве Российской Федерации либо заверяются в установленном порядке на территории Российской Федерации.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Копии документов должны быть заверены в установленном законодательством Российской Федерации порядке.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 органа опеки и попечительства изготавливает и заверяет копии документов в помещении органа опеки и попечительства при предъявлении оригинала.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Необходимые для предоставления государственной услуги документы либо их копии хранятся в установленном в органе опеки и попечительства порядке делопроизводства.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Исчерпывающий перечень оснований для отказа</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приеме документов, необходимых для предоставления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bookmarkStart w:id="9" w:name="Par186"/>
      <w:bookmarkEnd w:id="9"/>
      <w:r>
        <w:rPr>
          <w:rFonts w:ascii="Arial" w:hAnsi="Arial" w:cs="Arial"/>
          <w:sz w:val="20"/>
          <w:szCs w:val="20"/>
        </w:rPr>
        <w:t xml:space="preserve">25. Не подлежит приему к рассмотрению заявление, представленное в форме электронного документа, если в результате проверки усиленной квалифицированной электронной подписи выявлено несоблюдение установленных Федеральным </w:t>
      </w:r>
      <w:hyperlink r:id="rId25" w:history="1">
        <w:r>
          <w:rPr>
            <w:rFonts w:ascii="Arial" w:hAnsi="Arial" w:cs="Arial"/>
            <w:color w:val="0000FF"/>
            <w:sz w:val="20"/>
            <w:szCs w:val="20"/>
          </w:rPr>
          <w:t>законом</w:t>
        </w:r>
      </w:hyperlink>
      <w:r>
        <w:rPr>
          <w:rFonts w:ascii="Arial" w:hAnsi="Arial" w:cs="Arial"/>
          <w:sz w:val="20"/>
          <w:szCs w:val="20"/>
        </w:rPr>
        <w:t xml:space="preserve"> от 06.04.2011 N 63-ФЗ "Об электронной подписи" (с последующими изменениями) условий признания ее действительности.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Исчерпывающий перечень оснований для приостановления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государственной услуги или отказа</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предоставлении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42. Основаниями для отказа в предоставлении государственной услуги являются: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представление не в полном объеме документов, предусмотренных </w:t>
      </w:r>
      <w:hyperlink w:anchor="Par136" w:history="1">
        <w:r>
          <w:rPr>
            <w:rFonts w:ascii="Arial" w:hAnsi="Arial" w:cs="Arial"/>
            <w:color w:val="0000FF"/>
            <w:sz w:val="20"/>
            <w:szCs w:val="20"/>
          </w:rPr>
          <w:t>пунктом 19</w:t>
        </w:r>
      </w:hyperlink>
      <w:r>
        <w:rPr>
          <w:rFonts w:ascii="Arial" w:hAnsi="Arial" w:cs="Arial"/>
          <w:sz w:val="20"/>
          <w:szCs w:val="20"/>
        </w:rPr>
        <w:t xml:space="preserve"> настоящего Регламента, либо представление документов, не отвечающих требованиям, предусмотренным </w:t>
      </w:r>
      <w:hyperlink w:anchor="Par136" w:history="1">
        <w:r>
          <w:rPr>
            <w:rFonts w:ascii="Arial" w:hAnsi="Arial" w:cs="Arial"/>
            <w:color w:val="0000FF"/>
            <w:sz w:val="20"/>
            <w:szCs w:val="20"/>
          </w:rPr>
          <w:t>пунктом 19</w:t>
        </w:r>
      </w:hyperlink>
      <w:r>
        <w:rPr>
          <w:rFonts w:ascii="Arial" w:hAnsi="Arial" w:cs="Arial"/>
          <w:sz w:val="20"/>
          <w:szCs w:val="20"/>
        </w:rPr>
        <w:t xml:space="preserve"> настоящего Регламента;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заявитель не относится к кругу заявителей, определенному </w:t>
      </w:r>
      <w:hyperlink w:anchor="Par54" w:history="1">
        <w:r>
          <w:rPr>
            <w:rFonts w:ascii="Arial" w:hAnsi="Arial" w:cs="Arial"/>
            <w:color w:val="0000FF"/>
            <w:sz w:val="20"/>
            <w:szCs w:val="20"/>
          </w:rPr>
          <w:t>пунктом 2</w:t>
        </w:r>
      </w:hyperlink>
      <w:r>
        <w:rPr>
          <w:rFonts w:ascii="Arial" w:hAnsi="Arial" w:cs="Arial"/>
          <w:sz w:val="20"/>
          <w:szCs w:val="20"/>
        </w:rPr>
        <w:t xml:space="preserve"> настоящего Регламента.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Оснований для приостановления предоставления государственной услуги не предусмотрено.</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Размер платы, взимаемой с заявителя при предоставлении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и способы ее взимания в случаях,</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предусмотренных федеральными законами, принимаемыми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соответствии с ними иными нормативными правовыми актами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и нормативными правовыми актами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43. Государственная услуга предоставляется без взимания государственной пошлины или иной платы.</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Максимальный срок ожидания в очереди при подаче запроса</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предоставлении государственной услуги и при получении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результата предоставления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44.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заявителем (его представителем) не должен превышать 15 (пятнадцать) минут.</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Срок регистрации запроса заявителя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предоставлении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45. Запрос заявителя о предоставлении государственной услуги регистрируется органом опеки и попечительства в день его поступления в орган опеки и попечительства.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Регистрация заявления о предоставлении государственной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Требования к помещениям, в которых предоставляется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государственная услуга, к залу ожидания, местам</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для заполнения запросов о предоставлении государственной</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информационным стендам с образцами их заполнения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перечнем документов, необходимых для предоставления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 в том числе к обеспечению</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доступности для инвалидов указанных объектов в соответствии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законодательством Российской Федерации о социальной</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защите инвалидов</w:t>
      </w:r>
    </w:p>
    <w:p w:rsidR="00704BD0" w:rsidRDefault="00704BD0" w:rsidP="00704BD0">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04BD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04BD0" w:rsidRDefault="00704BD0">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704BD0" w:rsidRDefault="00704BD0">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704BD0" w:rsidRDefault="00704BD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46 в части обеспечения доступности для инвалидов к объектам, в которых предоставляется государственная услуга, </w:t>
            </w:r>
            <w:hyperlink w:anchor="Par18" w:history="1">
              <w:r>
                <w:rPr>
                  <w:rFonts w:ascii="Arial" w:hAnsi="Arial" w:cs="Arial"/>
                  <w:color w:val="0000FF"/>
                  <w:sz w:val="20"/>
                  <w:szCs w:val="20"/>
                </w:rPr>
                <w:t>применяются</w:t>
              </w:r>
            </w:hyperlink>
            <w:r>
              <w:rPr>
                <w:rFonts w:ascii="Arial" w:hAnsi="Arial" w:cs="Arial"/>
                <w:color w:val="392C69"/>
                <w:sz w:val="20"/>
                <w:szCs w:val="20"/>
              </w:rPr>
              <w:t xml:space="preserve"> с 01.07.2024 исключительно ко вновь вводимым в эксплуатацию или прошедшим реконструкцию, модернизацию объектам.</w:t>
            </w:r>
          </w:p>
        </w:tc>
        <w:tc>
          <w:tcPr>
            <w:tcW w:w="113" w:type="dxa"/>
            <w:shd w:val="clear" w:color="auto" w:fill="F4F3F8"/>
            <w:tcMar>
              <w:top w:w="0" w:type="dxa"/>
              <w:left w:w="0" w:type="dxa"/>
              <w:bottom w:w="0" w:type="dxa"/>
              <w:right w:w="0" w:type="dxa"/>
            </w:tcMar>
          </w:tcPr>
          <w:p w:rsidR="00704BD0" w:rsidRDefault="00704BD0">
            <w:pPr>
              <w:autoSpaceDE w:val="0"/>
              <w:autoSpaceDN w:val="0"/>
              <w:adjustRightInd w:val="0"/>
              <w:spacing w:after="0" w:line="240" w:lineRule="auto"/>
              <w:jc w:val="both"/>
              <w:rPr>
                <w:rFonts w:ascii="Arial" w:hAnsi="Arial" w:cs="Arial"/>
                <w:color w:val="392C69"/>
                <w:sz w:val="20"/>
                <w:szCs w:val="20"/>
              </w:rPr>
            </w:pPr>
          </w:p>
        </w:tc>
      </w:tr>
    </w:tbl>
    <w:p w:rsidR="00704BD0" w:rsidRDefault="00704BD0" w:rsidP="00704BD0">
      <w:pPr>
        <w:autoSpaceDE w:val="0"/>
        <w:autoSpaceDN w:val="0"/>
        <w:adjustRightInd w:val="0"/>
        <w:spacing w:before="260" w:after="0" w:line="240" w:lineRule="auto"/>
        <w:ind w:firstLine="540"/>
        <w:jc w:val="both"/>
        <w:rPr>
          <w:rFonts w:ascii="Arial" w:hAnsi="Arial" w:cs="Arial"/>
          <w:sz w:val="20"/>
          <w:szCs w:val="20"/>
        </w:rPr>
      </w:pPr>
      <w:bookmarkStart w:id="10" w:name="Par229"/>
      <w:bookmarkEnd w:id="10"/>
      <w:r>
        <w:rPr>
          <w:rFonts w:ascii="Arial" w:hAnsi="Arial" w:cs="Arial"/>
          <w:sz w:val="20"/>
          <w:szCs w:val="20"/>
        </w:rPr>
        <w:t>46. Помещения, в которых предоставляется государственная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территории, прилегающей к месторасположению уполномоченного органа,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предназначенные для предоставления государственной услуги, должны соответствовать санитарно-эпидемиологическим правилам и нормативам.</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помещениях на видном месте помещаются схемы размещения средств пожаротушения и путей эвакуации в экстренных случаях.</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47. Помещение для сотрудников органа опеки и попечительства должно соответствовать следующим требованиям:</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соответствующих вывесок и указателей;</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системы кондиционирования воздуха, средств пожаротушения и системы оповещения о возникновении чрезвычайных ситуаций;</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удобной офисной мебели;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телефона;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оснащение рабочих мест сотрудников органа опеки и попечительства достаточным количеством компьютерной и организационной техники, а также канцелярскими принадлежностями;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доступа к системе электронного документооборота органа опеки и попечительства, справочным правовым системам и информационно-телекоммуникационной сети Интернет.</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Место ожидания и приема граждан должно соответствовать следующим требованиям:</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соответствующих вывесок и указателей;</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наличие системы кондиционирования воздуха, средств пожаротушения и системы оповещения о возникновении чрезвычайной ситуации;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доступных мест общего пользования (туалет, гардероб);</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телефона;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удобной офисной мебели;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в достаточном количестве бумаги формата А4 и канцелярских принадлежностей;</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копирования документов;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основным нормативным правовым актам, регламентирующим полномочия органа опеки и попечительства;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нормативным правовым актам, регулирующим предоставление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49. На информационном стенде в здании органа опеки и попечительства размещается информация, указанная в </w:t>
      </w:r>
      <w:hyperlink w:anchor="Par68" w:history="1">
        <w:r>
          <w:rPr>
            <w:rFonts w:ascii="Arial" w:hAnsi="Arial" w:cs="Arial"/>
            <w:color w:val="0000FF"/>
            <w:sz w:val="20"/>
            <w:szCs w:val="20"/>
          </w:rPr>
          <w:t>пункте 6</w:t>
        </w:r>
      </w:hyperlink>
      <w:r>
        <w:rPr>
          <w:rFonts w:ascii="Arial" w:hAnsi="Arial" w:cs="Arial"/>
          <w:sz w:val="20"/>
          <w:szCs w:val="20"/>
        </w:rPr>
        <w:t xml:space="preserve"> Регламента.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Показатели доступности и качества предоставления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50. Показателями доступности предоставления государственной услуги являются: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расположенность в зоне доступности к основным транспортным магистралям, хорошие подъездные дороги;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беспрепятственного доступа лиц к помещениям, в которых предоставляется государственная услуга;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размещение информации о порядке предоставления государственной услуги на официальном сайте органа опеки и попечительства в информационно-телекоммуникационной сети "Интернет", а также на Едином портале, Региональном портале;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возможности подачи заявления о предоставлении государственной услуги и других документов (содержащихся в них сведений), необходимых для предоставления государственных услуг, в форме электронного документа;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возможности получения информации о ходе предоставления государственной услуги с использованием Единого портала, Регионального портала;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возможности подачи заявления о предоставлении государственной услуги на базе многофункциональных центров.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Показателями качества предоставления государственной услуги являются: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соблюдение стандарта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очередей при приеме документов от заявителей (их представителей) и выдаче результатов государственной услуги заявителям (их представителям);</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отсутствие жалоб на действия (бездействие) сотрудников органа опеки и попечительства при предоставлении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Иные требования, в том числе учитывающие особенности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государственной услуги в многофункциональном</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центре предоставления государственных и муниципальных</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 и особенности предоставления государственной</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в электронной форме</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52. При предоставлении государственной услуги в электронной форме посредством Единого портала, Регионального портала заявителю обеспечивается: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получение информации о порядке и сроках предоставления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формирование заявления о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прием и регистрация заявления и иных документов, необходимых для предоставления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получение сведений о ходе выполнения запроса;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осуществление оценки качества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предоставлении государственной услуги в электронной форме посредством официального сайта заявителю обеспечивается получение информации о порядке и сроках предоставления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Заявитель имеет возможность получения информации о ходе выполнения заявления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ходе предоставления государственной услуги направляется заявителю органом опеки и попечительства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Едином портале по адресу: https://gosuslugi.ru,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услуги; формирование заявления о предоставлении государственной услуги; прием и регистрация заявления и иных документов, необходимых для предоставления услуги; получение сведений о ходе выполнения запроса;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Государственная услуга предоставляется в многофункциональном центре.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обращении заявителя в многофункциональный центр обеспечивается передача заявления в орган опеки и попечительства в порядке и сроки, установленные соглашением о взаимодействии между многофункциональным центром и органом опеки и попечительства.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III. Состав, последовательность и сроки выполнения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процедур (действий), требования к порядку</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их выполнения, включая особенности выполнения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процедур (действий) в электронной форме,</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том числе с использованием системы межведомственного</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электронного взаимодействия, а также особенности выполнения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процедур в многофункциональных центрах</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55. Предоставление государственной услуги включает в себя следующие административные процедуры:</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прием и регистрация документов, в том числе и в электронной форме, необходимых для предоставления государственной услуги, проверка действительности усиленной квалифицированной электронной подписи;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истребование в рамках межведомственного информационного взаимодействия документов (сведений), которые находятся в распоряжении государственных органов, органов местного самоуправления и иных организаций;</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обследования условий жизни гражданина, выразившего желание стать опекуном или попечителем;</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установление оснований для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и утверждение акта органа опеки и попечительства о назначении опекуна или попечителя, исполняющего обязанности безвозмездно (заключения о возможности гражданина быть опекуном или попечителем), и постановка заявителя на учет в качестве кандидата в опекуны (попечители) либо подготовка и утверждение решения об отказе в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выдача решения о предоставлении государственной услуги, либо об отказе в предоставлении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Прием и регистрация документов, в том числе и в электронной</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форме, необходимых для предоставления государственной</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проверка действительности усиленной</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квалифицированной электронной подписи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56. Основанием для начала предоставления государственной услуги и начала административной процедуры приема и регистрации документов, в том числе и в электронной форме, необходимых для предоставления государственной услуги, проверки действительности усиленной квалифицированной электронной подписи являются поступившие от заявителя документы в соответствии с </w:t>
      </w:r>
      <w:hyperlink w:anchor="Par136" w:history="1">
        <w:r>
          <w:rPr>
            <w:rFonts w:ascii="Arial" w:hAnsi="Arial" w:cs="Arial"/>
            <w:color w:val="0000FF"/>
            <w:sz w:val="20"/>
            <w:szCs w:val="20"/>
          </w:rPr>
          <w:t>пунктом 19</w:t>
        </w:r>
      </w:hyperlink>
      <w:r>
        <w:rPr>
          <w:rFonts w:ascii="Arial" w:hAnsi="Arial" w:cs="Arial"/>
          <w:sz w:val="20"/>
          <w:szCs w:val="20"/>
        </w:rPr>
        <w:t xml:space="preserve"> Регламента (далее - комплект документов).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При обращении заявителя (его представителя) в орган опеки и попечительства с комплектом документов сотрудник органа опеки и попечительства устанавливает его личность (и полномочия его представителя) и принимает представленные в комплекте документы в 1 (одном) экземпляре.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Заявителю (его представителю) выдается расписка-уведомление о приеме и регистрации комплекта документов, в которой указываются: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приема и регистрации комплекта документов;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регистрационный номер принятого комплекта документов в журнале учета поступивших документов;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 инициалы сотрудника, принявшего комплект документов и сделавшего соответствующую запись в журнале учета поступивших документов;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телефон, фамилия и инициалы сотрудника, у которого заявитель (его представитель) в течение срока предоставления государственной услуги может узнать о стадии рассмотрения документов и времени, оставшемся до ее завершения.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58. Комплект документов, поступивший в орган опеки и попечительства по почте либо через уполномоченную организацию или многофункциональный центр, принимается в установленном в органе опеки и попечительства порядке делопроизводства.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Заявителю (его представителю) по почте направляется извещение о дате приема и регистрации документов в органе опеки и попечительства, в котором указывается: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приема и регистрации комплекта документов;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регистрационный номер принятого комплекта документов в журнале учета поступивших документов;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телефон, фамилия и инициалы сотрудника, у которого заявитель (его представитель) в течение срока предоставления государственной услуги может узнать о стадии рассмотрения документов и времени, оставшемся до ее завершения.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59. При получении посредством Единого портала, Регионального портала заявления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подписано заявление, а также наличия оснований для отказа в приеме к рассмотрению заявления, указанных в </w:t>
      </w:r>
      <w:hyperlink w:anchor="Par186" w:history="1">
        <w:r>
          <w:rPr>
            <w:rFonts w:ascii="Arial" w:hAnsi="Arial" w:cs="Arial"/>
            <w:color w:val="0000FF"/>
            <w:sz w:val="20"/>
            <w:szCs w:val="20"/>
          </w:rPr>
          <w:t>пункте 25</w:t>
        </w:r>
      </w:hyperlink>
      <w:r>
        <w:rPr>
          <w:rFonts w:ascii="Arial" w:hAnsi="Arial" w:cs="Arial"/>
          <w:sz w:val="20"/>
          <w:szCs w:val="20"/>
        </w:rPr>
        <w:t xml:space="preserve"> настоящего Регламента.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оснований для отказа в приеме к рассмотрению заявления орган опеки и попечительства в течение 1 (одного) календарного дня со дня регистрации заявления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6" w:history="1">
        <w:r>
          <w:rPr>
            <w:rFonts w:ascii="Arial" w:hAnsi="Arial" w:cs="Arial"/>
            <w:color w:val="0000FF"/>
            <w:sz w:val="20"/>
            <w:szCs w:val="20"/>
          </w:rPr>
          <w:t>статьи 11</w:t>
        </w:r>
      </w:hyperlink>
      <w:r>
        <w:rPr>
          <w:rFonts w:ascii="Arial" w:hAnsi="Arial" w:cs="Arial"/>
          <w:sz w:val="20"/>
          <w:szCs w:val="20"/>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органа опеки и попечительства и направляется по адресу электронной почты заявителя либо в его личный кабинет на Едином портале, Региональном портале.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оснований для отказа в приеме к рассмотрению заявления заявителю направляется уведомление о его приеме с указанием присвоенного в электронной форме уникального номера, по которому на Едином портале, Региональном портале заявителю будет представлена информация о ходе его рассмотрения. Такое уведомление направляется в срок, не превышающий одного рабочего дня после завершения регистрации заявления, по адресу электронной почты заявителя либо в его личный кабинет на Едином портале, Региональном портале.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принятия заявления о предоставлении государственной услуги статус запроса заявителя в личном кабинете на Едином портале, Региональном портале обновляется до статуса "принято".</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60. Регистрация принятого комплекта документов оформляется в установленном в органе опеки и попечительства порядке делопроизводства.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Зарегистрированный комплект документов передается сотруднику органа опеки и попечительства, ответственному за предоставление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Результатом выполнения административной процедуры является выдача (направление) заявителю (представителю) расписки о приеме заявления и документов и регистрация заявления о включении в список в журнале регистрации заявлений о включении в список (заявления об исключении из списка - в журнале регистрации заявлений об исключении из списка).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Способом фиксации результата выполнения административной процедуры является запись о регистрации заявления о включении в список в журнале регистрации заявлений о включении в список (заявления об исключении из списка - в журнале регистрации заявлений об исключении из списка).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63. Максимальный срок выполнения административной процедуры - 2 (два) календарных дня с даты поступления заявления о предоставлении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Истребование в рамках межведомственного информационного</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взаимодействия документов (сведений), которые находятся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распоряжении государственных органов, органов местного</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и иных организаций</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64. Основанием для начала административной процедуры истребования в рамках межведомственного информационного взаимодействия документов (сведений), которые находятся в распоряжении государственных органов, органов местного самоуправления и иных организаций, является передача зарегистрированного комплекта документов сотруднику органа опеки и попечительства.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Сотрудник органа опеки и попечительства направляет в соответствующие уполномоченные органы запросы с целью получения сведений в соответствии с </w:t>
      </w:r>
      <w:hyperlink w:anchor="Par143" w:history="1">
        <w:r>
          <w:rPr>
            <w:rFonts w:ascii="Arial" w:hAnsi="Arial" w:cs="Arial"/>
            <w:color w:val="0000FF"/>
            <w:sz w:val="20"/>
            <w:szCs w:val="20"/>
          </w:rPr>
          <w:t>абзацем восемь пункта 19</w:t>
        </w:r>
      </w:hyperlink>
      <w:r>
        <w:rPr>
          <w:rFonts w:ascii="Arial" w:hAnsi="Arial" w:cs="Arial"/>
          <w:sz w:val="20"/>
          <w:szCs w:val="20"/>
        </w:rPr>
        <w:t xml:space="preserve"> Регламента и (или) с целью подтверждения сведений, указанных в заявлении в соответствии с </w:t>
      </w:r>
      <w:hyperlink w:anchor="Par149" w:history="1">
        <w:r>
          <w:rPr>
            <w:rFonts w:ascii="Arial" w:hAnsi="Arial" w:cs="Arial"/>
            <w:color w:val="0000FF"/>
            <w:sz w:val="20"/>
            <w:szCs w:val="20"/>
          </w:rPr>
          <w:t>абзацами шесть</w:t>
        </w:r>
      </w:hyperlink>
      <w:r>
        <w:rPr>
          <w:rFonts w:ascii="Arial" w:hAnsi="Arial" w:cs="Arial"/>
          <w:sz w:val="20"/>
          <w:szCs w:val="20"/>
        </w:rPr>
        <w:t xml:space="preserve">, </w:t>
      </w:r>
      <w:hyperlink w:anchor="Par151" w:history="1">
        <w:r>
          <w:rPr>
            <w:rFonts w:ascii="Arial" w:hAnsi="Arial" w:cs="Arial"/>
            <w:color w:val="0000FF"/>
            <w:sz w:val="20"/>
            <w:szCs w:val="20"/>
          </w:rPr>
          <w:t>восемь</w:t>
        </w:r>
      </w:hyperlink>
      <w:r>
        <w:rPr>
          <w:rFonts w:ascii="Arial" w:hAnsi="Arial" w:cs="Arial"/>
          <w:sz w:val="20"/>
          <w:szCs w:val="20"/>
        </w:rPr>
        <w:t xml:space="preserve">, </w:t>
      </w:r>
      <w:hyperlink w:anchor="Par152" w:history="1">
        <w:r>
          <w:rPr>
            <w:rFonts w:ascii="Arial" w:hAnsi="Arial" w:cs="Arial"/>
            <w:color w:val="0000FF"/>
            <w:sz w:val="20"/>
            <w:szCs w:val="20"/>
          </w:rPr>
          <w:t>девять пункта 20</w:t>
        </w:r>
      </w:hyperlink>
      <w:r>
        <w:rPr>
          <w:rFonts w:ascii="Arial" w:hAnsi="Arial" w:cs="Arial"/>
          <w:sz w:val="20"/>
          <w:szCs w:val="20"/>
        </w:rPr>
        <w:t xml:space="preserve"> Регламента.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сведения, указанные заявителем в заявлении в соответствии с </w:t>
      </w:r>
      <w:hyperlink w:anchor="Par149" w:history="1">
        <w:r>
          <w:rPr>
            <w:rFonts w:ascii="Arial" w:hAnsi="Arial" w:cs="Arial"/>
            <w:color w:val="0000FF"/>
            <w:sz w:val="20"/>
            <w:szCs w:val="20"/>
          </w:rPr>
          <w:t>абзацами шесть</w:t>
        </w:r>
      </w:hyperlink>
      <w:r>
        <w:rPr>
          <w:rFonts w:ascii="Arial" w:hAnsi="Arial" w:cs="Arial"/>
          <w:sz w:val="20"/>
          <w:szCs w:val="20"/>
        </w:rPr>
        <w:t xml:space="preserve">, </w:t>
      </w:r>
      <w:hyperlink w:anchor="Par151" w:history="1">
        <w:r>
          <w:rPr>
            <w:rFonts w:ascii="Arial" w:hAnsi="Arial" w:cs="Arial"/>
            <w:color w:val="0000FF"/>
            <w:sz w:val="20"/>
            <w:szCs w:val="20"/>
          </w:rPr>
          <w:t>восемь</w:t>
        </w:r>
      </w:hyperlink>
      <w:r>
        <w:rPr>
          <w:rFonts w:ascii="Arial" w:hAnsi="Arial" w:cs="Arial"/>
          <w:sz w:val="20"/>
          <w:szCs w:val="20"/>
        </w:rPr>
        <w:t xml:space="preserve">, </w:t>
      </w:r>
      <w:hyperlink w:anchor="Par152" w:history="1">
        <w:r>
          <w:rPr>
            <w:rFonts w:ascii="Arial" w:hAnsi="Arial" w:cs="Arial"/>
            <w:color w:val="0000FF"/>
            <w:sz w:val="20"/>
            <w:szCs w:val="20"/>
          </w:rPr>
          <w:t>девять пункта 20</w:t>
        </w:r>
      </w:hyperlink>
      <w:r>
        <w:rPr>
          <w:rFonts w:ascii="Arial" w:hAnsi="Arial" w:cs="Arial"/>
          <w:sz w:val="20"/>
          <w:szCs w:val="20"/>
        </w:rPr>
        <w:t xml:space="preserve"> Регламента, были подтверждены более года назад, специалист опеки и попечительства повторно запрашивает у соответствующих уполномоченных органов подтверждение таких сведений.</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Сотрудник органа опеки и попечительства готовит и направляет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Поступившие в орган опеки и попечительства ответы на запросы принимаются и регистрируются в установленном в органе опеки и попечительства порядке делопроизводства.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Зарегистрированные ответы передаются сотруднику органа опеки и попечительства в установленном в органе опеки и попечительства порядке делопроизводства.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67. Максимальный срок выполнения административной процедуры составляет 2 (два) календарных дня с даты регистрации заявления о предоставлении государственной услуги и не включает срок получения ответов на запросы, направленные в рамках межведомственного электронного взаимодействия.</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Проведение обследования условий жизни заявителя на подбор</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68. Основанием для начала административной процедуры проведения обследований условий жизни заявителя на подбор является имеющийся в органе опеки и попечительства зарегистрированный комплект документов и направленные в соответствующие уполномоченные органы запросы.</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Сотрудник органа опеки и попечительства производит обследование условий жизни гражданина, выразившего желание стать опекуном или попечителем, в ходе которого определяется отсутствие установленных Гражданским </w:t>
      </w:r>
      <w:hyperlink r:id="rId2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Семейным </w:t>
      </w:r>
      <w:hyperlink r:id="rId2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обстоятельств, препятствующих назначению его опекуном.</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обследовании условий жизни гражданина, выразившего желание стать опекуном или попечителем,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70. Обследование проводится в день и часы, согласованные с заявителем.</w:t>
      </w:r>
    </w:p>
    <w:p w:rsidR="00704BD0" w:rsidRDefault="00704BD0" w:rsidP="00704BD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04BD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04BD0" w:rsidRDefault="00704BD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04BD0" w:rsidRDefault="00704BD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04BD0" w:rsidRDefault="00704BD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704BD0" w:rsidRDefault="00704BD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официальном тексте документа, видимо, допущена опечатка: форма акта обследования условий жизни гражданина приведена в приложении N 2, а не в приложении N 1.</w:t>
            </w:r>
          </w:p>
        </w:tc>
        <w:tc>
          <w:tcPr>
            <w:tcW w:w="113" w:type="dxa"/>
            <w:shd w:val="clear" w:color="auto" w:fill="F4F3F8"/>
            <w:tcMar>
              <w:top w:w="0" w:type="dxa"/>
              <w:left w:w="0" w:type="dxa"/>
              <w:bottom w:w="0" w:type="dxa"/>
              <w:right w:w="0" w:type="dxa"/>
            </w:tcMar>
          </w:tcPr>
          <w:p w:rsidR="00704BD0" w:rsidRDefault="00704BD0">
            <w:pPr>
              <w:autoSpaceDE w:val="0"/>
              <w:autoSpaceDN w:val="0"/>
              <w:adjustRightInd w:val="0"/>
              <w:spacing w:after="0" w:line="240" w:lineRule="auto"/>
              <w:jc w:val="both"/>
              <w:rPr>
                <w:rFonts w:ascii="Arial" w:hAnsi="Arial" w:cs="Arial"/>
                <w:color w:val="392C69"/>
                <w:sz w:val="20"/>
                <w:szCs w:val="20"/>
              </w:rPr>
            </w:pPr>
          </w:p>
        </w:tc>
      </w:tr>
    </w:tbl>
    <w:p w:rsidR="00704BD0" w:rsidRDefault="00704BD0" w:rsidP="00704BD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Результаты обследования и основанный на них вывод о возможности гражданина быть опекуном или попечителем указываются в </w:t>
      </w:r>
      <w:hyperlink w:anchor="Par833" w:history="1">
        <w:r>
          <w:rPr>
            <w:rFonts w:ascii="Arial" w:hAnsi="Arial" w:cs="Arial"/>
            <w:color w:val="0000FF"/>
            <w:sz w:val="20"/>
            <w:szCs w:val="20"/>
          </w:rPr>
          <w:t>акте</w:t>
        </w:r>
      </w:hyperlink>
      <w:r>
        <w:rPr>
          <w:rFonts w:ascii="Arial" w:hAnsi="Arial" w:cs="Arial"/>
          <w:sz w:val="20"/>
          <w:szCs w:val="20"/>
        </w:rPr>
        <w:t xml:space="preserve"> обследования условий жизни гражданина, выразившего желание стать опекуном или попечителем (далее - акт обследования) в соответствии с приложением N 1 к Регламенту.</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Акт обследования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Сотрудник органа опеки и попечительства оформляет акт обследования в 2 экземплярах, один из которых выдает заявителю на руки, о чем делается соответствующая запись на первом экземпляре подлинника, либо направляет заявителю по почте в установленном в органе опеки и попечительства порядке делопроизводства.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Второй экземпляр акта обследования хранится в установленном в органе опеки и попечительства порядке делопроизводства.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отправки акта обследования по почте сотрудник органа опеки и попечительства готовит письменное сообщение о направлении указанного акта на бланке письма органа опеки и попечительства и передает его на подпись руководителю органа опеки и попечительства в установленном в органе опеки и попечительства порядке делопроизводства.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Максимальный срок выполнения административной процедуры - 6 (шесть) календарных дней с даты регистрации заявления о предоставлении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Установление оснований для предоставления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73. Основанием для начала административной процедуры установления оснований для предоставления государственной услуги является имеющийся в органе опеки и попечительства зарегистрированный пакет документов и подписанный и утвержденный, руководителем органа опеки и попечительства, акт обследования.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Сотрудник органа опеки и попечительства устанавливает основания, обосновывающие требования заявителя о предоставлении государственной услуги действующему законодательству и готовит предложение: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выдаче акта органа опеки и попечительства о назначении опекуна или попечителя, исполняющего обязанности безвозмездно (заключения о возможности гражданина быть опекуном или попечителем), и постановке на учет в качестве кандидата в опекуны (попечители);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выдаче отказа в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75. Максимальный срок выполнения административной процедуры - 1 (один) календарный день с даты утверждения акта обследования условий жизни гражданина.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Подготовка и утверждение акта органа опеки и попечительства</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назначении опекуна или попечителя, исполняющего</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обязанности безвозмездно (заключения о возможности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гражданина быть опекуном или попечителем), и постановка</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заявителя на учет в качестве кандидата в опекуны</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(попечители) либо подготовка и утверждение решения об</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отказе в предоставлении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76. Основанием для начала административной процедуры подготовки и утверждения акта органа опеки и попечительства о назначении опекуна или попечителя, исполняющего обязанности безвозмездно (заключения о возможности гражданина быть опекуном или попечителем), и постановка заявителя на учет в качестве кандидата в опекуны (попечители) либо подготовки и утверждения решения об отказе в предоставлении государственной услуги является установление оснований для предоставления государственной услуги либо оснований для отказа в ее предоставлении.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77. Сотрудник органа опеки и попечительства готовит проект решения о предоставлении государственной услуги в установленном в органе опеки и попечительства порядке делопроизводства.</w:t>
      </w:r>
    </w:p>
    <w:p w:rsidR="00704BD0" w:rsidRDefault="00704BD0" w:rsidP="00704BD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04BD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04BD0" w:rsidRDefault="00704BD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04BD0" w:rsidRDefault="00704BD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04BD0" w:rsidRDefault="00704BD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704BD0" w:rsidRDefault="00704BD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В официальном тексте документа, видимо, допущена опечатка: форма акта о назначении опекуна приведена в приложении N 5, а не в приложении N 8.</w:t>
            </w:r>
          </w:p>
        </w:tc>
        <w:tc>
          <w:tcPr>
            <w:tcW w:w="113" w:type="dxa"/>
            <w:shd w:val="clear" w:color="auto" w:fill="F4F3F8"/>
            <w:tcMar>
              <w:top w:w="0" w:type="dxa"/>
              <w:left w:w="0" w:type="dxa"/>
              <w:bottom w:w="0" w:type="dxa"/>
              <w:right w:w="0" w:type="dxa"/>
            </w:tcMar>
          </w:tcPr>
          <w:p w:rsidR="00704BD0" w:rsidRDefault="00704BD0">
            <w:pPr>
              <w:autoSpaceDE w:val="0"/>
              <w:autoSpaceDN w:val="0"/>
              <w:adjustRightInd w:val="0"/>
              <w:spacing w:after="0" w:line="240" w:lineRule="auto"/>
              <w:jc w:val="both"/>
              <w:rPr>
                <w:rFonts w:ascii="Arial" w:hAnsi="Arial" w:cs="Arial"/>
                <w:color w:val="392C69"/>
                <w:sz w:val="20"/>
                <w:szCs w:val="20"/>
              </w:rPr>
            </w:pPr>
          </w:p>
        </w:tc>
      </w:tr>
    </w:tbl>
    <w:p w:rsidR="00704BD0" w:rsidRDefault="00704BD0" w:rsidP="00704BD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78. Проект </w:t>
      </w:r>
      <w:hyperlink w:anchor="Par1081" w:history="1">
        <w:r>
          <w:rPr>
            <w:rFonts w:ascii="Arial" w:hAnsi="Arial" w:cs="Arial"/>
            <w:color w:val="0000FF"/>
            <w:sz w:val="20"/>
            <w:szCs w:val="20"/>
          </w:rPr>
          <w:t>акта</w:t>
        </w:r>
      </w:hyperlink>
      <w:r>
        <w:rPr>
          <w:rFonts w:ascii="Arial" w:hAnsi="Arial" w:cs="Arial"/>
          <w:sz w:val="20"/>
          <w:szCs w:val="20"/>
        </w:rPr>
        <w:t xml:space="preserve"> о назначении опекуна (по форме в соответствии с приложением N 8 Регламента) (далее - акт о назначении опекуном, проект решения о предоставлении государственной услуги) должен содержать:</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(при наличии), дату рождения, место жительства опекуна (попечителя);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(при наличии), дату рождения подопечного;</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фамилию, имя, отчество (при наличии), дату рождения, место жительства или место нахождения родителей (родителя) либо обстоятельства, при которых в соответствии с действующим законодательством устанавливается опека над несовершеннолетним;</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обстоятельства, обосновывающие просьбу опекуна (попечителя) об установлении опеки (попечительства) над несовершеннолетним, и документы, подтверждающие эти обстоятельства;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документов, на основании которых подготовлено решение.</w:t>
      </w:r>
    </w:p>
    <w:p w:rsidR="00704BD0" w:rsidRDefault="00704BD0" w:rsidP="00704BD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04BD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04BD0" w:rsidRDefault="00704BD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704BD0" w:rsidRDefault="00704BD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704BD0" w:rsidRDefault="00704BD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704BD0" w:rsidRDefault="00704BD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официальном тексте документа, видимо, допущена опечатка: форма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приведена в приложении N 3, а не в приложении N 5.</w:t>
            </w:r>
          </w:p>
        </w:tc>
        <w:tc>
          <w:tcPr>
            <w:tcW w:w="113" w:type="dxa"/>
            <w:shd w:val="clear" w:color="auto" w:fill="F4F3F8"/>
            <w:tcMar>
              <w:top w:w="0" w:type="dxa"/>
              <w:left w:w="0" w:type="dxa"/>
              <w:bottom w:w="0" w:type="dxa"/>
              <w:right w:w="0" w:type="dxa"/>
            </w:tcMar>
          </w:tcPr>
          <w:p w:rsidR="00704BD0" w:rsidRDefault="00704BD0">
            <w:pPr>
              <w:autoSpaceDE w:val="0"/>
              <w:autoSpaceDN w:val="0"/>
              <w:adjustRightInd w:val="0"/>
              <w:spacing w:after="0" w:line="240" w:lineRule="auto"/>
              <w:jc w:val="both"/>
              <w:rPr>
                <w:rFonts w:ascii="Arial" w:hAnsi="Arial" w:cs="Arial"/>
                <w:color w:val="392C69"/>
                <w:sz w:val="20"/>
                <w:szCs w:val="20"/>
              </w:rPr>
            </w:pPr>
          </w:p>
        </w:tc>
      </w:tr>
    </w:tbl>
    <w:p w:rsidR="00704BD0" w:rsidRDefault="00704BD0" w:rsidP="00704BD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Проект </w:t>
      </w:r>
      <w:hyperlink w:anchor="Par962" w:history="1">
        <w:r>
          <w:rPr>
            <w:rFonts w:ascii="Arial" w:hAnsi="Arial" w:cs="Arial"/>
            <w:color w:val="0000FF"/>
            <w:sz w:val="20"/>
            <w:szCs w:val="20"/>
          </w:rPr>
          <w:t>заключения</w:t>
        </w:r>
      </w:hyperlink>
      <w:r>
        <w:rPr>
          <w:rFonts w:ascii="Arial" w:hAnsi="Arial" w:cs="Arial"/>
          <w:sz w:val="20"/>
          <w:szCs w:val="20"/>
        </w:rPr>
        <w:t xml:space="preserve"> органа опеки и попечительства, выданного по месту жительства гражданина, о возможности гражданина быть усыновителем или опекуном (попечителем), готовится по форме в соответствии с приложением N 5 к Регламенту (далее - заключение, проект решения о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Гражданам, состоящим в зарегистрированном браке, оформляется одно заключение.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заключение оформлено на нескольких листах, листы должны быть пронумерованы, прошиты и скреплены печатью органа, выдавшего заключение.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 органа опеки и попечительства готовит письменное сообщение об отказе в предоставлении государственной услуги с указанием причины отказа (оснований, по которым государственная услуга не может быть предоставлена) и порядка его обжалования и передает его на подпись руководителю органа опеки и попечительства или уполномоченному им должностному лицу в установленном в органе опеки и попечительства в порядке делопроизводства (далее - решение об отказе в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об отказе в назначении опекуна или попечителя, исполняющего обязанности безвозмездно, оформляется в форме акта органа опеки и попечительства.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 невозможности гражданина быть опекуном или попечителем оформляется в форме заключения органа опеки и попечительства.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79. Сотрудник органа опеки и попечительства представляет согласованный в установленном в органе опеки и попечительства порядке делопроизводства проект решения о предоставлении государственной услуги или об отказе в предоставлении государственной услуги руководителю органа опеки и попечительства для подписи.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80. Подписанное руководителем органа опеки и попечительства решение о предоставлении государственной услуги в установленном в органе опеки и попечительства порядке делопроизводства передается сотруднику, ответственному за регистрацию решений, для его регистрации.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Сотрудник органа опеки и попечительства, ответственный за регистрацию решений о предоставлении или отказе в предоставлении государственной услуги, заносит в форму бланка учетной документации сведения о дате и номере решения в установленном в органе опеки и попечительства порядке </w:t>
      </w:r>
      <w:r>
        <w:rPr>
          <w:rFonts w:ascii="Arial" w:hAnsi="Arial" w:cs="Arial"/>
          <w:sz w:val="20"/>
          <w:szCs w:val="20"/>
        </w:rPr>
        <w:lastRenderedPageBreak/>
        <w:t>делопроизводства и подшивает первый экземпляр подлинника решения к аналогичным документам в установленном в органе опеки и попечительства порядке делопроизводства.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Второй и третий экземпляр подлинника решения о предоставлении или отказе в предоставлении государственной услуги либо его заверенную копию передает сотруднику органа опеки и попечительства, предоставляющему государственную услугу.</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Максимальный срок выполнения административной процедуры - 1 (один) календарный день с даты установления оснований для предоставления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Выдача решения о предоставлении государственной услуги,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либо отказ в предоставлении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83. Основанием для начала административной процедуры по выдаче решения о предоставлении государственной услуги либо отказе в предоставлении государственной услуги является подписание руководителем органа опеки и попечительства и регистрация решение о предоставление государственной услуги либо отказе в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Третий экземпляр решения о предоставлении государственной услуги, а также решение об отказе в предоставлении государственной услуги направляется заявителю способом, указанным им в заявлении о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Сотрудник органа опеки и попечительства по месту выдачи заключения вносит сведения о гражданине, выразившем желание стать опекуном (попечителем), в </w:t>
      </w:r>
      <w:hyperlink w:anchor="Par1038" w:history="1">
        <w:r>
          <w:rPr>
            <w:rFonts w:ascii="Arial" w:hAnsi="Arial" w:cs="Arial"/>
            <w:color w:val="0000FF"/>
            <w:sz w:val="20"/>
            <w:szCs w:val="20"/>
          </w:rPr>
          <w:t>журнал</w:t>
        </w:r>
      </w:hyperlink>
      <w:r>
        <w:rPr>
          <w:rFonts w:ascii="Arial" w:hAnsi="Arial" w:cs="Arial"/>
          <w:sz w:val="20"/>
          <w:szCs w:val="20"/>
        </w:rPr>
        <w:t xml:space="preserve"> учета граждан, выразивших желание стать опекунами (попечителями) (приложение N 4 к Регламенту).</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84. Максимальный срок выполнения административной процедуры - 3 (три) календарных дня с даты подписания решения о предоставлении государственной услуги либо отказе в предоставлении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Особенности предоставления государственной услуги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многофункциональном центре</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85.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проверяет правильность заполнения заявления в соответствии с требованиями, установленными законодательством;</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выдает расписку о принятии заявления с описью представленных документов и указанием срока получения результата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86. Срок выполнения данного административного действия не более 30 минут.</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87. Передача и доставка документов заявителя (представителя) из многофункционального центра в орган опеки и попечительства осуществляется курьером многофункционального центра не позднее одного рабочего дня, следующего за днем регистрации заявления и документов.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88. При непредставлении заявителем (представителем) документов, указанных в </w:t>
      </w:r>
      <w:hyperlink w:anchor="Par143" w:history="1">
        <w:r>
          <w:rPr>
            <w:rFonts w:ascii="Arial" w:hAnsi="Arial" w:cs="Arial"/>
            <w:color w:val="0000FF"/>
            <w:sz w:val="20"/>
            <w:szCs w:val="20"/>
          </w:rPr>
          <w:t>абзаце восемь пункта 19</w:t>
        </w:r>
      </w:hyperlink>
      <w:r>
        <w:rPr>
          <w:rFonts w:ascii="Arial" w:hAnsi="Arial" w:cs="Arial"/>
          <w:sz w:val="20"/>
          <w:szCs w:val="20"/>
        </w:rPr>
        <w:t xml:space="preserve"> Регламента, и (или) с целью подтверждения сведений, указанных в заявлении в соответствии с </w:t>
      </w:r>
      <w:hyperlink w:anchor="Par149" w:history="1">
        <w:r>
          <w:rPr>
            <w:rFonts w:ascii="Arial" w:hAnsi="Arial" w:cs="Arial"/>
            <w:color w:val="0000FF"/>
            <w:sz w:val="20"/>
            <w:szCs w:val="20"/>
          </w:rPr>
          <w:t>абзацами шесть</w:t>
        </w:r>
      </w:hyperlink>
      <w:r>
        <w:rPr>
          <w:rFonts w:ascii="Arial" w:hAnsi="Arial" w:cs="Arial"/>
          <w:sz w:val="20"/>
          <w:szCs w:val="20"/>
        </w:rPr>
        <w:t xml:space="preserve">, </w:t>
      </w:r>
      <w:hyperlink w:anchor="Par151" w:history="1">
        <w:r>
          <w:rPr>
            <w:rFonts w:ascii="Arial" w:hAnsi="Arial" w:cs="Arial"/>
            <w:color w:val="0000FF"/>
            <w:sz w:val="20"/>
            <w:szCs w:val="20"/>
          </w:rPr>
          <w:t>восемь</w:t>
        </w:r>
      </w:hyperlink>
      <w:r>
        <w:rPr>
          <w:rFonts w:ascii="Arial" w:hAnsi="Arial" w:cs="Arial"/>
          <w:sz w:val="20"/>
          <w:szCs w:val="20"/>
        </w:rPr>
        <w:t xml:space="preserve">, </w:t>
      </w:r>
      <w:hyperlink w:anchor="Par152" w:history="1">
        <w:r>
          <w:rPr>
            <w:rFonts w:ascii="Arial" w:hAnsi="Arial" w:cs="Arial"/>
            <w:color w:val="0000FF"/>
            <w:sz w:val="20"/>
            <w:szCs w:val="20"/>
          </w:rPr>
          <w:t>девять пункта 20</w:t>
        </w:r>
      </w:hyperlink>
      <w:r>
        <w:rPr>
          <w:rFonts w:ascii="Arial" w:hAnsi="Arial" w:cs="Arial"/>
          <w:sz w:val="20"/>
          <w:szCs w:val="20"/>
        </w:rPr>
        <w:t xml:space="preserve"> Регламента, многофункциональный центр в рамках межведомственного информационного взаимодействия запрашивает документы в исполнительных органах (органах местного самоуправления муниципальных образований) Пензенской области, предоставляющих государственные услуги, в иных органах государственной власти, органах местного самоуправления и организациях, участвующих в предоставлении государственных услуг.</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сведения, указанные заявителем (представителем) в заявлении в соответствии с </w:t>
      </w:r>
      <w:hyperlink w:anchor="Par149" w:history="1">
        <w:r>
          <w:rPr>
            <w:rFonts w:ascii="Arial" w:hAnsi="Arial" w:cs="Arial"/>
            <w:color w:val="0000FF"/>
            <w:sz w:val="20"/>
            <w:szCs w:val="20"/>
          </w:rPr>
          <w:t>абзацем шестым</w:t>
        </w:r>
      </w:hyperlink>
      <w:r>
        <w:rPr>
          <w:rFonts w:ascii="Arial" w:hAnsi="Arial" w:cs="Arial"/>
          <w:sz w:val="20"/>
          <w:szCs w:val="20"/>
        </w:rPr>
        <w:t xml:space="preserve">, </w:t>
      </w:r>
      <w:hyperlink w:anchor="Par151" w:history="1">
        <w:r>
          <w:rPr>
            <w:rFonts w:ascii="Arial" w:hAnsi="Arial" w:cs="Arial"/>
            <w:color w:val="0000FF"/>
            <w:sz w:val="20"/>
            <w:szCs w:val="20"/>
          </w:rPr>
          <w:t>восьмым пункта 20</w:t>
        </w:r>
      </w:hyperlink>
      <w:r>
        <w:rPr>
          <w:rFonts w:ascii="Arial" w:hAnsi="Arial" w:cs="Arial"/>
          <w:sz w:val="20"/>
          <w:szCs w:val="20"/>
        </w:rPr>
        <w:t xml:space="preserve"> Регламента, были подтверждены более года назад, многофункциональный центр повторно запрашивает у соответствующих уполномоченных органов подтверждение таких сведений.</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89. В случае направления межведомственного запроса о представлении документов, указанных в </w:t>
      </w:r>
      <w:hyperlink w:anchor="Par143" w:history="1">
        <w:r>
          <w:rPr>
            <w:rFonts w:ascii="Arial" w:hAnsi="Arial" w:cs="Arial"/>
            <w:color w:val="0000FF"/>
            <w:sz w:val="20"/>
            <w:szCs w:val="20"/>
          </w:rPr>
          <w:t>абзаце восемь пункта 19</w:t>
        </w:r>
      </w:hyperlink>
      <w:r>
        <w:rPr>
          <w:rFonts w:ascii="Arial" w:hAnsi="Arial" w:cs="Arial"/>
          <w:sz w:val="20"/>
          <w:szCs w:val="20"/>
        </w:rPr>
        <w:t xml:space="preserve"> Регламента, а также с целью подтверждения сведений, указанных в заявлении в соответствии с </w:t>
      </w:r>
      <w:hyperlink w:anchor="Par149" w:history="1">
        <w:r>
          <w:rPr>
            <w:rFonts w:ascii="Arial" w:hAnsi="Arial" w:cs="Arial"/>
            <w:color w:val="0000FF"/>
            <w:sz w:val="20"/>
            <w:szCs w:val="20"/>
          </w:rPr>
          <w:t>абзацами шесть</w:t>
        </w:r>
      </w:hyperlink>
      <w:r>
        <w:rPr>
          <w:rFonts w:ascii="Arial" w:hAnsi="Arial" w:cs="Arial"/>
          <w:sz w:val="20"/>
          <w:szCs w:val="20"/>
        </w:rPr>
        <w:t xml:space="preserve">, </w:t>
      </w:r>
      <w:hyperlink w:anchor="Par151" w:history="1">
        <w:r>
          <w:rPr>
            <w:rFonts w:ascii="Arial" w:hAnsi="Arial" w:cs="Arial"/>
            <w:color w:val="0000FF"/>
            <w:sz w:val="20"/>
            <w:szCs w:val="20"/>
          </w:rPr>
          <w:t>восемь</w:t>
        </w:r>
      </w:hyperlink>
      <w:r>
        <w:rPr>
          <w:rFonts w:ascii="Arial" w:hAnsi="Arial" w:cs="Arial"/>
          <w:sz w:val="20"/>
          <w:szCs w:val="20"/>
        </w:rPr>
        <w:t xml:space="preserve">, </w:t>
      </w:r>
      <w:hyperlink w:anchor="Par152" w:history="1">
        <w:r>
          <w:rPr>
            <w:rFonts w:ascii="Arial" w:hAnsi="Arial" w:cs="Arial"/>
            <w:color w:val="0000FF"/>
            <w:sz w:val="20"/>
            <w:szCs w:val="20"/>
          </w:rPr>
          <w:t>девять пункта 20</w:t>
        </w:r>
      </w:hyperlink>
      <w:r>
        <w:rPr>
          <w:rFonts w:ascii="Arial" w:hAnsi="Arial" w:cs="Arial"/>
          <w:sz w:val="20"/>
          <w:szCs w:val="20"/>
        </w:rPr>
        <w:t xml:space="preserve"> Регламента, срок передачи документов в орган опеки и попечительства составляет не позднее одного рабочего дня, следующего за днем получения ответа на запрос.</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90. Передача документов заявителя (представителя) из многофункционального центра в орган опеки и попечительства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органа опеки и попечительства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Сотрудник органа опеки и попечительства регистрирует заявление в установленном порядке в день передачи курьером документов заявителя (представителя) из многофункционального центра в орган опеки и попечительства.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В случае если за предоставлением государственной услуги заявитель обращался в многофункциональный центр, выдача результата предоставления государственной услуги осуществляется в многофункциональном центре.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 После получения из органа опеки и попечительства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органе опеки и попечительства результат оказания услуги в виде акта органа опеки и попечительства о назначении опекуна или попечителя, исполняющего обязанности безвозмездно (заключения о возможности гражданина быть опекуном или попечителем), либо уведомления об отказе в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получении результата оказания услуги курьером многофункционального центра делается соответствующая отметка в реестре.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95.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орган опеки и попечительства под подпись с сопроводительным письмом.</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Исправление допущенных опечаток и ошибок в выданных</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результате предоставления государственной услуги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документах</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96.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технической ошибки.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97. При обращении об исправлении технической ошибки заявитель представляет:</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заявление об исправлении технической ошибки;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документы, подтверждающие наличие в выданном в результате предоставления государственной услуги документе технической ошибки.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об исправлении технической ошибки подается заявителем лично в орган опеки и попечительства, по почте либо по электронной почте.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98. Заявление об исправлении технической ошибки регистрируется работниками органа опеки и попечительства, ответственными за прием документов.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99.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100.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акта о назначении опекуна или попечителя, исполняющего обязанности безвозмездно (заключения о возможности гражданина быть опекуном или попечителем), либо уведомления об отказе в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103.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 Должностное лицо подписывает уведомление об отсутствии технической ошибки в выданном в результате предоставления государственной услуги документе.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105.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и передает сотруднику, ответственному за прием документов, для направления заявителю.</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106.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органе опеки и попечительства.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107.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случае наличия технической ошибки в выданном в результате предоставления государственной услуги документе - акт о назначении опекуна или попечителя, исполняющего обязанности безвозмездно (заключение о возможности гражданина быть опекуном или попечителем), либо уведомление об отказе в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108.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органе опеки и попечительства: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случае наличия технической ошибки в выданном в результате предоставления государственной услуги документе - акта о назначении опекуна или попечителя, исполняющего обязанности безвозмездно (заключения о возможности гражданина быть опекуном или попечителем), либо уведомления об отказе в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случае отсутствия технической ошибки в выданном в результате предоставления государственной услуги документе - уведомления об отсутствии технической ошибки в выданном в результате предоставления государственной услуги документе.</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IV. Формы контроля за исполнением Регламента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 осуществления текущего контроля за соблюдением</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исполнением ответственными должностными лицами</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положений Регламента и иных нормативных правовых актов,</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устанавливающих требования к предоставлению государственной</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услуги, а также принятием ими решений</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109. Текущий контроль за соблюдением и исполнением ответственными должностными лицами положений Регламента и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(далее - уполномоченное должностное лицо).</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110. Текущий контроль осуществляется путем проведения уполномоченными должностными лицами проверок соблюдения и исполнения сотрудниками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нормативных правовых актов и положений Регламента. Проверка также проводится по конкретному обращению (жалобе) граждан и юридических лиц.</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 и периодичность осуществления плановых и внеплановых</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проверок полноты и качества предоставления государственной</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услуги, в том числе порядок и формы контроля за полнотой</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качеством предоставления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111. Проверку полноты и качества предоставления государственной услуги осуществляет Министерство труда, социальной защиты и демографии Пензенской области (далее - Минтруд Пензенской области) в рамках осуществления контроля за исполнением органами местного самоуправления переданных им отдельных государственных полномочий в соответствии с </w:t>
      </w:r>
      <w:hyperlink r:id="rId29" w:history="1">
        <w:r>
          <w:rPr>
            <w:rFonts w:ascii="Arial" w:hAnsi="Arial" w:cs="Arial"/>
            <w:color w:val="0000FF"/>
            <w:sz w:val="20"/>
            <w:szCs w:val="20"/>
          </w:rPr>
          <w:t>пунктом "а" части 2 статьи 18</w:t>
        </w:r>
      </w:hyperlink>
      <w:r>
        <w:rPr>
          <w:rFonts w:ascii="Arial" w:hAnsi="Arial" w:cs="Arial"/>
          <w:sz w:val="20"/>
          <w:szCs w:val="20"/>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Контроль за соблюдением требований законодательства по предоставлению государственной услуги включает:</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мониторинг сведений о полноте и качестве предоставления государственной услуги, в том числе информации о деятельности органов, предоставляющих государственную услугу, и организаций, участвующих в предоставлении государственной услуги, предоставляемой заинтересованными федеральными органами исполнительной власти, органами исполнительной власти Пензенской области, органами прокуратуры, органами следствия и дознания, иными заинтересованными органами государственной власти, уполномоченными по правам ребенка в Пензенской области, общественными объединениями, а также гражданами, которым стали известны факты нарушения законодательства Российской Федерации, связанные с предоставлением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плановых и внеплановых документарных и выездных проверок.</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 Проверка полноты и качества предоставления государственной услуги проводится с целью выявления и устранения нарушений прав и законных интересов заявителей, рассмотрения жалоб заявителей (их представителей) на решения, действия (бездействие) должностных лиц органов, предоставляющих государственную услугу, и организаций, участвующих в предоставлении государственной услуги, ответственных за организацию работы по предоставлению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113. Сроки проведения плановых проверок устанавливаются на основании плана проведения проверок утвержденного Министром труда, социальной защиты и демографии Пензенской области (заместителем Министра труда, социальной защиты и демографии Пензенской области).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Внеплановые проверки проводятся по решению Министра труда, социальной защиты и демографии Пензенской области (заместителя Министра труда, социальной защиты и демографии Пензенской области) в случае поступления обращений (жалоб) граждан и юридических лиц, свидетельствующих о наличии признаков нарушений законодательства.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114. По результатам проверки непосредственно после ее завершения составляется справка в двух экземплярах, в которой отмечаются выявленные недостатки и предложения по их устранению. При необходимости к справке прилагаются заверенные копии документов, свидетельствующих о наличии нарушений по вопросам, подлежащим проверке.</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Ответственность должностных лиц за решения и действия</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(бездействие), принимаемые (осуществляемые) ими в ходе</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115. Ответственность сотрудника органа, предоставляющего государственную услугу, или организации, участвующей в предоставлении государственной услуги, закрепляется в его должностных обязанностях в соответствии с требованиями законодательства.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116.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117. Сотрудник органа, предоставляющего государственную услугу, или организации, участвующей в предоставлении государственной услуги, несет ответственность за: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соблюдение законности при предоставлении государственной услуги в соответствии с законодательством;</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соблюдение сроков и порядка исполнения административных процедур по предоставлению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проверку представленных документов, определение их подлинности и соответствия установленным требованиям.</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Положения, характеризующие требования к порядку и формам</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контроля за предоставлением государственной услуги, в том</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числе со стороны граждан, их объединений и организаций</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118. Контроль за полнотой и качеством предоставления государственной услуги включает в себя проведение проверок, служебных расследований,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119. 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деятельности органов, предоставляющих государственную услугу, или организаций, участвующих в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их должностных лиц.</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Граждане,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 замечания и предложения по улучшению качества предоставления государственной услуги, а также оценивать качество предоставления государственной услуги.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V. Досудебный (внесудебный) порядок обжалования решений</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действий (бездействия) органа, предоставляющего</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государственную услугу, многофункционального центра, а также</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их должностных лиц, государственных (муниципальных)</w:t>
      </w:r>
    </w:p>
    <w:p w:rsidR="00704BD0" w:rsidRDefault="00704BD0" w:rsidP="00704BD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служащих, работников</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120.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121. Жалоба на решения и действия (бездействие) органа опеки и попечительства, его должностных лиц, муниципальных служащих подается в орган опеки и попечительства.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Жалоба на решения и действия (бездействие) руководителя органа опеки и попечительства подается в Министерство труда, социальной защиты и демографии и рассматривается уполномоченными на это должностными лицами.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122. Жалоба на решения и действия (бездействие) многофункциональных центров подается учредителям многофункциональных центров или начальнику отдела государственного управления Министерства экономического развития и промышленности Пензенской области (440008, г. Пенза, ул. Некрасова, 24), уполномоченному на рассмотрение жалоб на решения и действия (бездействие) многофункциональных центров.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на решения и действия (бездействие) работников многофункциональных центров подается руководителям многофункциональных центров.</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на решения и действия (бездействие) руководителя многофункционального центра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123.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органа опеки и попечительства, Едином портале, Региональном портале, в многофункциональном центре.</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Указанная информация также может быть сообщена заявителю в устной и (или) в письменной форме, в том числе посредством электронной почты.</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124. Порядок досудебного (внесудебного) обжалования решений и действий (бездействия) органа опеки и попечительства, многофункциональных центров, а также их должностных лиц, государственных (муниципальных) служащих, работников регулируется следующими нормативными правовыми актами:</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Федеральный </w:t>
      </w:r>
      <w:hyperlink r:id="rId30" w:history="1">
        <w:r>
          <w:rPr>
            <w:rFonts w:ascii="Arial" w:hAnsi="Arial" w:cs="Arial"/>
            <w:color w:val="0000FF"/>
            <w:sz w:val="20"/>
            <w:szCs w:val="20"/>
          </w:rPr>
          <w:t>закон</w:t>
        </w:r>
      </w:hyperlink>
      <w:r>
        <w:rPr>
          <w:rFonts w:ascii="Arial" w:hAnsi="Arial" w:cs="Arial"/>
          <w:sz w:val="20"/>
          <w:szCs w:val="20"/>
        </w:rP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31"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32" w:history="1">
        <w:r>
          <w:rPr>
            <w:rFonts w:ascii="Arial" w:hAnsi="Arial" w:cs="Arial"/>
            <w:color w:val="0000FF"/>
            <w:sz w:val="20"/>
            <w:szCs w:val="20"/>
          </w:rPr>
          <w:t>постановление</w:t>
        </w:r>
      </w:hyperlink>
      <w:r>
        <w:rPr>
          <w:rFonts w:ascii="Arial" w:hAnsi="Arial" w:cs="Arial"/>
          <w:sz w:val="20"/>
          <w:szCs w:val="20"/>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hyperlink r:id="rId33"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Регламенту</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Примерная форма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 орган опеки и попечительства</w:t>
      </w: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_____________________________</w:t>
      </w: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(фамилия, имя, отчество</w:t>
      </w: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 наличии))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center"/>
        <w:rPr>
          <w:rFonts w:ascii="Arial" w:hAnsi="Arial" w:cs="Arial"/>
          <w:sz w:val="20"/>
          <w:szCs w:val="20"/>
        </w:rPr>
      </w:pPr>
      <w:bookmarkStart w:id="11" w:name="Par538"/>
      <w:bookmarkEnd w:id="11"/>
      <w:r>
        <w:rPr>
          <w:rFonts w:ascii="Arial" w:hAnsi="Arial" w:cs="Arial"/>
          <w:sz w:val="20"/>
          <w:szCs w:val="20"/>
        </w:rPr>
        <w:t>Заявление</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гражданина, выразившего желание стать опекуном или</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попечителем несовершеннолетнего гражданина либо принять</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детей, оставшихся без попечения родителей, в семью</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воспитание в иных установленных семейным</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законодательством Российской Федерации формах</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Я, 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(число, месяц, год и место рождения)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Гражданство 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Документ, удостоверяющий личность: 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(серия, номер, когда и кем выдан)</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жительства 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(указывается полный адрес места жительства, подтвержденный регистрацией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места жительства, в случае его отсутствия ставится прочерк; граждане,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относящиеся к коренным малочисленным народам Российской Федерации и не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имеющие места, где они постоянно или преимущественно проживают, ведущие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кочевой и (или) полукочевой образ жизни, указывают сведения о регистрации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 месту жительства в одном из поселений (по выбору этих граждан),</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находящихся в муниципальном районе, в границах которого проходят маршруты</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кочевий гражданина)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пребывания 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если имеется подтвержденное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регистрацией место пребывания, в том числе при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наличии подтвержденного регистрацией места жительства.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Указывается полный адрес места пребывания, в случае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его отсутствия ставится прочерк)</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фактического проживания 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если адрес места фактического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проживания не совпадает с адресом места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жительства или местом пребывания либо не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имеется подтвержденного регистрацией места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жительства и места пребывания)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(указать субъекты Российской Федерации, в которых проживал(а) ранее, в том</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числе проходил службу в Советской Армии, Вооруженных силах Российской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Федерации)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Номер телефона 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(указывается при наличии)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наличии  (отсутствии)  судимости  и  (или)  факте  уголовного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преследования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не имел и не имею судимости за преступления  против   жизни и здоровья,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свободы, чести и достоинства личности, половой неприкосновенности и половой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свободы  личности,  против семьи и несовершеннолетних, здоровья населения 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общественной нравственности, а также против общественной безопасности, мира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и безопасности человечества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не   подвергался   и  не   подвергаюсь   уголовному   преследованию  за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преступления   против  жизни  и  здоровья,  свободы,  чести  и  достоинства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личности,  половой  неприкосновенности  и  половой свободы личности, против</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семьи    и    несовершеннолетних,   здоровья   населения   и   общественной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нравственности,   а   также   против   общественной  безопасности,  мира  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безопасности человечества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не имею неснятую или непогашенную судимость за  тяжкие или особо тяжкие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преступления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получаемой пенсии, ее виде и размере, страховом номере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индивидуального              лицевого             счета             (СНИЛС)</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(указываются лицами, основным источником доходов которых являются страховое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обеспечение по обязательному пенсионному страхованию и обязательному</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социальному страхованию или иные пенсионные выплаты)</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Сведения о гражданах, зарегистрированных</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месту жительства гражданина</w:t>
      </w:r>
    </w:p>
    <w:p w:rsidR="00704BD0" w:rsidRDefault="00704BD0" w:rsidP="00704BD0">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4025"/>
        <w:gridCol w:w="907"/>
        <w:gridCol w:w="1531"/>
        <w:gridCol w:w="1871"/>
      </w:tblGrid>
      <w:tr w:rsidR="00704BD0">
        <w:tc>
          <w:tcPr>
            <w:tcW w:w="533"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tc>
        <w:tc>
          <w:tcPr>
            <w:tcW w:w="4025"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(при наличии)</w:t>
            </w:r>
          </w:p>
        </w:tc>
        <w:tc>
          <w:tcPr>
            <w:tcW w:w="90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Год рождения</w:t>
            </w:r>
          </w:p>
        </w:tc>
        <w:tc>
          <w:tcPr>
            <w:tcW w:w="153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Родственное отношение к ребенку</w:t>
            </w:r>
          </w:p>
        </w:tc>
        <w:tc>
          <w:tcPr>
            <w:tcW w:w="187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 какого времени зарегистрирован и проживает</w:t>
            </w:r>
          </w:p>
        </w:tc>
      </w:tr>
      <w:tr w:rsidR="00704BD0">
        <w:tc>
          <w:tcPr>
            <w:tcW w:w="533"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533"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533"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533"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533"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533"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bl>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прошу выдать мне заключение о возможности быть опекуном (попечителем)</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прошу выдать мне заключение о возможности быть приемным родителем</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прошу выдать мне заключение о возможности быть патронатным воспитателем</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прошу выдать мне заключение о возможности быть усыновителем</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прошу передать мне под опеку (попечительство)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(указываются фамилия, имя, отчество (при наличии) ребенка (детей),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число, месяц, год рождения)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прошу передать мне под опеку (попечительство) на возмездной основе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(указываются фамилия, имя, отчество (при наличии) ребенка (детей),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число, месяц, год рождения)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прошу передать мне в патронатную семью</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(указываются фамилия, имя, отчество (при наличии) ребенка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(детей), число, месяц, год рождения)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Материальные  возможности,  жилищные условия, состояние здоровья и характер</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работы  позволяют  мне  взять ребенка (детей) под опеку (попечительство), в</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приемную или патронатную семью.</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Дополнительно могу сообщить о себе следующее: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(указываются наличие у гражданина необходимых знаний и навыков</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воспитании детей, сведения о профессиональной деятельности,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прохождении подготовки лиц, желающих принять на воспитание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свою семью ребенка, оставшегося без попечения родителей,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 территории Российской Федерации)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Решение, принятое по результатам рассмотрения моего заявления, прошу:</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вручить лично;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направить почтой на бумажном носителе по адресу:</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Я даю 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местонахождения органа опеки и попечительства согласие на обработку</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моих персональных данных, включающих в себя: фамилию, имя, отчество (при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наличии), число, месяц, год и место рождения, серия, номер основного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документа, удостоверяющего мою личность, сведения о дате выдачи указанного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документа и выдавшем его органе, адрес места жительства (регистрации),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фактического проживания, номер телефона, сведения о наличии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(отсутствии) судимости и (или) факте уголовного преследования, сведения 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получаемой пенсии, ее виде и размере, страховом номере индивидуального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лицевого счета (СНИЛС), сведения о гражданах, зарегистрированных по моему</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месту жительства.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Согласие на обработку вышеуказанных персональных  данных представлено с</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целью  предоставления мне государственной услуги "Подбор, учет и подготовка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    выразивших    желание    стать   опекунами   или   попечителями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несовершеннолетних  граждан  либо  принять  детей, оставшихся без попечения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родителей,   в   семью   на   воспитание   в  иных  установленных  семейным</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законодательством Российской Федерации формах".</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вышеуказанными персональными данными могут  быть  совершены следующие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действия:  сбор,  систематизация, накопление, автоматизированная обработка,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хранение  в  архиве  вместе  с представленными мною документами, уточнение,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использование,   обезличивание,  блокирование  и  уничтожение  персональных</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данных по истечении срока хранения личного дела подопечного.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Персональные данные  могут  обрабатываться   с  использованием  средств</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автоматизации, а также без использования таких средств (письменно).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Данное соглашение действует на период:</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Предоставления мне государственной услуги "Подбор, учет и подготовка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    выразивших    желание    стать   опекунами   или   попечителями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несовершеннолетних  граждан  либо  принять  детей, оставшихся без попечения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родителей,   в   семью   на   воспитание   в  иных  установленных  семейным</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законодательством Российской Федерации формах".</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Хранения   моих   персональных данных   в   архиве  органа  опеки  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попечительства.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Данное согласие может быть отозвано в любой момент по моему письменному</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заявлению.</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предупрежден(на) об  ответственности  за представление  недостоверных</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либо искаженных сведений.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(подпись, дата)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 заявлению прилагаю следующие документы:</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краткая автобиография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справка с места  работы с   указанием   должности и   размера   средней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заработной   платы   за   последние  12  месяцев  и  (или)  иной  документ,</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подтверждающий  доход,  или  справка  с  места  работы  супруга (супруги) с</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указанием  должности  и  размера  средней  заработной платы за последние 12</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месяцев и (или) иной документ, подтверждающий доход супруга (супруги)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заключение о результатах   медицинского   освидетельствования  граждан,</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намеревающихся  усыновить  (удочерить), взять под опеку (попечительство), в</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приемную   или  патронатную  семью  детей-сирот  и  детей,  оставшихся  без</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попечения родителей, </w:t>
      </w:r>
      <w:hyperlink r:id="rId34" w:history="1">
        <w:r>
          <w:rPr>
            <w:rFonts w:ascii="Courier New" w:eastAsiaTheme="minorHAnsi" w:hAnsi="Courier New" w:cs="Courier New"/>
            <w:color w:val="0000FF"/>
            <w:sz w:val="20"/>
            <w:szCs w:val="20"/>
          </w:rPr>
          <w:t>заключение</w:t>
        </w:r>
      </w:hyperlink>
      <w:r>
        <w:rPr>
          <w:rFonts w:ascii="Courier New" w:eastAsiaTheme="minorHAnsi" w:hAnsi="Courier New" w:cs="Courier New"/>
          <w:color w:val="auto"/>
          <w:sz w:val="20"/>
          <w:szCs w:val="20"/>
        </w:rPr>
        <w:t xml:space="preserve"> по форме N 164/у </w:t>
      </w:r>
      <w:hyperlink w:anchor="Par759" w:history="1">
        <w:r>
          <w:rPr>
            <w:rFonts w:ascii="Courier New" w:eastAsiaTheme="minorHAnsi" w:hAnsi="Courier New" w:cs="Courier New"/>
            <w:color w:val="0000FF"/>
            <w:sz w:val="20"/>
            <w:szCs w:val="20"/>
          </w:rPr>
          <w:t>&lt;*&gt;</w:t>
        </w:r>
      </w:hyperlink>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копия свидетельства о браке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письменное согласие членов семьи на прием ребенка (детей) в семью</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копия свидетельства о прохождении  подготовки лиц,   желающих   принять</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воспитание в свою семью ребенка, оставшегося без попечения родителей, на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территории  Российской  Федерации  (прилагается  гражданами, за исключением</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близких  родственников  ребенка, а также лиц, которые являются или являлись</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усыновителями  и  в  отношении которых усыновление не было отменено, и лиц,</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которые  являются  или являлись опекунами (попечителями) детей и которые не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были отстранены от исполнения возложенных на них обязанностей)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документы,   подтверждающие   ведение кочевого и   (или)   полукочевого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образа  жизни,  выданные  органом  местного самоуправления соответствующего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муниципального района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bookmarkStart w:id="12" w:name="Par759"/>
      <w:bookmarkEnd w:id="12"/>
      <w:r>
        <w:rPr>
          <w:rFonts w:ascii="Arial" w:hAnsi="Arial" w:cs="Arial"/>
          <w:sz w:val="20"/>
          <w:szCs w:val="20"/>
        </w:rPr>
        <w:t xml:space="preserve">&lt;*&gt; </w:t>
      </w:r>
      <w:hyperlink r:id="rId35" w:history="1">
        <w:r>
          <w:rPr>
            <w:rFonts w:ascii="Arial" w:hAnsi="Arial" w:cs="Arial"/>
            <w:color w:val="0000FF"/>
            <w:sz w:val="20"/>
            <w:szCs w:val="20"/>
          </w:rPr>
          <w:t>Приказ</w:t>
        </w:r>
      </w:hyperlink>
      <w:r>
        <w:rPr>
          <w:rFonts w:ascii="Arial" w:hAnsi="Arial" w:cs="Arial"/>
          <w:sz w:val="20"/>
          <w:szCs w:val="20"/>
        </w:rPr>
        <w:t xml:space="preserve"> Министерства здравоохранения Российской Федерации от 18 июня 2014 г.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N 33306).</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Сведения о законном представителе или</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доверенном лице заявителя:</w:t>
      </w:r>
    </w:p>
    <w:p w:rsidR="00704BD0" w:rsidRDefault="00704BD0" w:rsidP="00704BD0">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6"/>
        <w:gridCol w:w="4252"/>
      </w:tblGrid>
      <w:tr w:rsidR="00704BD0">
        <w:tc>
          <w:tcPr>
            <w:tcW w:w="4536"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r>
              <w:rPr>
                <w:rFonts w:ascii="Arial" w:hAnsi="Arial" w:cs="Arial"/>
                <w:sz w:val="20"/>
                <w:szCs w:val="20"/>
              </w:rPr>
              <w:t>Фамилия</w:t>
            </w:r>
          </w:p>
        </w:tc>
        <w:tc>
          <w:tcPr>
            <w:tcW w:w="4252"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4536"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r>
              <w:rPr>
                <w:rFonts w:ascii="Arial" w:hAnsi="Arial" w:cs="Arial"/>
                <w:sz w:val="20"/>
                <w:szCs w:val="20"/>
              </w:rPr>
              <w:t>Имя</w:t>
            </w:r>
          </w:p>
        </w:tc>
        <w:tc>
          <w:tcPr>
            <w:tcW w:w="4252"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4536"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r>
              <w:rPr>
                <w:rFonts w:ascii="Arial" w:hAnsi="Arial" w:cs="Arial"/>
                <w:sz w:val="20"/>
                <w:szCs w:val="20"/>
              </w:rPr>
              <w:t>Отчество (при наличии)</w:t>
            </w:r>
          </w:p>
        </w:tc>
        <w:tc>
          <w:tcPr>
            <w:tcW w:w="4252"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4536"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документа, удостоверяющего личность</w:t>
            </w:r>
          </w:p>
        </w:tc>
        <w:tc>
          <w:tcPr>
            <w:tcW w:w="4252"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4536"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r>
              <w:rPr>
                <w:rFonts w:ascii="Arial" w:hAnsi="Arial" w:cs="Arial"/>
                <w:sz w:val="20"/>
                <w:szCs w:val="20"/>
              </w:rPr>
              <w:t>серия и номер документа</w:t>
            </w:r>
          </w:p>
        </w:tc>
        <w:tc>
          <w:tcPr>
            <w:tcW w:w="4252"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4536"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r>
              <w:rPr>
                <w:rFonts w:ascii="Arial" w:hAnsi="Arial" w:cs="Arial"/>
                <w:sz w:val="20"/>
                <w:szCs w:val="20"/>
              </w:rPr>
              <w:t>когда выдан</w:t>
            </w:r>
          </w:p>
        </w:tc>
        <w:tc>
          <w:tcPr>
            <w:tcW w:w="4252"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4536"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r>
              <w:rPr>
                <w:rFonts w:ascii="Arial" w:hAnsi="Arial" w:cs="Arial"/>
                <w:sz w:val="20"/>
                <w:szCs w:val="20"/>
              </w:rPr>
              <w:t>кем выдан</w:t>
            </w:r>
          </w:p>
        </w:tc>
        <w:tc>
          <w:tcPr>
            <w:tcW w:w="4252"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4536"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Место жительства, место пребывания (наименование региона, района, города, иного </w:t>
            </w:r>
            <w:r>
              <w:rPr>
                <w:rFonts w:ascii="Arial" w:hAnsi="Arial" w:cs="Arial"/>
                <w:sz w:val="20"/>
                <w:szCs w:val="20"/>
              </w:rPr>
              <w:lastRenderedPageBreak/>
              <w:t>населенного пункта, улицы, номера дома, корпуса, квартиры)</w:t>
            </w:r>
          </w:p>
        </w:tc>
        <w:tc>
          <w:tcPr>
            <w:tcW w:w="4252"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4536"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Место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4252"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4536"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документа, подтверждающего полномочия законного представителя (доверенного лица)</w:t>
            </w:r>
          </w:p>
        </w:tc>
        <w:tc>
          <w:tcPr>
            <w:tcW w:w="4252"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4536"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r>
              <w:rPr>
                <w:rFonts w:ascii="Arial" w:hAnsi="Arial" w:cs="Arial"/>
                <w:sz w:val="20"/>
                <w:szCs w:val="20"/>
              </w:rPr>
              <w:t>серия и номер документа</w:t>
            </w:r>
          </w:p>
        </w:tc>
        <w:tc>
          <w:tcPr>
            <w:tcW w:w="4252"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4536"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r>
              <w:rPr>
                <w:rFonts w:ascii="Arial" w:hAnsi="Arial" w:cs="Arial"/>
                <w:sz w:val="20"/>
                <w:szCs w:val="20"/>
              </w:rPr>
              <w:t>когда выдан</w:t>
            </w:r>
          </w:p>
        </w:tc>
        <w:tc>
          <w:tcPr>
            <w:tcW w:w="4252"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4536"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r>
              <w:rPr>
                <w:rFonts w:ascii="Arial" w:hAnsi="Arial" w:cs="Arial"/>
                <w:sz w:val="20"/>
                <w:szCs w:val="20"/>
              </w:rPr>
              <w:t>кем выдан</w:t>
            </w:r>
          </w:p>
        </w:tc>
        <w:tc>
          <w:tcPr>
            <w:tcW w:w="4252"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bl>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согласие на обработку моих персональных данных, включающих</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себя: фамилию, имя, отчество (при наличии), номер</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основного документа, удостоверяющего мою личность, сведения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дате выдачи указанного документа и выдавшем его органе,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места жительства (регистрации), адрес фактического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проживания, реквизиты документа, подтверждающего полномочия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законного представителя (доверенного лица).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Согласие на обработку вышеуказанных персональных данных представлено с целью предоставления государственной услуги "Подбор, учет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Персональные данные могут обрабатываться с использованием средств автоматизации, а также без использования таких средств (письменно).</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соглашение действует на период:</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Предоставления государственной услуги "Подбор, учет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Хранения моих персональных данных в архиве органа опеки и попечительства.</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Данное согласие может быть отозвано в любой момент по моему письменному заявлению.</w:t>
      </w:r>
    </w:p>
    <w:p w:rsidR="00704BD0" w:rsidRDefault="00704BD0" w:rsidP="00704BD0">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794"/>
        <w:gridCol w:w="794"/>
        <w:gridCol w:w="794"/>
        <w:gridCol w:w="2608"/>
      </w:tblGrid>
      <w:tr w:rsidR="00704BD0">
        <w:tc>
          <w:tcPr>
            <w:tcW w:w="3912" w:type="dxa"/>
            <w:vMerge w:val="restart"/>
            <w:tcBorders>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2608"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3912" w:type="dxa"/>
            <w:vMerge/>
            <w:tcBorders>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2382" w:type="dxa"/>
            <w:gridSpan w:val="3"/>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w:t>
            </w:r>
          </w:p>
        </w:tc>
        <w:tc>
          <w:tcPr>
            <w:tcW w:w="2608"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законного представителя (доверенного лица)</w:t>
            </w:r>
          </w:p>
        </w:tc>
      </w:tr>
    </w:tbl>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Отметка о регистрации настоящего заявления в органе</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опеки и попечительства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Регламенту</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Бланк</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органа опеки и попечительства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Дата составления акта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center"/>
        <w:rPr>
          <w:rFonts w:ascii="Arial" w:hAnsi="Arial" w:cs="Arial"/>
          <w:sz w:val="20"/>
          <w:szCs w:val="20"/>
        </w:rPr>
      </w:pPr>
      <w:bookmarkStart w:id="13" w:name="Par833"/>
      <w:bookmarkEnd w:id="13"/>
      <w:r>
        <w:rPr>
          <w:rFonts w:ascii="Arial" w:hAnsi="Arial" w:cs="Arial"/>
          <w:sz w:val="20"/>
          <w:szCs w:val="20"/>
        </w:rPr>
        <w:t>Акт</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обследования условий жизни гражданина, выразившего желание</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стать опекуном или попечителем несовершеннолетнего</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гражданина либо принять детей, оставшихся без попечения</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родителей, в семью на воспитание в иных установленных</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семейным законодательством Российской Федерации формах</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обследования "__" ___________ 20 __ г.</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Фамилия,  имя,   отчество   (при наличии),   должность лица,   проводившего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обследование 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Проводилось обследование условий жизни 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 дата рождения)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документ, удостоверяющий личность: 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(серия, номер, когда и кем выдан)</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жительства 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места жительства, подтвержденный регистрацией)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Адрес места фактического проживания 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если имеется подтвержденное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регистрацией место пребывания, в том числе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 подтвержденного регистрацией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места жительства.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Указывается полный адрес места пребывания)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Образование 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Профессиональная деятельность 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(место работы с указанием адреса, занимаемой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должности, рабочего телефона)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Жилая площадь, на которой проживает 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составляет __ кв. м, состоит из ____________ комнат, размер каждой комнаты:</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 кв. м, _______ кв. м, ____ кв. м, на __ этаже в ___ этажном доме.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Качество  дома (в частности, кирпичный, панельный, деревянный; в нормальном</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состоянии, ветхий, аварийный; комнаты сухие, светлые, проходные, количество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окон) 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Благоустройство дома и жилой площади (в частности, водопровод, канализация,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какое        отопление,        газ,       ванна,       лифт,       телефон)</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Собственником        (нанимателем)       жилой       площади       является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степень родства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 отношению к гражданину)</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Основания,  подтверждающие  право  пользования жилым помещением, срок права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пользования жилым помещением 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если жилое помещение находится в</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собственности иных лиц)</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Санитарно-гигиеническое      состояние      жилой     площади     (хорошее,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удовлетворительное, неудовлетворительное): 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Наличие для ребенка отдельной комнаты, уголка, места для сна, игр, занятий,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личных вещей 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жилой площади проживают (зарегистрированы по месту жительства гражданина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 (или) проживают фактически):</w:t>
      </w:r>
    </w:p>
    <w:p w:rsidR="00704BD0" w:rsidRDefault="00704BD0" w:rsidP="00704BD0">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7"/>
        <w:gridCol w:w="1530"/>
        <w:gridCol w:w="1870"/>
        <w:gridCol w:w="1701"/>
        <w:gridCol w:w="1700"/>
      </w:tblGrid>
      <w:tr w:rsidR="00704BD0">
        <w:tc>
          <w:tcPr>
            <w:tcW w:w="209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(при наличии)</w:t>
            </w:r>
          </w:p>
        </w:tc>
        <w:tc>
          <w:tcPr>
            <w:tcW w:w="1530"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Год рождения</w:t>
            </w:r>
          </w:p>
        </w:tc>
        <w:tc>
          <w:tcPr>
            <w:tcW w:w="1870"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работы, должность или место учебы</w:t>
            </w:r>
          </w:p>
        </w:tc>
        <w:tc>
          <w:tcPr>
            <w:tcW w:w="170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Родственное отношение</w:t>
            </w:r>
          </w:p>
        </w:tc>
        <w:tc>
          <w:tcPr>
            <w:tcW w:w="1700"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 какого времени проживает на данной жилой площади</w:t>
            </w:r>
          </w:p>
        </w:tc>
      </w:tr>
      <w:tr w:rsidR="00704BD0">
        <w:tc>
          <w:tcPr>
            <w:tcW w:w="209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209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r w:rsidR="00704BD0">
        <w:tc>
          <w:tcPr>
            <w:tcW w:w="209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rPr>
                <w:rFonts w:ascii="Arial" w:hAnsi="Arial" w:cs="Arial"/>
                <w:sz w:val="20"/>
                <w:szCs w:val="20"/>
              </w:rPr>
            </w:pPr>
          </w:p>
        </w:tc>
      </w:tr>
    </w:tbl>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Отношения,      сложившиеся      между     членами     семьи     гражданина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частности, характер взаимоотношений между членами семьи,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особенности общения с детьми, детей между собой)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Личные качества гражданина (в частности,   особенности   характера,   общая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культура;  наличие  опыта  общения с детьми, необходимых знаний и навыков в</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воспитании  детей;  сведения о прохождении подготовки лиц, желающих принять</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воспитание в свою семью ребенка, оставшегося без попечения родителей, на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территории  Российской Федерации, психологического обследования гражданина;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отношения  между  гражданином  и ребенком, отношение к ребенку членов семьи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гражданина,    а    также,    если    это    возможно,    желание    самого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ребенка) 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Мотивы    гражданина    для    принятия    несовершеннолетнего    в   семью</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Дополнительные                      данные                     обследования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Условия   жизни   гражданина,   выразившего   желание  стать  опекуном  или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попечителем  несовершеннолетнего  гражданина либо принять детей, оставшихся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без  попечения  родителей,  в  семью  на  воспитание  в  иных установленных</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семейным законодательством Российской Федерации формах</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(удовлетворительные/неудовлетворительные с указанием конкретных</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обстоятельств)</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Подпись лица, проводившего обследование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 ___________ 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(уполномоченное должностное                  (подпись)         (ФИО)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лицо органа опеки и попечительства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субъекта Российской Федерации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или органа местного самоуправления</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(если законом субъекта Российской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Федерации органы местного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самоуправления наделены полномочиями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 опеке и попечительству</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в соответствии с федеральными законами)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3</w:t>
      </w: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Регламенту</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Бланк органа опеки</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попечительства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center"/>
        <w:rPr>
          <w:rFonts w:ascii="Arial" w:hAnsi="Arial" w:cs="Arial"/>
          <w:sz w:val="20"/>
          <w:szCs w:val="20"/>
        </w:rPr>
      </w:pPr>
      <w:bookmarkStart w:id="14" w:name="Par962"/>
      <w:bookmarkEnd w:id="14"/>
      <w:r>
        <w:rPr>
          <w:rFonts w:ascii="Arial" w:hAnsi="Arial" w:cs="Arial"/>
          <w:sz w:val="20"/>
          <w:szCs w:val="20"/>
        </w:rPr>
        <w:t>ЗАКЛЮЧЕНИЕ</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органа опеки и попечительства, выданное по месту</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жительства гражданина, о возможности гражданина быть</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усыновителем или опекуном (попечителем)</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(указывается в зависимости от выбранной формы устройства)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Ф.И.О.    (полностью,    отчество    -    при   наличии)   одного   супруга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рождения: _____________________________, зарегистрированный по адресу:</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указанием почтового индекса)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Ф.И.О. (полностью, отчество - при наличии)   второго супруга   (при наличии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либо         в        случае        обращения        обоих        супругов)</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рождения: _____________________________, зарегистрированный по адресу:</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указанием почтового индекса)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Проживающий(ие) по адресу 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указанием почтового индекса)</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Характеристика  семьи  (состав,  длительность брака (при наличии повторного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брака  указать  наличие детей от предыдущего брака), опыт общения с детьми,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взаимоотношения  между  членами  семьи,  наличие близких родственников и их</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отношение   к  приему  ребенка  в  семью,  характерологические  особенности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кандидата   в   усыновители,   опекуны   (попечители),  приемные  родители,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патронатные  воспитатели);  при  усыновлении  (удочерении) ребенка одним из</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супругов   указать   наличие   согласия   второго  супруга  на  усыновление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(удочерение),  при  установлении  опеки  (попечительства)  -  согласие всех</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совершеннолетних  членов  семьи с учетом мнения детей, достигших 10-летнего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возраста,  проживающих  совместно  с  гражданином, выразившим желание стать</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опекуном (попечителем), на прием ребенка (детей) в семью).</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Образование            и            профессиональная           деятельность</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Характеристика  состояния  здоровья  (общее  состояние здоровья, отсутствие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заболеваний, препятствующих принятию ребенка на воспитание</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семью) 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Материальное  положение  (имущество,  размер  заработной  платы,  иные виды</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доходов,  соотношение размера дохода с прожиточным минимумом, установленным</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регионе) 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Мотивы для приема ребенка (детей) на воспитание в семью 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Пожелания по кандидатуре ребенка (детей) (количество детей, пол,   возраст,</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состояние здоровья и др.) 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Заключение о возможности/невозможности 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заявителя(-лей)) быть кандидатами(ом)</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в усыновители или опекуны (попечители):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(решение о возможности/невозможности граждан(ина) быть</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кандидатами(ом) в усыновители или опекуны (попечители)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принимается с учетом пожеланий граждан(ина) относительно</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количества и состояния здоровья детей,</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случае принятия решения о невозможности быть</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кандидатами(ом) в усыновители или опекуны</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(попечители) должны быть указаны причины отказа нормы нормативных правовых</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актов, в соответствии с которыми принято решение о невозможности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граждан(ина) быть кандидатами(ом) в усыновители или опекуны (попечители))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   _______________________________________________</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должность подпись            фамилия, имя, отчество (при наличии)</w:t>
      </w: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4</w:t>
      </w: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Регламенту</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center"/>
        <w:rPr>
          <w:rFonts w:ascii="Arial" w:hAnsi="Arial" w:cs="Arial"/>
          <w:sz w:val="20"/>
          <w:szCs w:val="20"/>
        </w:rPr>
      </w:pPr>
      <w:bookmarkStart w:id="15" w:name="Par1038"/>
      <w:bookmarkEnd w:id="15"/>
      <w:r>
        <w:rPr>
          <w:rFonts w:ascii="Arial" w:hAnsi="Arial" w:cs="Arial"/>
          <w:sz w:val="20"/>
          <w:szCs w:val="20"/>
        </w:rPr>
        <w:t>Журнал</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кандидатов в усыновители (удочерители),</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опекуны (попечители), приемные родители, граждан</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Российской Федерации</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Начат: ____________</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Окончен: ____________</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rPr>
          <w:rFonts w:ascii="Arial" w:hAnsi="Arial" w:cs="Arial"/>
          <w:sz w:val="20"/>
          <w:szCs w:val="20"/>
        </w:rPr>
        <w:sectPr w:rsidR="00704BD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531"/>
        <w:gridCol w:w="1757"/>
        <w:gridCol w:w="964"/>
        <w:gridCol w:w="1701"/>
        <w:gridCol w:w="851"/>
        <w:gridCol w:w="1134"/>
        <w:gridCol w:w="1587"/>
        <w:gridCol w:w="1701"/>
        <w:gridCol w:w="1701"/>
        <w:gridCol w:w="1247"/>
      </w:tblGrid>
      <w:tr w:rsidR="00704BD0">
        <w:tc>
          <w:tcPr>
            <w:tcW w:w="56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153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дата рождения</w:t>
            </w:r>
          </w:p>
        </w:tc>
        <w:tc>
          <w:tcPr>
            <w:tcW w:w="175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жительства (адрес, телефон (рабочий, домашний))</w:t>
            </w:r>
          </w:p>
        </w:tc>
        <w:tc>
          <w:tcPr>
            <w:tcW w:w="964"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Семейное положение</w:t>
            </w:r>
          </w:p>
        </w:tc>
        <w:tc>
          <w:tcPr>
            <w:tcW w:w="170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Заключение о возможности быть кандидатом в усыновители, опекуны (попечители) (кем и когда выдано)</w:t>
            </w:r>
          </w:p>
        </w:tc>
        <w:tc>
          <w:tcPr>
            <w:tcW w:w="85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постановки на учет</w:t>
            </w:r>
          </w:p>
        </w:tc>
        <w:tc>
          <w:tcPr>
            <w:tcW w:w="1134"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Пожелания по подбору ребенка</w:t>
            </w:r>
          </w:p>
        </w:tc>
        <w:tc>
          <w:tcPr>
            <w:tcW w:w="158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выдаче направления для посещения ребенка (Ф.И.О. ребенка, учреждение, в котором он находится)</w:t>
            </w:r>
          </w:p>
        </w:tc>
        <w:tc>
          <w:tcPr>
            <w:tcW w:w="170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выдаче направления для посещения другого ребенка (Ф.И.О. ребенка, учреждение, в котором он находится)</w:t>
            </w:r>
          </w:p>
        </w:tc>
        <w:tc>
          <w:tcPr>
            <w:tcW w:w="1701"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кандидатов в усыновители, опекуны (попечители), приемные родители и дата получения направления</w:t>
            </w:r>
          </w:p>
        </w:tc>
        <w:tc>
          <w:tcPr>
            <w:tcW w:w="1247" w:type="dxa"/>
            <w:tcBorders>
              <w:top w:val="single" w:sz="4" w:space="0" w:color="auto"/>
              <w:left w:val="single" w:sz="4" w:space="0" w:color="auto"/>
              <w:bottom w:val="single" w:sz="4" w:space="0" w:color="auto"/>
              <w:right w:val="single" w:sz="4" w:space="0" w:color="auto"/>
            </w:tcBorders>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и причины снятия с учета</w:t>
            </w:r>
          </w:p>
        </w:tc>
      </w:tr>
      <w:tr w:rsidR="00704BD0">
        <w:tc>
          <w:tcPr>
            <w:tcW w:w="567" w:type="dxa"/>
            <w:tcBorders>
              <w:top w:val="single" w:sz="4" w:space="0" w:color="auto"/>
              <w:left w:val="single" w:sz="4" w:space="0" w:color="auto"/>
              <w:bottom w:val="single" w:sz="4" w:space="0" w:color="auto"/>
              <w:right w:val="single" w:sz="4" w:space="0" w:color="auto"/>
            </w:tcBorders>
            <w:vAlign w:val="bottom"/>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31" w:type="dxa"/>
            <w:tcBorders>
              <w:top w:val="single" w:sz="4" w:space="0" w:color="auto"/>
              <w:left w:val="single" w:sz="4" w:space="0" w:color="auto"/>
              <w:bottom w:val="single" w:sz="4" w:space="0" w:color="auto"/>
              <w:right w:val="single" w:sz="4" w:space="0" w:color="auto"/>
            </w:tcBorders>
            <w:vAlign w:val="bottom"/>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757" w:type="dxa"/>
            <w:tcBorders>
              <w:top w:val="single" w:sz="4" w:space="0" w:color="auto"/>
              <w:left w:val="single" w:sz="4" w:space="0" w:color="auto"/>
              <w:bottom w:val="single" w:sz="4" w:space="0" w:color="auto"/>
              <w:right w:val="single" w:sz="4" w:space="0" w:color="auto"/>
            </w:tcBorders>
            <w:vAlign w:val="bottom"/>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964" w:type="dxa"/>
            <w:tcBorders>
              <w:top w:val="single" w:sz="4" w:space="0" w:color="auto"/>
              <w:left w:val="single" w:sz="4" w:space="0" w:color="auto"/>
              <w:bottom w:val="single" w:sz="4" w:space="0" w:color="auto"/>
              <w:right w:val="single" w:sz="4" w:space="0" w:color="auto"/>
            </w:tcBorders>
            <w:vAlign w:val="bottom"/>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vAlign w:val="bottom"/>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51" w:type="dxa"/>
            <w:tcBorders>
              <w:top w:val="single" w:sz="4" w:space="0" w:color="auto"/>
              <w:left w:val="single" w:sz="4" w:space="0" w:color="auto"/>
              <w:bottom w:val="single" w:sz="4" w:space="0" w:color="auto"/>
              <w:right w:val="single" w:sz="4" w:space="0" w:color="auto"/>
            </w:tcBorders>
            <w:vAlign w:val="bottom"/>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vAlign w:val="bottom"/>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587" w:type="dxa"/>
            <w:tcBorders>
              <w:top w:val="single" w:sz="4" w:space="0" w:color="auto"/>
              <w:left w:val="single" w:sz="4" w:space="0" w:color="auto"/>
              <w:bottom w:val="single" w:sz="4" w:space="0" w:color="auto"/>
              <w:right w:val="single" w:sz="4" w:space="0" w:color="auto"/>
            </w:tcBorders>
            <w:vAlign w:val="bottom"/>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vAlign w:val="bottom"/>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701" w:type="dxa"/>
            <w:tcBorders>
              <w:top w:val="single" w:sz="4" w:space="0" w:color="auto"/>
              <w:left w:val="single" w:sz="4" w:space="0" w:color="auto"/>
              <w:bottom w:val="single" w:sz="4" w:space="0" w:color="auto"/>
              <w:right w:val="single" w:sz="4" w:space="0" w:color="auto"/>
            </w:tcBorders>
            <w:vAlign w:val="bottom"/>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247" w:type="dxa"/>
            <w:tcBorders>
              <w:top w:val="single" w:sz="4" w:space="0" w:color="auto"/>
              <w:left w:val="single" w:sz="4" w:space="0" w:color="auto"/>
              <w:bottom w:val="single" w:sz="4" w:space="0" w:color="auto"/>
              <w:right w:val="single" w:sz="4" w:space="0" w:color="auto"/>
            </w:tcBorders>
            <w:vAlign w:val="bottom"/>
          </w:tcPr>
          <w:p w:rsidR="00704BD0" w:rsidRDefault="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bl>
    <w:p w:rsidR="00704BD0" w:rsidRDefault="00704BD0" w:rsidP="00704BD0">
      <w:pPr>
        <w:autoSpaceDE w:val="0"/>
        <w:autoSpaceDN w:val="0"/>
        <w:adjustRightInd w:val="0"/>
        <w:spacing w:after="0" w:line="240" w:lineRule="auto"/>
        <w:rPr>
          <w:rFonts w:ascii="Arial" w:hAnsi="Arial" w:cs="Arial"/>
          <w:sz w:val="20"/>
          <w:szCs w:val="20"/>
        </w:rPr>
        <w:sectPr w:rsidR="00704BD0">
          <w:pgSz w:w="16838" w:h="11906" w:orient="landscape"/>
          <w:pgMar w:top="1133" w:right="1440" w:bottom="566" w:left="1440" w:header="0" w:footer="0" w:gutter="0"/>
          <w:cols w:space="720"/>
          <w:noEndnote/>
        </w:sect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5</w:t>
      </w: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Регламенту</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Примерная форма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Бланк</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органа опеки и попечительства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center"/>
        <w:rPr>
          <w:rFonts w:ascii="Arial" w:hAnsi="Arial" w:cs="Arial"/>
          <w:sz w:val="20"/>
          <w:szCs w:val="20"/>
        </w:rPr>
      </w:pPr>
      <w:bookmarkStart w:id="16" w:name="Par1081"/>
      <w:bookmarkEnd w:id="16"/>
      <w:r>
        <w:rPr>
          <w:rFonts w:ascii="Arial" w:hAnsi="Arial" w:cs="Arial"/>
          <w:sz w:val="20"/>
          <w:szCs w:val="20"/>
        </w:rPr>
        <w:t>Решение</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акта органа опеки и попечительства)</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                               N _________________</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назначении (указывается фамилия, имя, отчество)</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опекуном (попечителем) несовершеннолетнего</w:t>
      </w:r>
    </w:p>
    <w:p w:rsidR="00704BD0" w:rsidRDefault="00704BD0" w:rsidP="00704BD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(указывается фамилия, имя, отчество)</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Рассмотрев заявление (указывается фамилия, имя, отчество заявителя), проживающего(ей) по адресу (указывается адрес места проживания), с просьбой о назначении его (ее) опекуном (попечителем) несовершеннолетнего (указывается фамилия, имя, отчество, дата рождения), проживающего по адресу (указывается адрес места проживания), и принимая во внимание, что:</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Родители несовершеннолетнего:</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отец (указывается фамилия, имя, отчество, адрес места проживания (при наличии), а также причины утраты родительского попечения),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мать (указывается фамилия, имя, отчество, адрес места проживания (при наличии), а также причины утраты родительского попечения).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 представленных документов и материалов обследования следует, что (указывается фамилия, имя, отчество заявителя) может предоставить несовершеннолетнему надлежащие условия содержания, воспитания и образования.</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Руководствуясь Гражданским </w:t>
      </w:r>
      <w:hyperlink r:id="rId3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(часть первая) (с последующими изменениями), Семейным </w:t>
      </w:r>
      <w:hyperlink r:id="rId3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(с последующими изменениями), Федеральным </w:t>
      </w:r>
      <w:hyperlink r:id="rId38"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w:t>
      </w:r>
      <w:hyperlink r:id="rId39"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(указывается муниципальный нормативный правовой акт, в соответствии с которым определен уполномоченный орган), решил:</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Назначить (указывается фамилия, имя, отчество заявителя), проживающего(ей) по адресу (указывается адрес места жительства заявителя), опекуном (попечителем) (указывается фамилия, имя, отчество, дата рождения несовершеннолетнего).</w:t>
      </w:r>
    </w:p>
    <w:p w:rsidR="00704BD0" w:rsidRDefault="00704BD0" w:rsidP="00704BD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Контроль за исполнением настоящего решения возложить на (указывается уполномоченное должностное лицо).</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Руководитель</w:t>
      </w: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autoSpaceDE w:val="0"/>
        <w:autoSpaceDN w:val="0"/>
        <w:adjustRightInd w:val="0"/>
        <w:spacing w:after="0" w:line="240" w:lineRule="auto"/>
        <w:jc w:val="both"/>
        <w:rPr>
          <w:rFonts w:ascii="Arial" w:hAnsi="Arial" w:cs="Arial"/>
          <w:sz w:val="20"/>
          <w:szCs w:val="20"/>
        </w:rPr>
      </w:pPr>
    </w:p>
    <w:p w:rsidR="00704BD0" w:rsidRDefault="00704BD0" w:rsidP="00704BD0">
      <w:pPr>
        <w:pBdr>
          <w:top w:val="single" w:sz="6" w:space="0" w:color="auto"/>
        </w:pBdr>
        <w:autoSpaceDE w:val="0"/>
        <w:autoSpaceDN w:val="0"/>
        <w:adjustRightInd w:val="0"/>
        <w:spacing w:before="100" w:after="100" w:line="240" w:lineRule="auto"/>
        <w:jc w:val="both"/>
        <w:rPr>
          <w:rFonts w:ascii="Arial" w:hAnsi="Arial" w:cs="Arial"/>
          <w:sz w:val="2"/>
          <w:szCs w:val="2"/>
        </w:rPr>
      </w:pPr>
    </w:p>
    <w:p w:rsidR="00A7679D" w:rsidRDefault="00A7679D">
      <w:bookmarkStart w:id="17" w:name="_GoBack"/>
      <w:bookmarkEnd w:id="17"/>
    </w:p>
    <w:sectPr w:rsidR="00A7679D" w:rsidSect="00F23BA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8B"/>
    <w:rsid w:val="00367F8B"/>
    <w:rsid w:val="00704BD0"/>
    <w:rsid w:val="00A7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BCC29-5483-4058-BE54-7CEE7A01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0888&amp;dst=100018" TargetMode="External"/><Relationship Id="rId13" Type="http://schemas.openxmlformats.org/officeDocument/2006/relationships/hyperlink" Target="https://login.consultant.ru/link/?req=doc&amp;base=LAW&amp;n=451858" TargetMode="External"/><Relationship Id="rId18" Type="http://schemas.openxmlformats.org/officeDocument/2006/relationships/hyperlink" Target="https://login.consultant.ru/link/?req=doc&amp;base=LAW&amp;n=345416&amp;dst=100064" TargetMode="External"/><Relationship Id="rId26" Type="http://schemas.openxmlformats.org/officeDocument/2006/relationships/hyperlink" Target="https://login.consultant.ru/link/?req=doc&amp;base=LAW&amp;n=454305&amp;dst=100088" TargetMode="External"/><Relationship Id="rId39" Type="http://schemas.openxmlformats.org/officeDocument/2006/relationships/hyperlink" Target="https://login.consultant.ru/link/?req=doc&amp;base=RLAW021&amp;n=19440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3483&amp;dst=163" TargetMode="External"/><Relationship Id="rId34" Type="http://schemas.openxmlformats.org/officeDocument/2006/relationships/hyperlink" Target="https://login.consultant.ru/link/?req=doc&amp;base=LAW&amp;n=166604&amp;dst=100048" TargetMode="External"/><Relationship Id="rId7" Type="http://schemas.openxmlformats.org/officeDocument/2006/relationships/hyperlink" Target="https://login.consultant.ru/link/?req=doc&amp;base=RLAW021&amp;n=194450&amp;dst=101208" TargetMode="External"/><Relationship Id="rId12" Type="http://schemas.openxmlformats.org/officeDocument/2006/relationships/hyperlink" Target="https://login.consultant.ru/link/?req=doc&amp;base=LAW&amp;n=453483&amp;dst=100866" TargetMode="External"/><Relationship Id="rId17" Type="http://schemas.openxmlformats.org/officeDocument/2006/relationships/hyperlink" Target="https://login.consultant.ru/link/?req=doc&amp;base=LAW&amp;n=453483&amp;dst=153" TargetMode="External"/><Relationship Id="rId25" Type="http://schemas.openxmlformats.org/officeDocument/2006/relationships/hyperlink" Target="https://login.consultant.ru/link/?req=doc&amp;base=LAW&amp;n=454305" TargetMode="External"/><Relationship Id="rId33" Type="http://schemas.openxmlformats.org/officeDocument/2006/relationships/hyperlink" Target="https://login.consultant.ru/link/?req=doc&amp;base=RLAW021&amp;n=170664" TargetMode="External"/><Relationship Id="rId38" Type="http://schemas.openxmlformats.org/officeDocument/2006/relationships/hyperlink" Target="https://login.consultant.ru/link/?req=doc&amp;base=LAW&amp;n=451858" TargetMode="External"/><Relationship Id="rId2" Type="http://schemas.openxmlformats.org/officeDocument/2006/relationships/settings" Target="settings.xml"/><Relationship Id="rId16" Type="http://schemas.openxmlformats.org/officeDocument/2006/relationships/hyperlink" Target="https://login.consultant.ru/link/?req=doc&amp;base=LAW&amp;n=465798" TargetMode="External"/><Relationship Id="rId20" Type="http://schemas.openxmlformats.org/officeDocument/2006/relationships/hyperlink" Target="https://login.consultant.ru/link/?req=doc&amp;base=LAW&amp;n=453483&amp;dst=153" TargetMode="External"/><Relationship Id="rId29" Type="http://schemas.openxmlformats.org/officeDocument/2006/relationships/hyperlink" Target="https://login.consultant.ru/link/?req=doc&amp;base=RLAW021&amp;n=194403&amp;dst=103318"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1&amp;n=185615&amp;dst=100673" TargetMode="External"/><Relationship Id="rId11" Type="http://schemas.openxmlformats.org/officeDocument/2006/relationships/hyperlink" Target="https://login.consultant.ru/link/?req=doc&amp;base=LAW&amp;n=453483&amp;dst=99" TargetMode="External"/><Relationship Id="rId24" Type="http://schemas.openxmlformats.org/officeDocument/2006/relationships/hyperlink" Target="https://login.consultant.ru/link/?req=doc&amp;base=LAW&amp;n=345416&amp;dst=100140" TargetMode="External"/><Relationship Id="rId32" Type="http://schemas.openxmlformats.org/officeDocument/2006/relationships/hyperlink" Target="https://login.consultant.ru/link/?req=doc&amp;base=LAW&amp;n=311791" TargetMode="External"/><Relationship Id="rId37" Type="http://schemas.openxmlformats.org/officeDocument/2006/relationships/hyperlink" Target="https://login.consultant.ru/link/?req=doc&amp;base=LAW&amp;n=453483" TargetMode="External"/><Relationship Id="rId40" Type="http://schemas.openxmlformats.org/officeDocument/2006/relationships/fontTable" Target="fontTable.xml"/><Relationship Id="rId5" Type="http://schemas.openxmlformats.org/officeDocument/2006/relationships/hyperlink" Target="https://login.consultant.ru/link/?req=doc&amp;base=LAW&amp;n=465798&amp;dst=100094" TargetMode="External"/><Relationship Id="rId15" Type="http://schemas.openxmlformats.org/officeDocument/2006/relationships/hyperlink" Target="https://login.consultant.ru/link/?req=doc&amp;base=LAW&amp;n=454305" TargetMode="External"/><Relationship Id="rId23" Type="http://schemas.openxmlformats.org/officeDocument/2006/relationships/hyperlink" Target="https://login.consultant.ru/link/?req=doc&amp;base=LAW&amp;n=465798&amp;dst=4" TargetMode="External"/><Relationship Id="rId28" Type="http://schemas.openxmlformats.org/officeDocument/2006/relationships/hyperlink" Target="https://login.consultant.ru/link/?req=doc&amp;base=LAW&amp;n=453483" TargetMode="External"/><Relationship Id="rId36" Type="http://schemas.openxmlformats.org/officeDocument/2006/relationships/hyperlink" Target="https://login.consultant.ru/link/?req=doc&amp;base=LAW&amp;n=471848" TargetMode="External"/><Relationship Id="rId10" Type="http://schemas.openxmlformats.org/officeDocument/2006/relationships/hyperlink" Target="https://login.consultant.ru/link/?req=doc&amp;base=LAW&amp;n=453483&amp;dst=135" TargetMode="External"/><Relationship Id="rId19" Type="http://schemas.openxmlformats.org/officeDocument/2006/relationships/hyperlink" Target="https://login.consultant.ru/link/?req=doc&amp;base=LAW&amp;n=399712&amp;dst=100016" TargetMode="External"/><Relationship Id="rId31" Type="http://schemas.openxmlformats.org/officeDocument/2006/relationships/hyperlink" Target="https://login.consultant.ru/link/?req=doc&amp;base=LAW&amp;n=30031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1858" TargetMode="External"/><Relationship Id="rId14" Type="http://schemas.openxmlformats.org/officeDocument/2006/relationships/hyperlink" Target="https://login.consultant.ru/link/?req=doc&amp;base=LAW&amp;n=454103" TargetMode="External"/><Relationship Id="rId22" Type="http://schemas.openxmlformats.org/officeDocument/2006/relationships/hyperlink" Target="https://login.consultant.ru/link/?req=doc&amp;base=LAW&amp;n=453483&amp;dst=102" TargetMode="External"/><Relationship Id="rId27" Type="http://schemas.openxmlformats.org/officeDocument/2006/relationships/hyperlink" Target="https://login.consultant.ru/link/?req=doc&amp;base=LAW&amp;n=471848" TargetMode="External"/><Relationship Id="rId30" Type="http://schemas.openxmlformats.org/officeDocument/2006/relationships/hyperlink" Target="https://login.consultant.ru/link/?req=doc&amp;base=LAW&amp;n=465798" TargetMode="External"/><Relationship Id="rId35" Type="http://schemas.openxmlformats.org/officeDocument/2006/relationships/hyperlink" Target="https://login.consultant.ru/link/?req=doc&amp;base=LAW&amp;n=1666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16610</Words>
  <Characters>94677</Characters>
  <Application>Microsoft Office Word</Application>
  <DocSecurity>0</DocSecurity>
  <Lines>788</Lines>
  <Paragraphs>222</Paragraphs>
  <ScaleCrop>false</ScaleCrop>
  <Company/>
  <LinksUpToDate>false</LinksUpToDate>
  <CharactersWithSpaces>111065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3</cp:revision>
  <dcterms:created xsi:type="dcterms:W3CDTF">2024-06-27T13:06:00Z</dcterms:created>
  <dcterms:modified xsi:type="dcterms:W3CDTF">2024-06-27T13:06:00Z</dcterms:modified>
</cp:coreProperties>
</file>