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F6" w:rsidRDefault="00401BF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01BF6" w:rsidRDefault="00401BF6">
      <w:pPr>
        <w:pStyle w:val="ConsPlusNormal"/>
        <w:jc w:val="both"/>
        <w:outlineLvl w:val="0"/>
      </w:pPr>
    </w:p>
    <w:p w:rsidR="00401BF6" w:rsidRDefault="00401BF6">
      <w:pPr>
        <w:pStyle w:val="ConsPlusTitle"/>
        <w:jc w:val="center"/>
        <w:outlineLvl w:val="0"/>
      </w:pPr>
      <w:r>
        <w:t>ПЕНЗЕНСКАЯ ГОРОДСКАЯ ДУМА</w:t>
      </w:r>
    </w:p>
    <w:p w:rsidR="00401BF6" w:rsidRDefault="00401BF6">
      <w:pPr>
        <w:pStyle w:val="ConsPlusTitle"/>
        <w:jc w:val="center"/>
      </w:pPr>
    </w:p>
    <w:p w:rsidR="00401BF6" w:rsidRDefault="00401BF6">
      <w:pPr>
        <w:pStyle w:val="ConsPlusTitle"/>
        <w:jc w:val="center"/>
      </w:pPr>
      <w:r>
        <w:t>РЕШЕНИЕ</w:t>
      </w:r>
    </w:p>
    <w:p w:rsidR="00401BF6" w:rsidRDefault="00401BF6">
      <w:pPr>
        <w:pStyle w:val="ConsPlusTitle"/>
        <w:jc w:val="center"/>
      </w:pPr>
      <w:r>
        <w:t>от 31 мая 2002 г. N 277/21</w:t>
      </w:r>
    </w:p>
    <w:p w:rsidR="00401BF6" w:rsidRDefault="00401BF6">
      <w:pPr>
        <w:pStyle w:val="ConsPlusTitle"/>
        <w:jc w:val="center"/>
      </w:pPr>
    </w:p>
    <w:p w:rsidR="00401BF6" w:rsidRDefault="00401BF6">
      <w:pPr>
        <w:pStyle w:val="ConsPlusTitle"/>
        <w:jc w:val="center"/>
      </w:pPr>
      <w:r>
        <w:t xml:space="preserve">ОБ УТВЕРЖДЕНИИ ПОЛОЖЕНИЯ </w:t>
      </w:r>
      <w:proofErr w:type="gramStart"/>
      <w:r>
        <w:t>О</w:t>
      </w:r>
      <w:proofErr w:type="gramEnd"/>
      <w:r>
        <w:t xml:space="preserve"> ТЕРРИТОРИАЛЬНОМ</w:t>
      </w:r>
    </w:p>
    <w:p w:rsidR="00401BF6" w:rsidRDefault="00401BF6">
      <w:pPr>
        <w:pStyle w:val="ConsPlusTitle"/>
        <w:jc w:val="center"/>
      </w:pPr>
      <w:r>
        <w:t xml:space="preserve">ОБЩЕСТВЕННОМ </w:t>
      </w:r>
      <w:proofErr w:type="gramStart"/>
      <w:r>
        <w:t>САМОУПРАВЛЕНИИ</w:t>
      </w:r>
      <w:proofErr w:type="gramEnd"/>
      <w:r>
        <w:t xml:space="preserve"> НАСЕЛЕНИЯ ГОРОДА ПЕНЗЫ</w:t>
      </w:r>
    </w:p>
    <w:p w:rsidR="00401BF6" w:rsidRDefault="00401B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01B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BF6" w:rsidRDefault="00401BF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BF6" w:rsidRDefault="00401BF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1BF6" w:rsidRDefault="00401B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1BF6" w:rsidRDefault="00401BF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Пензенской городской Думы</w:t>
            </w:r>
            <w:proofErr w:type="gramEnd"/>
          </w:p>
          <w:p w:rsidR="00401BF6" w:rsidRDefault="00401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28.06.2002 </w:t>
            </w:r>
            <w:hyperlink r:id="rId5">
              <w:r>
                <w:rPr>
                  <w:color w:val="0000FF"/>
                </w:rPr>
                <w:t>N 294/22</w:t>
              </w:r>
            </w:hyperlink>
            <w:r>
              <w:rPr>
                <w:color w:val="392C69"/>
              </w:rPr>
              <w:t xml:space="preserve">, от 29.02.2008 </w:t>
            </w:r>
            <w:hyperlink r:id="rId6">
              <w:r>
                <w:rPr>
                  <w:color w:val="0000FF"/>
                </w:rPr>
                <w:t>N 909-43/4</w:t>
              </w:r>
            </w:hyperlink>
            <w:r>
              <w:rPr>
                <w:color w:val="392C69"/>
              </w:rPr>
              <w:t>,</w:t>
            </w:r>
          </w:p>
          <w:p w:rsidR="00401BF6" w:rsidRDefault="00401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25.04.2014 </w:t>
            </w:r>
            <w:hyperlink r:id="rId7">
              <w:r>
                <w:rPr>
                  <w:color w:val="0000FF"/>
                </w:rPr>
                <w:t>N 1495-61/5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BF6" w:rsidRDefault="00401BF6">
            <w:pPr>
              <w:pStyle w:val="ConsPlusNormal"/>
            </w:pPr>
          </w:p>
        </w:tc>
      </w:tr>
    </w:tbl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>Докладчик: Шелудько В.И., депутат городской Думы.</w:t>
      </w:r>
    </w:p>
    <w:p w:rsidR="00401BF6" w:rsidRDefault="00401B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01B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BF6" w:rsidRDefault="00401BF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BF6" w:rsidRDefault="00401BF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1BF6" w:rsidRDefault="00401BF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01BF6" w:rsidRDefault="00401BF6">
            <w:pPr>
              <w:pStyle w:val="ConsPlusNormal"/>
              <w:jc w:val="both"/>
            </w:pPr>
            <w:r>
              <w:rPr>
                <w:color w:val="392C69"/>
              </w:rPr>
              <w:t xml:space="preserve">Федеральный </w:t>
            </w:r>
            <w:hyperlink r:id="rId8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28.08.1995 N 154-ФЗ утратил силу с 1 января 2009 года в связи с принятием Федерального </w:t>
            </w:r>
            <w:hyperlink r:id="rId9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06.10.2003 N 131-ФЗ. Действующие нормы по данному вопросу содержатся в </w:t>
            </w:r>
            <w:hyperlink r:id="rId10">
              <w:r>
                <w:rPr>
                  <w:color w:val="0000FF"/>
                </w:rPr>
                <w:t>пункте 11 статьи 27</w:t>
              </w:r>
            </w:hyperlink>
            <w:r>
              <w:rPr>
                <w:color w:val="392C69"/>
              </w:rPr>
              <w:t xml:space="preserve"> Федерального закона от 06.10.2003 N 131-ФЗ.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BF6" w:rsidRDefault="00401BF6">
            <w:pPr>
              <w:pStyle w:val="ConsPlusNormal"/>
            </w:pPr>
          </w:p>
        </w:tc>
      </w:tr>
    </w:tbl>
    <w:p w:rsidR="00401BF6" w:rsidRDefault="00401BF6">
      <w:pPr>
        <w:pStyle w:val="ConsPlusNormal"/>
        <w:spacing w:before="280"/>
        <w:ind w:firstLine="540"/>
        <w:jc w:val="both"/>
      </w:pPr>
      <w:r>
        <w:t xml:space="preserve">На основании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28.08.1995 N 154-ФЗ "Об общих принципах организации местного самоуправления в Российской Федерации", </w:t>
      </w:r>
      <w:hyperlink r:id="rId12">
        <w:r>
          <w:rPr>
            <w:color w:val="0000FF"/>
          </w:rPr>
          <w:t>Закона</w:t>
        </w:r>
      </w:hyperlink>
      <w:r>
        <w:t xml:space="preserve"> Пензенской области от 13.09.1996 N 4-ЗПО "О местном самоуправлении в Пензенской области", </w:t>
      </w:r>
      <w:hyperlink r:id="rId13">
        <w:r>
          <w:rPr>
            <w:color w:val="0000FF"/>
          </w:rPr>
          <w:t>ст. 22</w:t>
        </w:r>
      </w:hyperlink>
      <w:r>
        <w:t xml:space="preserve"> Устава </w:t>
      </w:r>
      <w:proofErr w:type="gramStart"/>
      <w:r>
        <w:t>г</w:t>
      </w:r>
      <w:proofErr w:type="gramEnd"/>
      <w:r>
        <w:t>. Пензы, Пензенская городская Дума решила: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Положение</w:t>
        </w:r>
      </w:hyperlink>
      <w:r>
        <w:t>"О территориальном общественном самоуправлении в городе Пензе" (прилагается).</w:t>
      </w:r>
    </w:p>
    <w:p w:rsidR="00401BF6" w:rsidRDefault="00401BF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4">
        <w:r>
          <w:rPr>
            <w:color w:val="0000FF"/>
          </w:rPr>
          <w:t>Решения</w:t>
        </w:r>
      </w:hyperlink>
      <w:r>
        <w:t xml:space="preserve"> Пензенской городской Думы от 29.02.2008 N 909-43/4)</w:t>
      </w:r>
    </w:p>
    <w:p w:rsidR="00401BF6" w:rsidRDefault="00401BF6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Решения</w:t>
        </w:r>
      </w:hyperlink>
      <w:r>
        <w:t xml:space="preserve"> Пензенской городской Думы от 28.06.2002 N 294/22)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 xml:space="preserve">2. </w:t>
      </w:r>
      <w:hyperlink r:id="rId16">
        <w:r>
          <w:rPr>
            <w:color w:val="0000FF"/>
          </w:rPr>
          <w:t>Решение</w:t>
        </w:r>
      </w:hyperlink>
      <w:r>
        <w:t xml:space="preserve"> городской Думы от 26.06.1998 N 199/19 "Об утверждении Положения о территориальном общественном самоуправлении населения города Пензы" признать утратившим силу.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3. Опубликовать настоящее решение в средствах массовой информации.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4. Настоящее решение вступает в силу на следующий день после его официального опубликования.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заместителя председателя Пензенской городской Думы Аристова Г.В. и постоянную комиссию Пензенской городской Думы по местному самоуправлению, контролю за деятельностью органов и должностных лиц местного самоуправления (Бычков В.А.).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jc w:val="right"/>
      </w:pPr>
      <w:r>
        <w:t>Председатель</w:t>
      </w:r>
    </w:p>
    <w:p w:rsidR="00401BF6" w:rsidRDefault="00401BF6">
      <w:pPr>
        <w:pStyle w:val="ConsPlusNormal"/>
        <w:jc w:val="right"/>
      </w:pPr>
      <w:r>
        <w:t>городской Думы</w:t>
      </w:r>
    </w:p>
    <w:p w:rsidR="00401BF6" w:rsidRDefault="00401BF6">
      <w:pPr>
        <w:pStyle w:val="ConsPlusNormal"/>
        <w:jc w:val="right"/>
      </w:pPr>
      <w:r>
        <w:t>С.Ф.ПИНИШИНА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jc w:val="right"/>
        <w:outlineLvl w:val="0"/>
      </w:pPr>
      <w:r>
        <w:t>Приложение 1</w:t>
      </w:r>
    </w:p>
    <w:p w:rsidR="00401BF6" w:rsidRDefault="00401BF6">
      <w:pPr>
        <w:pStyle w:val="ConsPlusNormal"/>
        <w:jc w:val="right"/>
      </w:pPr>
      <w:r>
        <w:t>к Решению</w:t>
      </w:r>
    </w:p>
    <w:p w:rsidR="00401BF6" w:rsidRDefault="00401BF6">
      <w:pPr>
        <w:pStyle w:val="ConsPlusNormal"/>
        <w:jc w:val="right"/>
      </w:pPr>
      <w:r>
        <w:t>Пензенской городской Думы</w:t>
      </w:r>
    </w:p>
    <w:p w:rsidR="00401BF6" w:rsidRDefault="00401BF6">
      <w:pPr>
        <w:pStyle w:val="ConsPlusNormal"/>
        <w:jc w:val="right"/>
      </w:pPr>
      <w:r>
        <w:t>от 31 мая 2002 г. N 277/21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Title"/>
        <w:jc w:val="center"/>
      </w:pPr>
      <w:bookmarkStart w:id="0" w:name="P38"/>
      <w:bookmarkEnd w:id="0"/>
      <w:r>
        <w:t>ПОЛОЖЕНИЕ</w:t>
      </w:r>
    </w:p>
    <w:p w:rsidR="00401BF6" w:rsidRDefault="00401BF6">
      <w:pPr>
        <w:pStyle w:val="ConsPlusTitle"/>
        <w:jc w:val="center"/>
      </w:pPr>
      <w:r>
        <w:t>"О ТЕРРИТОРИАЛЬНОМ ОБЩЕСТВЕННОМ САМОУПРАВЛЕНИИ</w:t>
      </w:r>
    </w:p>
    <w:p w:rsidR="00401BF6" w:rsidRDefault="00401BF6">
      <w:pPr>
        <w:pStyle w:val="ConsPlusTitle"/>
        <w:jc w:val="center"/>
      </w:pPr>
      <w:r>
        <w:t>В ГОРОДЕ ПЕНЗА"</w:t>
      </w:r>
    </w:p>
    <w:p w:rsidR="00401BF6" w:rsidRDefault="00401B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01B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BF6" w:rsidRDefault="00401BF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BF6" w:rsidRDefault="00401BF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1BF6" w:rsidRDefault="00401B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1BF6" w:rsidRDefault="00401BF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Пензенской городской Думы</w:t>
            </w:r>
            <w:proofErr w:type="gramEnd"/>
          </w:p>
          <w:p w:rsidR="00401BF6" w:rsidRDefault="00401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29.02.2008 </w:t>
            </w:r>
            <w:hyperlink r:id="rId17">
              <w:r>
                <w:rPr>
                  <w:color w:val="0000FF"/>
                </w:rPr>
                <w:t>N 909-43/4</w:t>
              </w:r>
            </w:hyperlink>
            <w:r>
              <w:rPr>
                <w:color w:val="392C69"/>
              </w:rPr>
              <w:t xml:space="preserve">, от 25.04.2014 </w:t>
            </w:r>
            <w:hyperlink r:id="rId18">
              <w:r>
                <w:rPr>
                  <w:color w:val="0000FF"/>
                </w:rPr>
                <w:t>N 1495-61/5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BF6" w:rsidRDefault="00401BF6">
            <w:pPr>
              <w:pStyle w:val="ConsPlusNormal"/>
            </w:pPr>
          </w:p>
        </w:tc>
      </w:tr>
    </w:tbl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>Настоящее Положение определяет порядок организации и деятельности территориального общественного самоуправления (далее - ТОС) как одной из форм участия населения в осуществлении местного самоуправления в городе Пенза.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jc w:val="center"/>
        <w:outlineLvl w:val="1"/>
      </w:pPr>
      <w:r>
        <w:t>Глава 1. ОБЩИЕ ПОЛОЖЕНИЯ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>Статья 1. Понятие территориального общественного самоуправления (далее - ТОС)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 xml:space="preserve">Под ТОС понимается самоорганизация граждан по месту их жительства на части территории </w:t>
      </w:r>
      <w:proofErr w:type="gramStart"/>
      <w:r>
        <w:t>г</w:t>
      </w:r>
      <w:proofErr w:type="gramEnd"/>
      <w:r>
        <w:t>. Пензы, не являющейся муниципальным образованием (микрорайон, квартал, улица, двор и другие территории) для самостоятельного и под свою ответственность осуществления собственных инициатив в вопросах местного значения непосредственно населением или через создаваемые им органы ТОС.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 xml:space="preserve">ТОС считается учрежденным с момента регистрации устава ТОС в соответствующей администрации района города Пензы. Порядок регистрации устава ТОС определяется </w:t>
      </w:r>
      <w:hyperlink r:id="rId19">
        <w:r>
          <w:rPr>
            <w:color w:val="0000FF"/>
          </w:rPr>
          <w:t>Решением</w:t>
        </w:r>
      </w:hyperlink>
      <w:r>
        <w:t xml:space="preserve"> городской Думы от 24 мая 2006 N 385-23/4 "Об утверждении Положения "О порядке регистрации Устава территориального общественного самоуправления и ведения реестра территориального общественного самоуправления".</w:t>
      </w:r>
    </w:p>
    <w:p w:rsidR="00401BF6" w:rsidRDefault="00401BF6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20">
        <w:r>
          <w:rPr>
            <w:color w:val="0000FF"/>
          </w:rPr>
          <w:t>Решением</w:t>
        </w:r>
      </w:hyperlink>
      <w:r>
        <w:t xml:space="preserve"> Пензенской городской Думы от 29.02.2008 N 909-43/4)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ТОС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401BF6" w:rsidRDefault="00401BF6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Решением</w:t>
        </w:r>
      </w:hyperlink>
      <w:r>
        <w:t xml:space="preserve"> Пензенской городской Думы от 29.02.2008 N 909-43/4)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>Статья 2. Право граждан на осуществление ТОС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>Граждане осуществляют территориальное общественное самоуправление непосредственно через собрания (сходы), конференции граждан или через органы территориального общественного самоуправления.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Право на ТОС имеют граждане Российской Федерации и лица без гражданства, постоянно или преимущественно проживающие в городе Пензе, достигшие шестнадцатилетнего возраста (далее - жители). Иностранные граждане, постоянно или преимущественно проживающие в городе Пенза, обладают правом на ТОС в соответствии с международными договорами Российской Федерации и федеральными законами.</w:t>
      </w:r>
    </w:p>
    <w:p w:rsidR="00401BF6" w:rsidRDefault="00401BF6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Решения</w:t>
        </w:r>
      </w:hyperlink>
      <w:r>
        <w:t xml:space="preserve"> Пензенской городской Думы от 29.02.2008 N 909-43/4)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 xml:space="preserve">Жители соответствующей части территории муниципального образования имеют равные </w:t>
      </w:r>
      <w:r>
        <w:lastRenderedPageBreak/>
        <w:t>права на осуществление ТОС как непосредственно, так и через своих представителей, вправе избирать и быть избранными в выборные органы ТОС, получать полную и достоверную информацию о деятельности ТОС.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 xml:space="preserve">Органы государственной власти Пензенской области и органы местного самоуправления </w:t>
      </w:r>
      <w:proofErr w:type="gramStart"/>
      <w:r>
        <w:t>г</w:t>
      </w:r>
      <w:proofErr w:type="gramEnd"/>
      <w:r>
        <w:t>. Пензы не могут препятствовать осуществлению жителями ТОС, если эта деятельность не противоречит требованиям действующего законодательства и настоящего Положения.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 xml:space="preserve">Защита прав и интересов жителей при осуществлении ими ТОС обеспечивается способами, установленными действующим законодательством РФ, </w:t>
      </w:r>
      <w:hyperlink r:id="rId23">
        <w:r>
          <w:rPr>
            <w:color w:val="0000FF"/>
          </w:rPr>
          <w:t>Уставом</w:t>
        </w:r>
      </w:hyperlink>
      <w:r>
        <w:t xml:space="preserve"> города Пензы и настоящим Положением.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>Статья 3. Правовые основы ТОС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 xml:space="preserve">ТОС на территории города Пензы осуществляется в соответствии с </w:t>
      </w:r>
      <w:hyperlink r:id="rId2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законодательством, законодательством Пензенской области, нормативно-правовыми актами органов местного самоуправления </w:t>
      </w:r>
      <w:proofErr w:type="gramStart"/>
      <w:r>
        <w:t>г</w:t>
      </w:r>
      <w:proofErr w:type="gramEnd"/>
      <w:r>
        <w:t xml:space="preserve">. Пензы, </w:t>
      </w:r>
      <w:hyperlink r:id="rId25">
        <w:r>
          <w:rPr>
            <w:color w:val="0000FF"/>
          </w:rPr>
          <w:t>Уставом</w:t>
        </w:r>
      </w:hyperlink>
      <w:r>
        <w:t xml:space="preserve"> г. Пензы, а также уставом органа ТОС.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Защита прав и законных интересов организаций ТОС производится в судебном порядке.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>Статья 4. Границы территории, на которой осуществляется ТОС</w:t>
      </w:r>
    </w:p>
    <w:p w:rsidR="00401BF6" w:rsidRDefault="00401BF6">
      <w:pPr>
        <w:pStyle w:val="ConsPlusNormal"/>
        <w:ind w:firstLine="540"/>
        <w:jc w:val="both"/>
      </w:pPr>
      <w:r>
        <w:t xml:space="preserve">(в ред. </w:t>
      </w:r>
      <w:hyperlink r:id="rId26">
        <w:r>
          <w:rPr>
            <w:color w:val="0000FF"/>
          </w:rPr>
          <w:t>Решения</w:t>
        </w:r>
      </w:hyperlink>
      <w:r>
        <w:t xml:space="preserve"> Пензенской городской Думы от 29.02.2008 N 909-43/4)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>Границы территории, на которой осуществляется ТОС, устанавливаются Пензенской городской Думой по предложению населения, проживающего на данной территории.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>Статья 5. Основные принципы ТОС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>ТОС на территории города Пензы осуществляется на следующих основных принципах: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1. Законности;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2. Демократичности;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3. Гласности и учета мнения населения;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4. Выборности, подконтрольности и подотчетности населению органов ТОС и их должностных лиц;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5. Сочетания интересов населения соответствующей территории и интересов населения всего города, широкого участия граждан, органов ТОС и других общественных объединений граждан в выработке, принятии и реализации решений по вопросам местного значения, в реализации народной правотворческой инициативы;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6. Самостоятельности и независимости органов ТОС в финансово-хозяйственной деятельности.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jc w:val="center"/>
        <w:outlineLvl w:val="1"/>
      </w:pPr>
      <w:r>
        <w:t>Глава 2. ПОРЯДОК ОСУЩЕСТВЛЕНИЯ ТОС.</w:t>
      </w:r>
    </w:p>
    <w:p w:rsidR="00401BF6" w:rsidRDefault="00401BF6">
      <w:pPr>
        <w:pStyle w:val="ConsPlusNormal"/>
        <w:jc w:val="center"/>
      </w:pPr>
      <w:r>
        <w:t>ПОЛНОМОЧИЯ ТЕРРИТОРИАЛЬНОГО ОБЩЕСТВЕННОГО САМОУПРАВЛЕНИЯ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>Статья 6. Орган ТОС</w:t>
      </w:r>
    </w:p>
    <w:p w:rsidR="00401BF6" w:rsidRDefault="00401BF6">
      <w:pPr>
        <w:pStyle w:val="ConsPlusNormal"/>
        <w:ind w:firstLine="540"/>
        <w:jc w:val="both"/>
      </w:pPr>
      <w:r>
        <w:t xml:space="preserve">(в ред. </w:t>
      </w:r>
      <w:hyperlink r:id="rId27">
        <w:r>
          <w:rPr>
            <w:color w:val="0000FF"/>
          </w:rPr>
          <w:t>Решения</w:t>
        </w:r>
      </w:hyperlink>
      <w:r>
        <w:t xml:space="preserve"> Пензенской городской Думы от 29.02.2008 N 909-43/4)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 xml:space="preserve">Орган ТОС - это орган, избранный населением, объединившимся по месту жительства, для </w:t>
      </w:r>
      <w:r>
        <w:lastRenderedPageBreak/>
        <w:t>выполнения функций ТОС по осуществлению собственных инициатив в решении вопросов местного значения.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Органы ТОС избираются на собраниях или конференциях граждан, проживающих на соответствующей территории.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>Статья 7. Полномочия органа ТОС</w:t>
      </w:r>
    </w:p>
    <w:p w:rsidR="00401BF6" w:rsidRDefault="00401BF6">
      <w:pPr>
        <w:pStyle w:val="ConsPlusNormal"/>
        <w:ind w:firstLine="540"/>
        <w:jc w:val="both"/>
      </w:pPr>
      <w:r>
        <w:t xml:space="preserve">(в ред. </w:t>
      </w:r>
      <w:hyperlink r:id="rId28">
        <w:r>
          <w:rPr>
            <w:color w:val="0000FF"/>
          </w:rPr>
          <w:t>Решения</w:t>
        </w:r>
      </w:hyperlink>
      <w:r>
        <w:t xml:space="preserve"> Пензенской городской Думы от 29.02.2008 N 909-43/4)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>Органы ТОС: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1) представляют интересы населения, проживающего на соответствующей территории;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2) обеспечивают исполнение решений, принятых на собраниях и конференциях граждан;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3) могут осуществлять хозяйственную деятельность по содержанию жилищного фонда,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городского бюджета;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4) вправе вносить в органы местного самоуправления города Пензы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>Статья 8. Порядок создания ТОС</w:t>
      </w:r>
    </w:p>
    <w:p w:rsidR="00401BF6" w:rsidRDefault="00401BF6">
      <w:pPr>
        <w:pStyle w:val="ConsPlusNormal"/>
        <w:ind w:firstLine="540"/>
        <w:jc w:val="both"/>
      </w:pPr>
      <w:r>
        <w:t xml:space="preserve">(в ред. </w:t>
      </w:r>
      <w:hyperlink r:id="rId29">
        <w:r>
          <w:rPr>
            <w:color w:val="0000FF"/>
          </w:rPr>
          <w:t>Решения</w:t>
        </w:r>
      </w:hyperlink>
      <w:r>
        <w:t xml:space="preserve"> Пензенской городской Думы от 29.02.2008 N 909-43/4)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>Создание ТОС осуществляется на собрании, конференции граждан, проживающих на соответствующей территории. При численности жителей соответствующей территории менее 100 человек проводится собрание граждан, при численности жителей более 100 человек - конференция граждан.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Организацию собрания, конференции граждан осуществляет инициативная группа граждан, проживающих на соответствующей территории, численностью не менее трех человек, изъявившая желание создать ТОС.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Инициативная группа граждан принимает решение о проведении собрания, конференции граждан по образованию ТОС.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Инициативная группа жителей информирует главу администрации района города Пензы и население соответствующей территории о своем решении, дате и месте проведения собрания или конференции граждан по образованию ТОС, представляет план (схему) территории, на которой образуется ТОС, с указанием ее границ. Глава администрации района города Пензы в 2-недельный срок письменно извещает инициативную группу о своем согласии с предлагаемыми границами либо вносит мотивированное предложение по их изменению.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Делегаты конференции граждан избираются по норме, установленной главой администрации района города Пензы по предложению инициативной группы или органа ТОС.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Выборы делегатов конференции граждан проводятся либо на собрании граждан, либо с помощью подписных листов при условии участия в выборах не менее одной трети жителей соответствующей территории. Срок полномочий делегатов конференции граждан ТОС не может быть более срока полномочий ТОС.</w:t>
      </w:r>
    </w:p>
    <w:p w:rsidR="00401BF6" w:rsidRDefault="00401BF6">
      <w:pPr>
        <w:pStyle w:val="ConsPlusNormal"/>
        <w:jc w:val="both"/>
      </w:pPr>
      <w:r>
        <w:lastRenderedPageBreak/>
        <w:t xml:space="preserve">(в ред. </w:t>
      </w:r>
      <w:hyperlink r:id="rId30">
        <w:r>
          <w:rPr>
            <w:color w:val="0000FF"/>
          </w:rPr>
          <w:t>Решения</w:t>
        </w:r>
      </w:hyperlink>
      <w:r>
        <w:t xml:space="preserve"> Пензенской городской Думы от 25.04.2014 N 1495-61/5)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Органы местного самоуправления могут направить для участия в собрании или конференции граждан своего представителя.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Решение собрания, конференции граждан оформляется протоколом, копия которого в течение 7 дней после проведения направляется в администрацию района города Пензы.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Образование нового ТОС на территории, на которой уже действует ТОС, может быть осуществлено по истечении срока полномочий действующего ТОС в порядке, установленном настоящим Положением.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>Статья 9. Устав ТОС</w:t>
      </w:r>
    </w:p>
    <w:p w:rsidR="00401BF6" w:rsidRDefault="00401BF6">
      <w:pPr>
        <w:pStyle w:val="ConsPlusNormal"/>
        <w:ind w:firstLine="540"/>
        <w:jc w:val="both"/>
      </w:pPr>
      <w:r>
        <w:t xml:space="preserve">(в ред. </w:t>
      </w:r>
      <w:hyperlink r:id="rId31">
        <w:r>
          <w:rPr>
            <w:color w:val="0000FF"/>
          </w:rPr>
          <w:t>Решения</w:t>
        </w:r>
      </w:hyperlink>
      <w:r>
        <w:t xml:space="preserve"> Пензенской городской Думы от 29.02.2008 N 909-43/4)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>В уставе ТОС устанавливаются: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1) территория, на которой оно осуществляется;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2) цели, задачи, формы и основные направления деятельности ТОС;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3) порядок формирования, прекращения полномочий, права и обязанности, срок полномочий органов ТОС;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4) порядок принятия решений;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6) порядок прекращения осуществления ТОС.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 xml:space="preserve">Статья 10. Утратила силу. - </w:t>
      </w:r>
      <w:hyperlink r:id="rId32">
        <w:r>
          <w:rPr>
            <w:color w:val="0000FF"/>
          </w:rPr>
          <w:t>Решение</w:t>
        </w:r>
      </w:hyperlink>
      <w:r>
        <w:t xml:space="preserve"> Пензенской городской Думы от 29.02.2008 N 909-43/4.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>Статья 11. Собрания и конференции граждан</w:t>
      </w:r>
    </w:p>
    <w:p w:rsidR="00401BF6" w:rsidRDefault="00401BF6">
      <w:pPr>
        <w:pStyle w:val="ConsPlusNormal"/>
        <w:ind w:firstLine="540"/>
        <w:jc w:val="both"/>
      </w:pPr>
      <w:r>
        <w:t xml:space="preserve">(в ред. </w:t>
      </w:r>
      <w:hyperlink r:id="rId33">
        <w:r>
          <w:rPr>
            <w:color w:val="0000FF"/>
          </w:rPr>
          <w:t>Решения</w:t>
        </w:r>
      </w:hyperlink>
      <w:r>
        <w:t xml:space="preserve"> Пензенской городской Думы от 29.02.2008 N 909-43/4)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>Собрание или конференция граждан проводится жителями соответствующей территории по вопросам организации и осуществления ТОС.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401BF6" w:rsidRDefault="00401BF6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Решения</w:t>
        </w:r>
      </w:hyperlink>
      <w:r>
        <w:t xml:space="preserve"> Пензенской городской Думы от 25.04.2014 N 1495-61/5)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Конференция граждан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401BF6" w:rsidRDefault="00401BF6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Решения</w:t>
        </w:r>
      </w:hyperlink>
      <w:r>
        <w:t xml:space="preserve"> Пензенской городской Думы от 25.04.2014 N 1495-61/5)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К исключительным полномочиям собрания, конференции граждан, осуществляющих ТОС, относятся: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- установление структуры органов ТОС;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- принятие устава ТОС, внесение в него изменений и дополнений;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- избрание органов ТОС;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lastRenderedPageBreak/>
        <w:t>- определение основных направлений деятельности ТОС;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- утверждение сметы доходов и расходов ТОС и отчет</w:t>
      </w:r>
      <w:proofErr w:type="gramStart"/>
      <w:r>
        <w:t>а о ее</w:t>
      </w:r>
      <w:proofErr w:type="gramEnd"/>
      <w:r>
        <w:t xml:space="preserve"> исполнении;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- рассмотрение и утверждение отчетов о деятельности органов ТОС.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Для ведения общих собраний или конференций жителей организации ТОС избирается президиум в составе председателя, секретаря и 1 - 3 членов общего собрания или конференции.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Решения общего собрания, конференции жителей ТОС принимаются простым большинством голосов присутствующих жителей или делегатов и оформляются протоколом.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Протокол собрания, конференции жителей должен содержать следующие данные: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- дату и место проведения собрания, конференции жителей;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- общее число жителей или делегатов, имеющих право принимать решение на собрании, конференции жителей;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- количество жителей или делегатов, принявших участие в работе собрания, конференции жителей;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- повестка дня;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- содержание выступлений;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- принятые решения;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- результаты голосования.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Протокол подписывают председатель и секретарь. Сведения о принятых решениях собраний, конференций жителей в течение 10 дней направляются в администрацию района города Пензы и иным заинтересованным лицам.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 xml:space="preserve">Статья 12. Утратила силу. - </w:t>
      </w:r>
      <w:hyperlink r:id="rId36">
        <w:r>
          <w:rPr>
            <w:color w:val="0000FF"/>
          </w:rPr>
          <w:t>Решение</w:t>
        </w:r>
      </w:hyperlink>
      <w:r>
        <w:t xml:space="preserve"> Пензенской городской Думы от 29.02.2008 N 909-43/4.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>Статья 13. Выборы органов ТОС</w:t>
      </w:r>
    </w:p>
    <w:p w:rsidR="00401BF6" w:rsidRDefault="00401BF6">
      <w:pPr>
        <w:pStyle w:val="ConsPlusNormal"/>
        <w:ind w:firstLine="540"/>
        <w:jc w:val="both"/>
      </w:pPr>
      <w:r>
        <w:t xml:space="preserve">(в ред. </w:t>
      </w:r>
      <w:hyperlink r:id="rId37">
        <w:r>
          <w:rPr>
            <w:color w:val="0000FF"/>
          </w:rPr>
          <w:t>Решения</w:t>
        </w:r>
      </w:hyperlink>
      <w:r>
        <w:t xml:space="preserve"> Пензенской городской Думы от 29.02.2008 N 909-43/4)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>Выборы органов ТОС проводятся на собраниях или конференциях граждан по месту жительства.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Выборы проводятся открытым или тайным голосованием.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Избранными в состав органов ТОС считаются кандидаты, набравшие большинство голосов от числа присутствующих на собрании или конференции граждан.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Для организации и непосредственного осуществления функций ТОС избирается исполнительный орган ТОС.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Исполнительный орган ТОС может быть коллегиальным или единоличным.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Для осуществления контроля и проверки финансовой деятельности исполнительного органа территориального общественного самоуправления может быть избран контрольно-ревизионный орган территориального общественного самоуправления.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 xml:space="preserve">Контрольно-ревизионный орган территориального общественного самоуправления может </w:t>
      </w:r>
      <w:r>
        <w:lastRenderedPageBreak/>
        <w:t>быть коллегиальным или единоличным.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 xml:space="preserve">Статьи 14. - 17. Утратили силу. - </w:t>
      </w:r>
      <w:hyperlink r:id="rId38">
        <w:r>
          <w:rPr>
            <w:color w:val="0000FF"/>
          </w:rPr>
          <w:t>Решение</w:t>
        </w:r>
      </w:hyperlink>
      <w:r>
        <w:t xml:space="preserve"> Пензенской городской Думы от 29.02.2008 N 909-43/4.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>Статья 18. Взаимоотношения ТОС с органами местного самоуправления</w:t>
      </w:r>
    </w:p>
    <w:p w:rsidR="00401BF6" w:rsidRDefault="00401BF6">
      <w:pPr>
        <w:pStyle w:val="ConsPlusNormal"/>
        <w:ind w:firstLine="540"/>
        <w:jc w:val="both"/>
      </w:pPr>
      <w:r>
        <w:t xml:space="preserve">(в ред. </w:t>
      </w:r>
      <w:hyperlink r:id="rId39">
        <w:r>
          <w:rPr>
            <w:color w:val="0000FF"/>
          </w:rPr>
          <w:t>Решения</w:t>
        </w:r>
      </w:hyperlink>
      <w:r>
        <w:t xml:space="preserve"> Пензенской городской Думы от 29.02.2008 N 909-43/4)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>Органы местного самоуправления города Пензы осуществляют взаимодействие с органами ТОС в соответствии с законодательством Российской Федерации.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 xml:space="preserve">Статья 19. Утратила силу. - </w:t>
      </w:r>
      <w:hyperlink r:id="rId40">
        <w:r>
          <w:rPr>
            <w:color w:val="0000FF"/>
          </w:rPr>
          <w:t>Решение</w:t>
        </w:r>
      </w:hyperlink>
      <w:r>
        <w:t xml:space="preserve"> Пензенской городской Думы от 29.02.2008 N 909-43/4.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jc w:val="center"/>
        <w:outlineLvl w:val="1"/>
      </w:pPr>
      <w:r>
        <w:t>Глава 3. ЭКОНОМИЧЕСКАЯ ОСНОВА</w:t>
      </w:r>
    </w:p>
    <w:p w:rsidR="00401BF6" w:rsidRDefault="00401BF6">
      <w:pPr>
        <w:pStyle w:val="ConsPlusNormal"/>
        <w:jc w:val="center"/>
      </w:pPr>
      <w:r>
        <w:t>ТЕРРИТОРИАЛЬНОГО ОБЩЕСТВЕННОГО САМОУПРАВЛЕНИЯ</w:t>
      </w:r>
    </w:p>
    <w:p w:rsidR="00401BF6" w:rsidRDefault="00401BF6">
      <w:pPr>
        <w:pStyle w:val="ConsPlusNormal"/>
        <w:jc w:val="center"/>
      </w:pPr>
      <w:proofErr w:type="gramStart"/>
      <w:r>
        <w:t xml:space="preserve">(в ред. </w:t>
      </w:r>
      <w:hyperlink r:id="rId41">
        <w:r>
          <w:rPr>
            <w:color w:val="0000FF"/>
          </w:rPr>
          <w:t>Решения</w:t>
        </w:r>
      </w:hyperlink>
      <w:r>
        <w:t xml:space="preserve"> Пензенской городской Думы</w:t>
      </w:r>
      <w:proofErr w:type="gramEnd"/>
    </w:p>
    <w:p w:rsidR="00401BF6" w:rsidRDefault="00401BF6">
      <w:pPr>
        <w:pStyle w:val="ConsPlusNormal"/>
        <w:jc w:val="center"/>
      </w:pPr>
      <w:r>
        <w:t>от 29.02.2008 N 909-43/4)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>Статья 20. Имущество ТОС</w:t>
      </w:r>
    </w:p>
    <w:p w:rsidR="00401BF6" w:rsidRDefault="00401BF6">
      <w:pPr>
        <w:pStyle w:val="ConsPlusNormal"/>
        <w:ind w:firstLine="540"/>
        <w:jc w:val="both"/>
      </w:pPr>
      <w:r>
        <w:t xml:space="preserve">(в ред. </w:t>
      </w:r>
      <w:hyperlink r:id="rId42">
        <w:r>
          <w:rPr>
            <w:color w:val="0000FF"/>
          </w:rPr>
          <w:t>Решения</w:t>
        </w:r>
      </w:hyperlink>
      <w:r>
        <w:t xml:space="preserve"> Пензенской городской Думы от 29.02.2008 N 909-43/4)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>ТОС, являющееся юридическим лицом, может иметь в собственности денежные средства, здания, оборудование, инвентарь и иное имущество, необходимое для обеспечения его уставной деятельности.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Источниками формирования имущества ТОС могут являться: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- добровольные имущественные взносы и пожертвования граждан и юридических лиц;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- доходы от собственной деятельности в соответствии с действующим законодательством в целях реализации уставной деятельности ТОС;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- другие, не запрещенные законом поступления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>Статья 21. Финансовая деятельность ТОС</w:t>
      </w:r>
    </w:p>
    <w:p w:rsidR="00401BF6" w:rsidRDefault="00401BF6">
      <w:pPr>
        <w:pStyle w:val="ConsPlusNormal"/>
        <w:ind w:firstLine="540"/>
        <w:jc w:val="both"/>
      </w:pPr>
      <w:r>
        <w:t xml:space="preserve">(в ред. </w:t>
      </w:r>
      <w:hyperlink r:id="rId43">
        <w:r>
          <w:rPr>
            <w:color w:val="0000FF"/>
          </w:rPr>
          <w:t>Решения</w:t>
        </w:r>
      </w:hyperlink>
      <w:r>
        <w:t xml:space="preserve"> Пензенской городской Думы от 29.02.2008 N 909-43/4)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>Органы ТОС на основе соответствующих смет доходов и расходов самостоятельно используют имеющиеся в их распоряжении финансовые средства в соответствии с уставными целями.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Годовые отчеты об исполнении указанных смет доходов и расходов утверждаются собранием, конференцией граждан.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>Статья 22. Условия и порядок выделения средств из бюджета города Пензы</w:t>
      </w:r>
    </w:p>
    <w:p w:rsidR="00401BF6" w:rsidRDefault="00401BF6">
      <w:pPr>
        <w:pStyle w:val="ConsPlusNormal"/>
        <w:ind w:firstLine="540"/>
        <w:jc w:val="both"/>
      </w:pPr>
      <w:r>
        <w:t xml:space="preserve">(в ред. </w:t>
      </w:r>
      <w:hyperlink r:id="rId44">
        <w:r>
          <w:rPr>
            <w:color w:val="0000FF"/>
          </w:rPr>
          <w:t>Решения</w:t>
        </w:r>
      </w:hyperlink>
      <w:r>
        <w:t xml:space="preserve"> Пензенской городской Думы от 29.02.2008 N 909-43/4)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>Органами местного самоуправления города Пензы в пределах их полномочий выделяются бюджетные средства для ТОС, являющегося юридическим лицом, при условии, что необходимые средства предусмотрены в бюджете города Пензы на соответствующий финансовый год.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Средства бюджета города Пензы выделяются ТОС: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 xml:space="preserve">- в случае размещения муниципального заказа в соответствии с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</w:t>
      </w:r>
      <w:r>
        <w:lastRenderedPageBreak/>
        <w:t>государственных и муниципальных нужд";</w:t>
      </w:r>
    </w:p>
    <w:p w:rsidR="00401BF6" w:rsidRDefault="00401BF6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Решения</w:t>
        </w:r>
      </w:hyperlink>
      <w:r>
        <w:t xml:space="preserve"> Пензенской городской Думы от 25.04.2014 N 1495-61/5)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- на осуществление хозяйственной деятельности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на основании договора между органами ТОС и органами местного самоуправления;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- в иных предусмотренных законодательством случаях.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 xml:space="preserve">Уполномоченные органы местного самоуправления осуществляют </w:t>
      </w:r>
      <w:proofErr w:type="gramStart"/>
      <w:r>
        <w:t>контроль за</w:t>
      </w:r>
      <w:proofErr w:type="gramEnd"/>
      <w:r>
        <w:t xml:space="preserve"> расходованием ТОС средств бюджета города Пензы, а органы ТОС представляют отчеты об использовании средств бюджета города Пензы в порядке и сроки, установленные законодательством Российской Федерации, Пензенской области, муниципальными правовыми актами.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jc w:val="center"/>
        <w:outlineLvl w:val="1"/>
      </w:pPr>
      <w:r>
        <w:t xml:space="preserve">Глава 4. ГАРАНТИИ И ОТВЕТСТВЕННОСТЬ </w:t>
      </w:r>
      <w:proofErr w:type="gramStart"/>
      <w:r>
        <w:t>ТЕРРИТОРИАЛЬНОГО</w:t>
      </w:r>
      <w:proofErr w:type="gramEnd"/>
    </w:p>
    <w:p w:rsidR="00401BF6" w:rsidRDefault="00401BF6">
      <w:pPr>
        <w:pStyle w:val="ConsPlusNormal"/>
        <w:jc w:val="center"/>
      </w:pPr>
      <w:r>
        <w:t>ОБЩЕСТВЕННОГО САМОУПРАВЛЕНИЯ. ПРЕКРАЩЕНИЕ ОСУЩЕСТВЛЕНИЯ</w:t>
      </w:r>
    </w:p>
    <w:p w:rsidR="00401BF6" w:rsidRDefault="00401BF6">
      <w:pPr>
        <w:pStyle w:val="ConsPlusNormal"/>
        <w:jc w:val="center"/>
      </w:pPr>
      <w:r>
        <w:t>ТЕРРИТОРИАЛЬНОГО ОБЩЕСТВЕННОГО САМОУПРАВЛЕНИЯ</w:t>
      </w:r>
    </w:p>
    <w:p w:rsidR="00401BF6" w:rsidRDefault="00401BF6">
      <w:pPr>
        <w:pStyle w:val="ConsPlusNormal"/>
        <w:jc w:val="center"/>
      </w:pPr>
      <w:proofErr w:type="gramStart"/>
      <w:r>
        <w:t xml:space="preserve">(в ред. </w:t>
      </w:r>
      <w:hyperlink r:id="rId47">
        <w:r>
          <w:rPr>
            <w:color w:val="0000FF"/>
          </w:rPr>
          <w:t>Решения</w:t>
        </w:r>
      </w:hyperlink>
      <w:r>
        <w:t xml:space="preserve"> Пензенской городской Думы</w:t>
      </w:r>
      <w:proofErr w:type="gramEnd"/>
    </w:p>
    <w:p w:rsidR="00401BF6" w:rsidRDefault="00401BF6">
      <w:pPr>
        <w:pStyle w:val="ConsPlusNormal"/>
        <w:jc w:val="center"/>
      </w:pPr>
      <w:r>
        <w:t>от 29.02.2008 N 909-43/4)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>Статья 23. Гарантии деятельности ТОС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 xml:space="preserve">Органы местного самоуправления города Пензы содействуют организации и развитию ТОС в соответствии с федеральным законодательством, </w:t>
      </w:r>
      <w:hyperlink r:id="rId48">
        <w:r>
          <w:rPr>
            <w:color w:val="0000FF"/>
          </w:rPr>
          <w:t>Уставом</w:t>
        </w:r>
      </w:hyperlink>
      <w:r>
        <w:t xml:space="preserve"> города Пензы, иными муниципальными правовыми актами.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Вмешательство органов и должностных лиц местного самоуправления города Пензы в деятельность ТОС, осуществляемую им в пределах своих полномочий, недопустимо, за исключением случаев, предусмотренных федеральным и областным законодательством, настоящим Положением.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>Статья 24. Ответственность ТОС перед органами местного самоуправления города Пензы, гражданами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>ТОС несет ответственность перед органами местного самоуправления города Пензы за соблюдение настоящего Положения, иных муниципальных правовых актов, за исполнение договоров, заключенных в целях осуществления инициатив по вопросам местного значения.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Виды ответственности ТОС перед органами местного самоуправления города Пензы определяются законодательством.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Ответственность органов ТОС перед гражданами наступает в случае нарушения этими органами действующего законодательства, настоящего Положения, иных муниципальных правовых актов, Устава территориального общественного самоуправления либо утраты этими органами доверия со стороны граждан.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Виды ответственности органов территориального общественного самоуправления перед гражданами определяются законодательством.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  <w:outlineLvl w:val="2"/>
      </w:pPr>
      <w:r>
        <w:t>Статья 25. Прекращение деятельности ТОС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>Деятельность ТОС, не являющегося юридическим лицом, прекращается на основании решения собрания, конференции граждан.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lastRenderedPageBreak/>
        <w:t>Деятельность ТОС, являющегося юридическим лицом, прекращается на основании решения собрания, конференции граждан в соответствии с уставом ТОС либо на основании решения суда.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Решение собрания, конференции граждан о прекращении деятельности ТОС направляется главе администрации района города Пензы, в Пензенскую городскую Думу в течение трех дней со дня принятия такого решения.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 xml:space="preserve">Ликвидация ТОС, </w:t>
      </w:r>
      <w:proofErr w:type="gramStart"/>
      <w:r>
        <w:t>являющегося</w:t>
      </w:r>
      <w:proofErr w:type="gramEnd"/>
      <w:r>
        <w:t xml:space="preserve"> юридическим лицом, осуществляется в установленном законодательством порядке.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Деятельность ТОС прекращается с момента внесения записи об этом в реестр территориального общественного самоуправления. В случае если ТОС является юридическим лицом, его ликвидация считается завершенной с момента внесения записи об этом в единый государственный реестр юридических лиц.</w:t>
      </w:r>
    </w:p>
    <w:p w:rsidR="00401BF6" w:rsidRDefault="00401BF6">
      <w:pPr>
        <w:pStyle w:val="ConsPlusNormal"/>
        <w:spacing w:before="220"/>
        <w:ind w:firstLine="540"/>
        <w:jc w:val="both"/>
      </w:pPr>
      <w:r>
        <w:t>Порядок использования имущества в случае прекращения деятельности ТОС, являющегося юридическим лицом, определяется федеральным законом.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jc w:val="center"/>
        <w:outlineLvl w:val="1"/>
      </w:pPr>
      <w:r>
        <w:t>Глава 5. ПРЕКРАЩЕНИЕ ДЕЯТЕЛЬНОСТИ ОРГАНИЗАЦИИ</w:t>
      </w:r>
    </w:p>
    <w:p w:rsidR="00401BF6" w:rsidRDefault="00401BF6">
      <w:pPr>
        <w:pStyle w:val="ConsPlusNormal"/>
        <w:jc w:val="center"/>
      </w:pPr>
      <w:r>
        <w:t>ТЕРРИТОРИАЛЬНОГО ОБЩЕСТВЕННОГО САМОУПРАВЛЕНИЯ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jc w:val="center"/>
      </w:pPr>
      <w:r>
        <w:t xml:space="preserve">Утратила силу. - </w:t>
      </w:r>
      <w:hyperlink r:id="rId49">
        <w:r>
          <w:rPr>
            <w:color w:val="0000FF"/>
          </w:rPr>
          <w:t>Решения</w:t>
        </w:r>
      </w:hyperlink>
      <w:r>
        <w:t xml:space="preserve"> Пензенской городской Думы</w:t>
      </w:r>
    </w:p>
    <w:p w:rsidR="00401BF6" w:rsidRDefault="00401BF6">
      <w:pPr>
        <w:pStyle w:val="ConsPlusNormal"/>
        <w:jc w:val="center"/>
      </w:pPr>
      <w:r>
        <w:t>от 29.02.2008 N 909-43/4)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jc w:val="right"/>
        <w:outlineLvl w:val="0"/>
      </w:pPr>
      <w:r>
        <w:t>Приложение 2</w:t>
      </w:r>
    </w:p>
    <w:p w:rsidR="00401BF6" w:rsidRDefault="00401BF6">
      <w:pPr>
        <w:pStyle w:val="ConsPlusNormal"/>
        <w:jc w:val="right"/>
      </w:pPr>
      <w:r>
        <w:t>к Решению</w:t>
      </w:r>
    </w:p>
    <w:p w:rsidR="00401BF6" w:rsidRDefault="00401BF6">
      <w:pPr>
        <w:pStyle w:val="ConsPlusNormal"/>
        <w:jc w:val="right"/>
      </w:pPr>
      <w:r>
        <w:t>Пензенской городской Думы</w:t>
      </w:r>
    </w:p>
    <w:p w:rsidR="00401BF6" w:rsidRDefault="00401BF6">
      <w:pPr>
        <w:pStyle w:val="ConsPlusNormal"/>
        <w:jc w:val="right"/>
      </w:pPr>
      <w:r>
        <w:t>от 31 мая 2002 г. N 277/21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jc w:val="center"/>
      </w:pPr>
      <w:r>
        <w:t>Типовой договор</w:t>
      </w:r>
    </w:p>
    <w:p w:rsidR="00401BF6" w:rsidRDefault="00401BF6">
      <w:pPr>
        <w:pStyle w:val="ConsPlusNormal"/>
        <w:jc w:val="center"/>
      </w:pPr>
      <w:r>
        <w:t>о наделении отдельными полномочиями</w:t>
      </w:r>
    </w:p>
    <w:p w:rsidR="00401BF6" w:rsidRDefault="00401BF6">
      <w:pPr>
        <w:pStyle w:val="ConsPlusNormal"/>
        <w:jc w:val="center"/>
      </w:pPr>
      <w:r>
        <w:t>органами местного самоуправления исполнительного</w:t>
      </w:r>
    </w:p>
    <w:p w:rsidR="00401BF6" w:rsidRDefault="00401BF6">
      <w:pPr>
        <w:pStyle w:val="ConsPlusNormal"/>
        <w:jc w:val="center"/>
      </w:pPr>
      <w:r>
        <w:t>Комитета ТОС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ind w:firstLine="540"/>
        <w:jc w:val="both"/>
      </w:pPr>
      <w:r>
        <w:t xml:space="preserve">Утратил силу. - </w:t>
      </w:r>
      <w:hyperlink r:id="rId50">
        <w:r>
          <w:rPr>
            <w:color w:val="0000FF"/>
          </w:rPr>
          <w:t>Решение</w:t>
        </w:r>
      </w:hyperlink>
      <w:r>
        <w:t xml:space="preserve"> Пензенской городской Думы от 29.02.2008 N 909-43/4.</w:t>
      </w: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jc w:val="both"/>
      </w:pPr>
    </w:p>
    <w:p w:rsidR="00401BF6" w:rsidRDefault="00401B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5709" w:rsidRDefault="00575709"/>
    <w:sectPr w:rsidR="00575709" w:rsidSect="00BC7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grammar="clean"/>
  <w:defaultTabStop w:val="708"/>
  <w:characterSpacingControl w:val="doNotCompress"/>
  <w:compat/>
  <w:rsids>
    <w:rsidRoot w:val="00401BF6"/>
    <w:rsid w:val="00401BF6"/>
    <w:rsid w:val="0057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B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01B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01B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6AEA9D46C032661AC697D95D7B0E8AFC0492137FDE930DE344D9916653D2420296A93898BB8FC35CA4A12BA251ED3C40C15D4C94B1DD8129E09890C6Fi6N" TargetMode="External"/><Relationship Id="rId18" Type="http://schemas.openxmlformats.org/officeDocument/2006/relationships/hyperlink" Target="consultantplus://offline/ref=36AEA9D46C032661AC697D95D7B0E8AFC0492137FBE833DF3345C41C6D6428222E65CC9E8CF1F034CA4A10B72641D6D11D4DDBCC5202D90C820B8B60iDN" TargetMode="External"/><Relationship Id="rId26" Type="http://schemas.openxmlformats.org/officeDocument/2006/relationships/hyperlink" Target="consultantplus://offline/ref=36AEA9D46C032661AC697D95D7B0E8AFC0492137FEE732D83645C41C6D6428222E65CC9E8CF1F034CA4A11B42641D6D11D4DDBCC5202D90C820B8B60iDN" TargetMode="External"/><Relationship Id="rId39" Type="http://schemas.openxmlformats.org/officeDocument/2006/relationships/hyperlink" Target="consultantplus://offline/ref=36AEA9D46C032661AC697D95D7B0E8AFC0492137FEE732D83645C41C6D6428222E65CC9E8CF1F034CA4A18B72641D6D11D4DDBCC5202D90C820B8B60iD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6AEA9D46C032661AC697D95D7B0E8AFC0492137FEE732D83645C41C6D6428222E65CC9E8CF1F034CA4A11B32641D6D11D4DDBCC5202D90C820B8B60iDN" TargetMode="External"/><Relationship Id="rId34" Type="http://schemas.openxmlformats.org/officeDocument/2006/relationships/hyperlink" Target="consultantplus://offline/ref=36AEA9D46C032661AC697D95D7B0E8AFC0492137FBE833DF3345C41C6D6428222E65CC9E8CF1F034CA4A10BB2641D6D11D4DDBCC5202D90C820B8B60iDN" TargetMode="External"/><Relationship Id="rId42" Type="http://schemas.openxmlformats.org/officeDocument/2006/relationships/hyperlink" Target="consultantplus://offline/ref=36AEA9D46C032661AC697D95D7B0E8AFC0492137FEE732D83645C41C6D6428222E65CC9E8CF1F034CA4A19B22641D6D11D4DDBCC5202D90C820B8B60iDN" TargetMode="External"/><Relationship Id="rId47" Type="http://schemas.openxmlformats.org/officeDocument/2006/relationships/hyperlink" Target="consultantplus://offline/ref=36AEA9D46C032661AC697D95D7B0E8AFC0492137FEE732D83645C41C6D6428222E65CC9E8CF1F034CA4B10BB2641D6D11D4DDBCC5202D90C820B8B60iDN" TargetMode="External"/><Relationship Id="rId50" Type="http://schemas.openxmlformats.org/officeDocument/2006/relationships/hyperlink" Target="consultantplus://offline/ref=36AEA9D46C032661AC697D95D7B0E8AFC0492137FEE732D83645C41C6D6428222E65CC9E8CF1F034CA4A10BB2641D6D11D4DDBCC5202D90C820B8B60iDN" TargetMode="External"/><Relationship Id="rId7" Type="http://schemas.openxmlformats.org/officeDocument/2006/relationships/hyperlink" Target="consultantplus://offline/ref=36AEA9D46C032661AC697D95D7B0E8AFC0492137FBE833DF3345C41C6D6428222E65CC9E8CF1F034CA4A10B72641D6D11D4DDBCC5202D90C820B8B60iDN" TargetMode="External"/><Relationship Id="rId12" Type="http://schemas.openxmlformats.org/officeDocument/2006/relationships/hyperlink" Target="consultantplus://offline/ref=36AEA9D46C032661AC697D95D7B0E8AFC0492137FDE334DB3545C41C6D6428222E65CC9E8CF1F034CA4910B52641D6D11D4DDBCC5202D90C820B8B60iDN" TargetMode="External"/><Relationship Id="rId17" Type="http://schemas.openxmlformats.org/officeDocument/2006/relationships/hyperlink" Target="consultantplus://offline/ref=36AEA9D46C032661AC697D95D7B0E8AFC0492137FEE732D83645C41C6D6428222E65CC9E8CF1F034CA4A11B22641D6D11D4DDBCC5202D90C820B8B60iDN" TargetMode="External"/><Relationship Id="rId25" Type="http://schemas.openxmlformats.org/officeDocument/2006/relationships/hyperlink" Target="consultantplus://offline/ref=36AEA9D46C032661AC697D95D7B0E8AFC0492137FDE930DE344D9916653D2420296A938999B8A439C84D0EB32D0B85954A64i3N" TargetMode="External"/><Relationship Id="rId33" Type="http://schemas.openxmlformats.org/officeDocument/2006/relationships/hyperlink" Target="consultantplus://offline/ref=36AEA9D46C032661AC697D95D7B0E8AFC0492137FEE732D83645C41C6D6428222E65CC9E8CF1F034CA4A15B32641D6D11D4DDBCC5202D90C820B8B60iDN" TargetMode="External"/><Relationship Id="rId38" Type="http://schemas.openxmlformats.org/officeDocument/2006/relationships/hyperlink" Target="consultantplus://offline/ref=36AEA9D46C032661AC697D95D7B0E8AFC0492137FEE732D83645C41C6D6428222E65CC9E8CF1F034CA4A18B62641D6D11D4DDBCC5202D90C820B8B60iDN" TargetMode="External"/><Relationship Id="rId46" Type="http://schemas.openxmlformats.org/officeDocument/2006/relationships/hyperlink" Target="consultantplus://offline/ref=36AEA9D46C032661AC697D95D7B0E8AFC0492137FBE833DF3345C41C6D6428222E65CC9E8CF1F034CA4A11B02641D6D11D4DDBCC5202D90C820B8B60i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6AEA9D46C032661AC697D95D7B0E8AFC0492137FEE03DD83A18CE1434682A25213AC9999DF1F333D44B10AC2F158569i6N" TargetMode="External"/><Relationship Id="rId20" Type="http://schemas.openxmlformats.org/officeDocument/2006/relationships/hyperlink" Target="consultantplus://offline/ref=36AEA9D46C032661AC697D95D7B0E8AFC0492137FEE732D83645C41C6D6428222E65CC9E8CF1F034CA4A11B32641D6D11D4DDBCC5202D90C820B8B60iDN" TargetMode="External"/><Relationship Id="rId29" Type="http://schemas.openxmlformats.org/officeDocument/2006/relationships/hyperlink" Target="consultantplus://offline/ref=36AEA9D46C032661AC697D95D7B0E8AFC0492137FEE732D83645C41C6D6428222E65CC9E8CF1F034CA4A13B22641D6D11D4DDBCC5202D90C820B8B60iDN" TargetMode="External"/><Relationship Id="rId41" Type="http://schemas.openxmlformats.org/officeDocument/2006/relationships/hyperlink" Target="consultantplus://offline/ref=36AEA9D46C032661AC697D95D7B0E8AFC0492137FEE732D83645C41C6D6428222E65CC9E8CF1F034CA4A18BB2641D6D11D4DDBCC5202D90C820B8B60i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6AEA9D46C032661AC697D95D7B0E8AFC0492137FEE732D83645C41C6D6428222E65CC9E8CF1F034CA4A10B42641D6D11D4DDBCC5202D90C820B8B60iDN" TargetMode="External"/><Relationship Id="rId11" Type="http://schemas.openxmlformats.org/officeDocument/2006/relationships/hyperlink" Target="consultantplus://offline/ref=36AEA9D46C032661AC696398C1DCB6A0C4467A3FFFEA6280654393433D627D626E6399DDC8FEF235C11E41F6781885925641D9D54E03DB61i1N" TargetMode="External"/><Relationship Id="rId24" Type="http://schemas.openxmlformats.org/officeDocument/2006/relationships/hyperlink" Target="consultantplus://offline/ref=36AEA9D46C032661AC696398C1DCB6A0C34A783FF7B768883C4F9144323D78657F639ADAD6FDF12AC84A126Bi1N" TargetMode="External"/><Relationship Id="rId32" Type="http://schemas.openxmlformats.org/officeDocument/2006/relationships/hyperlink" Target="consultantplus://offline/ref=36AEA9D46C032661AC697D95D7B0E8AFC0492137FEE732D83645C41C6D6428222E65CC9E8CF1F034CA4A15B22641D6D11D4DDBCC5202D90C820B8B60iDN" TargetMode="External"/><Relationship Id="rId37" Type="http://schemas.openxmlformats.org/officeDocument/2006/relationships/hyperlink" Target="consultantplus://offline/ref=36AEA9D46C032661AC697D95D7B0E8AFC0492137FEE732D83645C41C6D6428222E65CC9E8CF1F034CA4A17B72641D6D11D4DDBCC5202D90C820B8B60iDN" TargetMode="External"/><Relationship Id="rId40" Type="http://schemas.openxmlformats.org/officeDocument/2006/relationships/hyperlink" Target="consultantplus://offline/ref=36AEA9D46C032661AC697D95D7B0E8AFC0492137FEE732D83645C41C6D6428222E65CC9E8CF1F034CA4A18BA2641D6D11D4DDBCC5202D90C820B8B60iDN" TargetMode="External"/><Relationship Id="rId45" Type="http://schemas.openxmlformats.org/officeDocument/2006/relationships/hyperlink" Target="consultantplus://offline/ref=36AEA9D46C032661AC696398C1DCB6A0C5477B38F9E63F8A6D1A9F413A6D22757B2ACDD0CAFBEF35CA5412B22F61i6N" TargetMode="External"/><Relationship Id="rId5" Type="http://schemas.openxmlformats.org/officeDocument/2006/relationships/hyperlink" Target="consultantplus://offline/ref=36AEA9D46C032661AC697D95D7B0E8AFC0492137F5E331DF3A18CE1434682A25213ADB99C5FDF134CA4A16B97944C3C04542DED54D03C710800968iAN" TargetMode="External"/><Relationship Id="rId15" Type="http://schemas.openxmlformats.org/officeDocument/2006/relationships/hyperlink" Target="consultantplus://offline/ref=36AEA9D46C032661AC697D95D7B0E8AFC0492137F5E331DF3A18CE1434682A25213ADB99C5FDF134CA4A17B97944C3C04542DED54D03C710800968iAN" TargetMode="External"/><Relationship Id="rId23" Type="http://schemas.openxmlformats.org/officeDocument/2006/relationships/hyperlink" Target="consultantplus://offline/ref=36AEA9D46C032661AC697D95D7B0E8AFC0492137FDE930DE344D9916653D2420296A938999B8A439C84D0EB32D0B85954A64i3N" TargetMode="External"/><Relationship Id="rId28" Type="http://schemas.openxmlformats.org/officeDocument/2006/relationships/hyperlink" Target="consultantplus://offline/ref=36AEA9D46C032661AC697D95D7B0E8AFC0492137FEE732D83645C41C6D6428222E65CC9E8CF1F034CA4A12B12641D6D11D4DDBCC5202D90C820B8B60iDN" TargetMode="External"/><Relationship Id="rId36" Type="http://schemas.openxmlformats.org/officeDocument/2006/relationships/hyperlink" Target="consultantplus://offline/ref=36AEA9D46C032661AC697D95D7B0E8AFC0492137FEE732D83645C41C6D6428222E65CC9E8CF1F034CA4A17B62641D6D11D4DDBCC5202D90C820B8B60iDN" TargetMode="External"/><Relationship Id="rId49" Type="http://schemas.openxmlformats.org/officeDocument/2006/relationships/hyperlink" Target="consultantplus://offline/ref=36AEA9D46C032661AC697D95D7B0E8AFC0492137FEE732D83645C41C6D6428222E65CC9E8CF1F034CA4B12B42641D6D11D4DDBCC5202D90C820B8B60iDN" TargetMode="External"/><Relationship Id="rId10" Type="http://schemas.openxmlformats.org/officeDocument/2006/relationships/hyperlink" Target="consultantplus://offline/ref=36AEA9D46C032661AC696398C1DCB6A0C5477B38FEE83F8A6D1A9F413A6D2275692A95DCC8FCF236CE4144E369408A974F5ED8CB5201D91068i3N" TargetMode="External"/><Relationship Id="rId19" Type="http://schemas.openxmlformats.org/officeDocument/2006/relationships/hyperlink" Target="consultantplus://offline/ref=36AEA9D46C032661AC697D95D7B0E8AFC0492137F5E336DE3345C41C6D6428222E65CC8C8CA9FC36CD5411B23317879764iBN" TargetMode="External"/><Relationship Id="rId31" Type="http://schemas.openxmlformats.org/officeDocument/2006/relationships/hyperlink" Target="consultantplus://offline/ref=36AEA9D46C032661AC697D95D7B0E8AFC0492137FEE732D83645C41C6D6428222E65CC9E8CF1F034CA4A14B32641D6D11D4DDBCC5202D90C820B8B60iDN" TargetMode="External"/><Relationship Id="rId44" Type="http://schemas.openxmlformats.org/officeDocument/2006/relationships/hyperlink" Target="consultantplus://offline/ref=36AEA9D46C032661AC697D95D7B0E8AFC0492137FEE732D83645C41C6D6428222E65CC9E8CF1F034CA4B10B32641D6D11D4DDBCC5202D90C820B8B60iDN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6AEA9D46C032661AC696398C1DCB6A0C5477B38FEE83F8A6D1A9F413A6D2275692A95DCC8FCF836CB4144E369408A974F5ED8CB5201D91068i3N" TargetMode="External"/><Relationship Id="rId14" Type="http://schemas.openxmlformats.org/officeDocument/2006/relationships/hyperlink" Target="consultantplus://offline/ref=36AEA9D46C032661AC697D95D7B0E8AFC0492137FEE732D83645C41C6D6428222E65CC9E8CF1F034CA4A10B52641D6D11D4DDBCC5202D90C820B8B60iDN" TargetMode="External"/><Relationship Id="rId22" Type="http://schemas.openxmlformats.org/officeDocument/2006/relationships/hyperlink" Target="consultantplus://offline/ref=36AEA9D46C032661AC697D95D7B0E8AFC0492137FEE732D83645C41C6D6428222E65CC9E8CF1F034CA4A11B62641D6D11D4DDBCC5202D90C820B8B60iDN" TargetMode="External"/><Relationship Id="rId27" Type="http://schemas.openxmlformats.org/officeDocument/2006/relationships/hyperlink" Target="consultantplus://offline/ref=36AEA9D46C032661AC697D95D7B0E8AFC0492137FEE732D83645C41C6D6428222E65CC9E8CF1F034CA4A11BB2641D6D11D4DDBCC5202D90C820B8B60iDN" TargetMode="External"/><Relationship Id="rId30" Type="http://schemas.openxmlformats.org/officeDocument/2006/relationships/hyperlink" Target="consultantplus://offline/ref=36AEA9D46C032661AC697D95D7B0E8AFC0492137FBE833DF3345C41C6D6428222E65CC9E8CF1F034CA4A10B52641D6D11D4DDBCC5202D90C820B8B60iDN" TargetMode="External"/><Relationship Id="rId35" Type="http://schemas.openxmlformats.org/officeDocument/2006/relationships/hyperlink" Target="consultantplus://offline/ref=36AEA9D46C032661AC697D95D7B0E8AFC0492137FBE833DF3345C41C6D6428222E65CC9E8CF1F034CA4A11B22641D6D11D4DDBCC5202D90C820B8B60iDN" TargetMode="External"/><Relationship Id="rId43" Type="http://schemas.openxmlformats.org/officeDocument/2006/relationships/hyperlink" Target="consultantplus://offline/ref=36AEA9D46C032661AC697D95D7B0E8AFC0492137FEE732D83645C41C6D6428222E65CC9E8CF1F034CA4A19B52641D6D11D4DDBCC5202D90C820B8B60iDN" TargetMode="External"/><Relationship Id="rId48" Type="http://schemas.openxmlformats.org/officeDocument/2006/relationships/hyperlink" Target="consultantplus://offline/ref=36AEA9D46C032661AC697D95D7B0E8AFC0492137FDE930DE344D9916653D2420296A938999B8A439C84D0EB32D0B85954A64i3N" TargetMode="External"/><Relationship Id="rId8" Type="http://schemas.openxmlformats.org/officeDocument/2006/relationships/hyperlink" Target="consultantplus://offline/ref=36AEA9D46C032661AC696398C1DCB6A0C4467A3FFFEA6280654393433D627D706E3B95DFCFE2F034D44810B062iEN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4087</Words>
  <Characters>23297</Characters>
  <Application>Microsoft Office Word</Application>
  <DocSecurity>0</DocSecurity>
  <Lines>194</Lines>
  <Paragraphs>54</Paragraphs>
  <ScaleCrop>false</ScaleCrop>
  <Company/>
  <LinksUpToDate>false</LinksUpToDate>
  <CharactersWithSpaces>27330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Zamglavi</dc:creator>
  <cp:lastModifiedBy>Zamglavi</cp:lastModifiedBy>
  <cp:revision>1</cp:revision>
  <dcterms:created xsi:type="dcterms:W3CDTF">2023-10-27T13:34:00Z</dcterms:created>
  <dcterms:modified xsi:type="dcterms:W3CDTF">2023-10-27T13:35:00Z</dcterms:modified>
</cp:coreProperties>
</file>