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6EC" w:rsidRDefault="00D516EC" w:rsidP="00D516EC">
      <w:pPr>
        <w:tabs>
          <w:tab w:val="left" w:pos="785"/>
        </w:tabs>
        <w:jc w:val="right"/>
        <w:rPr>
          <w:sz w:val="28"/>
          <w:szCs w:val="28"/>
        </w:rPr>
      </w:pPr>
    </w:p>
    <w:p w:rsidR="00D516EC" w:rsidRPr="00831FAE" w:rsidRDefault="00D516EC" w:rsidP="00D516EC">
      <w:pPr>
        <w:tabs>
          <w:tab w:val="left" w:pos="785"/>
        </w:tabs>
        <w:jc w:val="right"/>
      </w:pPr>
      <w:r>
        <w:t>Главе города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 ________________________________________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 от _____________________________________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 ________________________________________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t xml:space="preserve">                                  </w:t>
      </w:r>
      <w:proofErr w:type="gramStart"/>
      <w:r w:rsidRPr="00831FAE">
        <w:rPr>
          <w:sz w:val="20"/>
          <w:szCs w:val="20"/>
        </w:rPr>
        <w:t>(фамилия, имя, отчество (отчество при наличии), место жительства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заявителя и реквизиты документа,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</w:t>
      </w:r>
      <w:proofErr w:type="gramStart"/>
      <w:r w:rsidRPr="00831FAE">
        <w:rPr>
          <w:sz w:val="20"/>
          <w:szCs w:val="20"/>
        </w:rPr>
        <w:t>удостоверяющего личность заявителя, (для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гражданина) или наименование и место</w:t>
      </w:r>
    </w:p>
    <w:p w:rsidR="00D516EC" w:rsidRPr="00831FAE" w:rsidRDefault="00D516EC" w:rsidP="00D516EC">
      <w:pPr>
        <w:tabs>
          <w:tab w:val="left" w:pos="785"/>
        </w:tabs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  <w:r w:rsidRPr="00831FAE">
        <w:rPr>
          <w:sz w:val="20"/>
          <w:szCs w:val="20"/>
        </w:rPr>
        <w:t>нахождения заявителя (для юридического лица)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rPr>
          <w:sz w:val="20"/>
          <w:szCs w:val="20"/>
        </w:rPr>
        <w:t xml:space="preserve">                               </w:t>
      </w:r>
      <w:r w:rsidRPr="00831FAE">
        <w:t>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_________________________________________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t xml:space="preserve">                                  </w:t>
      </w:r>
      <w:proofErr w:type="gramStart"/>
      <w:r w:rsidRPr="00831FAE">
        <w:rPr>
          <w:sz w:val="20"/>
          <w:szCs w:val="20"/>
        </w:rPr>
        <w:t>(государственный регистрационный номер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записи о государственной регистрации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юридического лица в ЕГРЮЛ и ИНН, </w:t>
      </w:r>
      <w:proofErr w:type="gramStart"/>
      <w:r w:rsidRPr="00831FAE">
        <w:rPr>
          <w:sz w:val="20"/>
          <w:szCs w:val="20"/>
        </w:rPr>
        <w:t>за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rPr>
          <w:sz w:val="20"/>
          <w:szCs w:val="20"/>
        </w:rPr>
        <w:t xml:space="preserve">                                  исключением случаев, если заявителем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rPr>
          <w:sz w:val="20"/>
          <w:szCs w:val="20"/>
        </w:rPr>
        <w:t xml:space="preserve">                                  является иностранное юридическое лицо)</w:t>
      </w:r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t xml:space="preserve">                                  _________________________________________</w:t>
      </w:r>
    </w:p>
    <w:p w:rsidR="00D516EC" w:rsidRPr="00831FAE" w:rsidRDefault="00D516EC" w:rsidP="00D516EC">
      <w:pPr>
        <w:tabs>
          <w:tab w:val="left" w:pos="785"/>
        </w:tabs>
        <w:jc w:val="right"/>
        <w:rPr>
          <w:sz w:val="20"/>
          <w:szCs w:val="20"/>
        </w:rPr>
      </w:pPr>
      <w:r w:rsidRPr="00831FAE">
        <w:t xml:space="preserve">                                  </w:t>
      </w:r>
      <w:proofErr w:type="gramStart"/>
      <w:r w:rsidRPr="00831FAE">
        <w:t>(</w:t>
      </w:r>
      <w:r w:rsidRPr="00831FAE">
        <w:rPr>
          <w:sz w:val="20"/>
          <w:szCs w:val="20"/>
        </w:rPr>
        <w:t>почтовый адрес и (или) адрес электронной</w:t>
      </w:r>
      <w:proofErr w:type="gramEnd"/>
    </w:p>
    <w:p w:rsidR="00D516EC" w:rsidRPr="00831FAE" w:rsidRDefault="00D516EC" w:rsidP="00D516EC">
      <w:pPr>
        <w:tabs>
          <w:tab w:val="left" w:pos="785"/>
        </w:tabs>
        <w:jc w:val="right"/>
      </w:pPr>
      <w:r w:rsidRPr="00831FAE">
        <w:rPr>
          <w:sz w:val="20"/>
          <w:szCs w:val="20"/>
        </w:rPr>
        <w:t xml:space="preserve">                                  почты для связи с заявителем</w:t>
      </w:r>
      <w:r w:rsidRPr="00831FAE">
        <w:t>)</w:t>
      </w:r>
    </w:p>
    <w:p w:rsidR="00D516EC" w:rsidRPr="00831FAE" w:rsidRDefault="00D516EC" w:rsidP="00D516EC">
      <w:pPr>
        <w:tabs>
          <w:tab w:val="left" w:pos="785"/>
        </w:tabs>
        <w:jc w:val="center"/>
      </w:pPr>
    </w:p>
    <w:p w:rsidR="00D516EC" w:rsidRPr="00831FAE" w:rsidRDefault="00D516EC" w:rsidP="00D516EC">
      <w:pPr>
        <w:tabs>
          <w:tab w:val="left" w:pos="785"/>
        </w:tabs>
        <w:jc w:val="center"/>
      </w:pPr>
      <w:r w:rsidRPr="00831FAE">
        <w:t>Ходатайство</w:t>
      </w:r>
    </w:p>
    <w:p w:rsidR="00D516EC" w:rsidRPr="00831FAE" w:rsidRDefault="00D516EC" w:rsidP="00D516EC">
      <w:pPr>
        <w:tabs>
          <w:tab w:val="left" w:pos="785"/>
        </w:tabs>
        <w:jc w:val="center"/>
      </w:pPr>
    </w:p>
    <w:p w:rsidR="00D516EC" w:rsidRPr="00831FAE" w:rsidRDefault="00D516EC" w:rsidP="00D516EC">
      <w:pPr>
        <w:tabs>
          <w:tab w:val="left" w:pos="785"/>
        </w:tabs>
        <w:ind w:firstLine="743"/>
      </w:pPr>
      <w:r w:rsidRPr="00831FAE">
        <w:t>Прошу установить публичный сервитут в отношении земельного участка (части земельного участка) ___________________________________________</w:t>
      </w:r>
      <w:r>
        <w:t>_______________</w:t>
      </w:r>
    </w:p>
    <w:p w:rsidR="00D516EC" w:rsidRPr="00831FAE" w:rsidRDefault="00D516EC" w:rsidP="00D516EC">
      <w:pPr>
        <w:tabs>
          <w:tab w:val="left" w:pos="785"/>
        </w:tabs>
        <w:rPr>
          <w:sz w:val="20"/>
          <w:szCs w:val="20"/>
        </w:rPr>
      </w:pPr>
      <w:r w:rsidRPr="00831FAE">
        <w:rPr>
          <w:sz w:val="20"/>
          <w:szCs w:val="20"/>
        </w:rPr>
        <w:t>(указываются кадастровые номера (при их наличии) земельных участков, в отношении которых подано ходатайство об установлении публичного сервитута, адреса или иное описание местоположения таких земельных участков)</w:t>
      </w:r>
    </w:p>
    <w:p w:rsidR="00D516EC" w:rsidRPr="00831FAE" w:rsidRDefault="00D516EC" w:rsidP="00D516EC">
      <w:pPr>
        <w:tabs>
          <w:tab w:val="left" w:pos="785"/>
        </w:tabs>
      </w:pPr>
      <w:r w:rsidRPr="00831FAE">
        <w:t xml:space="preserve">общей площадью </w:t>
      </w:r>
      <w:proofErr w:type="spellStart"/>
      <w:r w:rsidRPr="00831FAE">
        <w:t>____________________________кв</w:t>
      </w:r>
      <w:proofErr w:type="gramStart"/>
      <w:r w:rsidRPr="00831FAE">
        <w:t>.м</w:t>
      </w:r>
      <w:proofErr w:type="spellEnd"/>
      <w:proofErr w:type="gramEnd"/>
      <w:r w:rsidRPr="00831FAE">
        <w:t>, расположенного: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______________________________________________________________________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______________________________________________________________________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для __________________________________________________________________</w:t>
      </w:r>
    </w:p>
    <w:p w:rsidR="00D516EC" w:rsidRPr="00831FAE" w:rsidRDefault="00D516EC" w:rsidP="00D516EC">
      <w:pPr>
        <w:tabs>
          <w:tab w:val="left" w:pos="785"/>
        </w:tabs>
        <w:rPr>
          <w:sz w:val="20"/>
          <w:szCs w:val="20"/>
        </w:rPr>
      </w:pPr>
      <w:r w:rsidRPr="00831FAE">
        <w:rPr>
          <w:sz w:val="20"/>
          <w:szCs w:val="20"/>
        </w:rPr>
        <w:t>(указывается цель установления публичного сервитута согласно подпунктам 1 – 7 пункта 4 статьи 23 Земельного кодекса РФ)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Испрашиваемый срок публичного сервитута _____________________________.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Публичный сервитут устанавливается в интересах</w:t>
      </w:r>
    </w:p>
    <w:p w:rsidR="00D516EC" w:rsidRPr="00831FAE" w:rsidRDefault="00D516EC" w:rsidP="00D516EC">
      <w:pPr>
        <w:tabs>
          <w:tab w:val="left" w:pos="785"/>
        </w:tabs>
      </w:pPr>
      <w:r w:rsidRPr="00831FAE">
        <w:t>______________________________________________________________________</w:t>
      </w:r>
    </w:p>
    <w:p w:rsidR="00D516EC" w:rsidRPr="00E81E89" w:rsidRDefault="00D516EC" w:rsidP="00D516EC">
      <w:pPr>
        <w:tabs>
          <w:tab w:val="left" w:pos="785"/>
        </w:tabs>
        <w:rPr>
          <w:sz w:val="20"/>
          <w:szCs w:val="20"/>
        </w:rPr>
      </w:pPr>
      <w:r w:rsidRPr="00E81E89">
        <w:rPr>
          <w:sz w:val="20"/>
          <w:szCs w:val="20"/>
        </w:rPr>
        <w:t>(указать лицо, в интересах которого устанавливается публичный сервитут)</w:t>
      </w:r>
    </w:p>
    <w:p w:rsidR="00D516EC" w:rsidRPr="00831FAE" w:rsidRDefault="00D516EC" w:rsidP="00D516EC">
      <w:pPr>
        <w:tabs>
          <w:tab w:val="left" w:pos="785"/>
        </w:tabs>
      </w:pPr>
    </w:p>
    <w:p w:rsidR="00D516EC" w:rsidRPr="00831FAE" w:rsidRDefault="00D516EC" w:rsidP="00D516EC">
      <w:pPr>
        <w:tabs>
          <w:tab w:val="left" w:pos="785"/>
        </w:tabs>
      </w:pPr>
      <w:r w:rsidRPr="00831FAE">
        <w:t>Приложение: подготовленные в форме электронного документа сведения о границах публичного сервитута, включающие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недвижимости.</w:t>
      </w:r>
    </w:p>
    <w:p w:rsidR="00D516EC" w:rsidRDefault="00D516EC" w:rsidP="00D516EC">
      <w:pPr>
        <w:autoSpaceDE w:val="0"/>
        <w:autoSpaceDN w:val="0"/>
        <w:adjustRightInd w:val="0"/>
        <w:spacing w:after="0" w:line="240" w:lineRule="auto"/>
        <w:ind w:firstLine="0"/>
        <w:jc w:val="left"/>
        <w:outlineLvl w:val="0"/>
        <w:rPr>
          <w:rFonts w:eastAsia="Calibri"/>
          <w:position w:val="0"/>
        </w:rPr>
      </w:pPr>
    </w:p>
    <w:p w:rsidR="00D516EC" w:rsidRDefault="00D516EC" w:rsidP="00D516EC">
      <w:pPr>
        <w:autoSpaceDE w:val="0"/>
        <w:autoSpaceDN w:val="0"/>
        <w:adjustRightInd w:val="0"/>
        <w:spacing w:after="0" w:line="240" w:lineRule="auto"/>
        <w:jc w:val="left"/>
        <w:outlineLvl w:val="0"/>
        <w:rPr>
          <w:rFonts w:eastAsia="Calibri"/>
          <w:position w:val="0"/>
        </w:rPr>
      </w:pPr>
      <w:r>
        <w:rPr>
          <w:rFonts w:eastAsia="Calibri"/>
          <w:position w:val="0"/>
        </w:rPr>
        <w:t>Способ предоставления результата муниципальной услуги:</w:t>
      </w:r>
    </w:p>
    <w:p w:rsidR="00D516EC" w:rsidRPr="00831FAE" w:rsidRDefault="00D516EC" w:rsidP="00D516EC">
      <w:pPr>
        <w:tabs>
          <w:tab w:val="left" w:pos="785"/>
        </w:tabs>
      </w:pPr>
    </w:p>
    <w:p w:rsidR="00D516EC" w:rsidRPr="00010E58" w:rsidRDefault="00D516EC" w:rsidP="00D516EC">
      <w:pPr>
        <w:widowControl w:val="0"/>
        <w:autoSpaceDE w:val="0"/>
        <w:autoSpaceDN w:val="0"/>
        <w:spacing w:after="0" w:line="240" w:lineRule="auto"/>
        <w:ind w:firstLine="0"/>
        <w:rPr>
          <w:position w:val="-2"/>
        </w:rPr>
      </w:pPr>
      <w:r w:rsidRPr="00010E58">
        <w:rPr>
          <w:position w:val="-2"/>
        </w:rPr>
        <w:t xml:space="preserve">           </w:t>
      </w:r>
      <w:r w:rsidRPr="00010E58">
        <w:rPr>
          <w:noProof/>
          <w:position w:val="-2"/>
        </w:rPr>
        <w:drawing>
          <wp:inline distT="0" distB="0" distL="0" distR="0">
            <wp:extent cx="238125" cy="209550"/>
            <wp:effectExtent l="19050" t="0" r="0" b="0"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58">
        <w:rPr>
          <w:position w:val="-2"/>
        </w:rPr>
        <w:t xml:space="preserve"> в виде электронного документа, который направляется Администрацией заявителю посредством официальной электронной почты;</w:t>
      </w:r>
    </w:p>
    <w:p w:rsidR="00D516EC" w:rsidRPr="00010E58" w:rsidRDefault="00D516EC" w:rsidP="00D516EC">
      <w:pPr>
        <w:widowControl w:val="0"/>
        <w:autoSpaceDE w:val="0"/>
        <w:autoSpaceDN w:val="0"/>
        <w:spacing w:after="0" w:line="240" w:lineRule="auto"/>
        <w:rPr>
          <w:position w:val="-2"/>
        </w:rPr>
      </w:pPr>
      <w:r>
        <w:rPr>
          <w:position w:val="-2"/>
        </w:rPr>
        <w:t xml:space="preserve">   </w:t>
      </w:r>
      <w:r w:rsidRPr="00010E58">
        <w:rPr>
          <w:noProof/>
          <w:position w:val="-2"/>
        </w:rPr>
        <w:drawing>
          <wp:inline distT="0" distB="0" distL="0" distR="0">
            <wp:extent cx="238125" cy="209550"/>
            <wp:effectExtent l="19050" t="0" r="0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58">
        <w:rPr>
          <w:position w:val="-2"/>
        </w:rPr>
        <w:t>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D516EC" w:rsidRPr="00010E58" w:rsidRDefault="00D516EC" w:rsidP="00D516EC">
      <w:pPr>
        <w:autoSpaceDE w:val="0"/>
        <w:autoSpaceDN w:val="0"/>
        <w:adjustRightInd w:val="0"/>
        <w:spacing w:after="0" w:line="240" w:lineRule="auto"/>
        <w:ind w:firstLine="0"/>
        <w:rPr>
          <w:position w:val="-2"/>
        </w:rPr>
      </w:pPr>
      <w:r w:rsidRPr="00010E58">
        <w:rPr>
          <w:position w:val="-2"/>
        </w:rPr>
        <w:t xml:space="preserve">           </w:t>
      </w:r>
      <w:r w:rsidRPr="00010E58">
        <w:rPr>
          <w:noProof/>
          <w:position w:val="-2"/>
        </w:rPr>
        <w:drawing>
          <wp:inline distT="0" distB="0" distL="0" distR="0">
            <wp:extent cx="238125" cy="209550"/>
            <wp:effectExtent l="19050" t="0" r="0" b="0"/>
            <wp:docPr id="1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58">
        <w:rPr>
          <w:position w:val="-2"/>
        </w:rPr>
        <w:t xml:space="preserve"> в виде бумажного документа, который направляется Администрацией заявителю посредством почтового отправления;</w:t>
      </w:r>
    </w:p>
    <w:p w:rsidR="00D516EC" w:rsidRPr="00010E58" w:rsidRDefault="00D516EC" w:rsidP="00D516EC">
      <w:pPr>
        <w:tabs>
          <w:tab w:val="left" w:pos="785"/>
        </w:tabs>
        <w:ind w:firstLine="0"/>
      </w:pPr>
      <w:r w:rsidRPr="00010E58">
        <w:rPr>
          <w:position w:val="-2"/>
        </w:rPr>
        <w:lastRenderedPageBreak/>
        <w:t xml:space="preserve">           </w:t>
      </w:r>
      <w:r w:rsidRPr="00010E58">
        <w:rPr>
          <w:noProof/>
          <w:position w:val="-2"/>
        </w:rPr>
        <w:drawing>
          <wp:inline distT="0" distB="0" distL="0" distR="0">
            <wp:extent cx="238125" cy="209550"/>
            <wp:effectExtent l="19050" t="0" r="0" b="0"/>
            <wp:docPr id="1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10E58">
        <w:rPr>
          <w:position w:val="-2"/>
        </w:rPr>
        <w:t xml:space="preserve">  в виде бумажного документа, который заявитель получает непосредственно при личном обращении по местонахождению МФЦ.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01"/>
        <w:gridCol w:w="284"/>
      </w:tblGrid>
      <w:tr w:rsidR="00D516EC" w:rsidRPr="008717E1" w:rsidTr="009A250D">
        <w:trPr>
          <w:gridAfter w:val="1"/>
          <w:wAfter w:w="284" w:type="dxa"/>
          <w:trHeight w:val="299"/>
        </w:trPr>
        <w:tc>
          <w:tcPr>
            <w:tcW w:w="9701" w:type="dxa"/>
          </w:tcPr>
          <w:p w:rsidR="00D516EC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</w:rPr>
            </w:pPr>
            <w:r w:rsidRPr="008717E1">
              <w:rPr>
                <w:rFonts w:eastAsia="Calibri"/>
                <w:position w:val="0"/>
              </w:rPr>
              <w:t xml:space="preserve">      </w:t>
            </w:r>
          </w:p>
          <w:p w:rsidR="00D516EC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right="-346" w:firstLine="0"/>
              <w:rPr>
                <w:rFonts w:eastAsia="Calibri"/>
                <w:position w:val="0"/>
              </w:rPr>
            </w:pPr>
            <w:r w:rsidRPr="008717E1">
              <w:rPr>
                <w:rFonts w:eastAsia="Calibri"/>
                <w:position w:val="0"/>
              </w:rPr>
              <w:t xml:space="preserve">Даю согласие </w:t>
            </w:r>
            <w:r>
              <w:rPr>
                <w:rFonts w:eastAsia="Calibri"/>
                <w:position w:val="0"/>
              </w:rPr>
              <w:t xml:space="preserve">на обработку своих персональных </w:t>
            </w:r>
            <w:r w:rsidRPr="008717E1">
              <w:rPr>
                <w:rFonts w:eastAsia="Calibri"/>
                <w:position w:val="0"/>
              </w:rPr>
              <w:t>данных</w:t>
            </w:r>
            <w:r>
              <w:rPr>
                <w:rFonts w:eastAsia="Calibri"/>
                <w:position w:val="0"/>
              </w:rPr>
              <w:t>_________________________</w:t>
            </w:r>
          </w:p>
          <w:p w:rsidR="00D516EC" w:rsidRPr="008717E1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</w:rPr>
            </w:pPr>
            <w:r>
              <w:rPr>
                <w:rFonts w:eastAsia="Calibri"/>
                <w:position w:val="0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</w:t>
            </w:r>
            <w:r w:rsidRPr="00DE5B8C">
              <w:rPr>
                <w:rFonts w:eastAsia="Calibri"/>
                <w:position w:val="0"/>
                <w:sz w:val="20"/>
                <w:szCs w:val="20"/>
              </w:rPr>
              <w:t>(подпись)</w:t>
            </w:r>
          </w:p>
        </w:tc>
      </w:tr>
      <w:tr w:rsidR="00D516EC" w:rsidRPr="008717E1" w:rsidTr="009A250D">
        <w:tc>
          <w:tcPr>
            <w:tcW w:w="9985" w:type="dxa"/>
            <w:gridSpan w:val="2"/>
          </w:tcPr>
          <w:p w:rsidR="00D516EC" w:rsidRPr="008717E1" w:rsidRDefault="00D516EC" w:rsidP="009A250D">
            <w:pPr>
              <w:autoSpaceDE w:val="0"/>
              <w:autoSpaceDN w:val="0"/>
              <w:adjustRightInd w:val="0"/>
              <w:spacing w:after="0" w:line="240" w:lineRule="auto"/>
              <w:ind w:firstLine="0"/>
              <w:rPr>
                <w:rFonts w:eastAsia="Calibri"/>
                <w:position w:val="0"/>
              </w:rPr>
            </w:pPr>
            <w:proofErr w:type="gramStart"/>
            <w:r w:rsidRPr="008717E1">
              <w:rPr>
                <w:rFonts w:eastAsia="Calibri"/>
                <w:position w:val="0"/>
              </w:rPr>
              <w:t xml:space="preserve">Администрации в соответствии со </w:t>
            </w:r>
            <w:hyperlink r:id="rId5" w:history="1">
              <w:r w:rsidRPr="008717E1">
                <w:rPr>
                  <w:rFonts w:eastAsia="Calibri"/>
                  <w:color w:val="0000FF"/>
                  <w:position w:val="0"/>
                </w:rPr>
                <w:t>статьей 9</w:t>
              </w:r>
            </w:hyperlink>
            <w:r w:rsidRPr="008717E1">
              <w:rPr>
                <w:rFonts w:eastAsia="Calibri"/>
                <w:position w:val="0"/>
              </w:rPr>
              <w:t xml:space="preserve"> Федерального закона от 27.07.2006 № 152-ФЗ «О персональных данных» (с последующими изменениями) на автоматизированную, а также без использования средств автоматизации обработку моих персональных данных в целях предоставления муниципальной услуги «Выдача разрешения на право организации розничного рынка», а именно на совершение действий, предусмотренных </w:t>
            </w:r>
            <w:hyperlink r:id="rId6" w:history="1">
              <w:r w:rsidRPr="008717E1">
                <w:rPr>
                  <w:rFonts w:eastAsia="Calibri"/>
                  <w:color w:val="0000FF"/>
                  <w:position w:val="0"/>
                </w:rPr>
                <w:t>пунктом 3 статьи 3</w:t>
              </w:r>
            </w:hyperlink>
            <w:r w:rsidRPr="008717E1">
              <w:rPr>
                <w:rFonts w:eastAsia="Calibri"/>
                <w:position w:val="0"/>
              </w:rPr>
              <w:t xml:space="preserve"> Федерального закона от 27.07.2006 № 152-ФЗ «О персональных данных» (с</w:t>
            </w:r>
            <w:proofErr w:type="gramEnd"/>
            <w:r w:rsidRPr="008717E1">
              <w:rPr>
                <w:rFonts w:eastAsia="Calibri"/>
                <w:position w:val="0"/>
              </w:rPr>
              <w:t xml:space="preserve"> последующими изменениями). Настоящее согласие дается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      </w:r>
          </w:p>
        </w:tc>
      </w:tr>
    </w:tbl>
    <w:p w:rsidR="00D516EC" w:rsidRPr="00831FAE" w:rsidRDefault="00D516EC" w:rsidP="00D516EC">
      <w:pPr>
        <w:tabs>
          <w:tab w:val="left" w:pos="785"/>
        </w:tabs>
      </w:pPr>
    </w:p>
    <w:p w:rsidR="00D516EC" w:rsidRPr="00831FAE" w:rsidRDefault="00D516EC" w:rsidP="00D516EC">
      <w:pPr>
        <w:tabs>
          <w:tab w:val="left" w:pos="785"/>
        </w:tabs>
      </w:pPr>
    </w:p>
    <w:p w:rsidR="00D516EC" w:rsidRPr="00831FAE" w:rsidRDefault="00D516EC" w:rsidP="00D516EC">
      <w:pPr>
        <w:tabs>
          <w:tab w:val="left" w:pos="785"/>
        </w:tabs>
      </w:pPr>
      <w:r w:rsidRPr="00831FAE">
        <w:t xml:space="preserve">Дата                                                     </w:t>
      </w:r>
      <w:r>
        <w:t xml:space="preserve">                                                  </w:t>
      </w:r>
      <w:r w:rsidRPr="00831FAE">
        <w:t xml:space="preserve">Подпись </w:t>
      </w:r>
    </w:p>
    <w:p w:rsidR="00D74FDB" w:rsidRDefault="00D74FDB"/>
    <w:sectPr w:rsidR="00D74FDB" w:rsidSect="00D516E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6EC"/>
    <w:rsid w:val="00D516EC"/>
    <w:rsid w:val="00D74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6EC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16EC"/>
    <w:rPr>
      <w:rFonts w:ascii="Tahoma" w:eastAsia="Times New Roman" w:hAnsi="Tahoma" w:cs="Tahoma"/>
      <w:positio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A57473EA9EC6551DBEE6837549E89DA1D3DA35E450A95E6BA11D58D2D7675992006E8C2FE0B96CEECC14916ED3E483C077B70B84125AEAZ8w0N" TargetMode="External"/><Relationship Id="rId5" Type="http://schemas.openxmlformats.org/officeDocument/2006/relationships/hyperlink" Target="consultantplus://offline/ref=33A57473EA9EC6551DBEE6837549E89DA1D3DA35E450A95E6BA11D58D2D7675992006E8C2FE0B968EFCC14916ED3E483C077B70B84125AEAZ8w0N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713</Words>
  <Characters>4068</Characters>
  <Application>Microsoft Office Word</Application>
  <DocSecurity>0</DocSecurity>
  <Lines>33</Lines>
  <Paragraphs>9</Paragraphs>
  <ScaleCrop>false</ScaleCrop>
  <Company/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2</cp:revision>
  <dcterms:created xsi:type="dcterms:W3CDTF">2023-11-17T09:29:00Z</dcterms:created>
  <dcterms:modified xsi:type="dcterms:W3CDTF">2023-11-17T09:30:00Z</dcterms:modified>
</cp:coreProperties>
</file>