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232" w:rsidRPr="00622232" w:rsidRDefault="00DB5D46" w:rsidP="00622232">
      <w:pPr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5D4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232" w:rsidRPr="00622232" w:rsidRDefault="00622232" w:rsidP="00622232">
      <w:pPr>
        <w:widowControl w:val="0"/>
        <w:tabs>
          <w:tab w:val="left" w:pos="36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22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</w:t>
      </w:r>
      <w:r w:rsidR="00DB5D4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ГОРОДА НИКОЛЬСКА</w:t>
      </w:r>
    </w:p>
    <w:p w:rsidR="00622232" w:rsidRPr="00622232" w:rsidRDefault="00622232" w:rsidP="00622232">
      <w:pPr>
        <w:widowControl w:val="0"/>
        <w:tabs>
          <w:tab w:val="left" w:pos="36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2223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НИКОЛЬСКОГО РАЙОНА ПЕНЗЕНСКОЙ ОБЛАСТИ</w:t>
      </w:r>
    </w:p>
    <w:p w:rsidR="00622232" w:rsidRPr="00622232" w:rsidRDefault="00622232" w:rsidP="00622232">
      <w:pPr>
        <w:widowControl w:val="0"/>
        <w:tabs>
          <w:tab w:val="left" w:pos="36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232" w:rsidRPr="00622232" w:rsidRDefault="00622232" w:rsidP="00622232">
      <w:pPr>
        <w:widowControl w:val="0"/>
        <w:tabs>
          <w:tab w:val="left" w:pos="36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50C5" w:rsidRDefault="00622232" w:rsidP="006222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235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27.11.2017</w:t>
      </w:r>
      <w:r w:rsidRPr="00622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235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444</w:t>
      </w:r>
    </w:p>
    <w:p w:rsidR="00622232" w:rsidRPr="00622232" w:rsidRDefault="00DB5D46" w:rsidP="006222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икольск</w:t>
      </w: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22232" w:rsidRPr="00622232" w:rsidRDefault="00622232" w:rsidP="00622232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административного регламента </w:t>
      </w:r>
      <w:r w:rsidR="008B5D04" w:rsidRPr="008B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предоставления </w:t>
      </w:r>
      <w:r w:rsidR="00125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администрацией </w:t>
      </w:r>
      <w:r w:rsidR="00DB5D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Никольска</w:t>
      </w:r>
      <w:r w:rsidR="00125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Никольского района Пензенской области </w:t>
      </w:r>
      <w:r w:rsidR="008B5D04" w:rsidRPr="008B5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«Присвоение, изменение и аннулирование адресов объектов адресации»</w:t>
      </w:r>
    </w:p>
    <w:p w:rsidR="00622232" w:rsidRPr="00622232" w:rsidRDefault="00622232" w:rsidP="006222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8B5D04" w:rsidP="006222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5D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19.11.2014 № 1221 «Об утверждении Правил присвоения, изменения и аннулирования адресов» (с последующими изменениями),</w:t>
      </w:r>
      <w:r w:rsidR="00622232"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Уставом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="00622232"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области, администрация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="00622232"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 постановляет:</w:t>
      </w:r>
      <w:proofErr w:type="gramEnd"/>
    </w:p>
    <w:p w:rsidR="00622232" w:rsidRDefault="00622232" w:rsidP="006222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622232" w:rsidP="006222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административный регламент </w:t>
      </w:r>
      <w:r w:rsidR="00125671"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администрацией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="00125671"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 муниципальной услуги «Присвоение, изменение и аннулирование адресов объектов адресации»</w:t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232" w:rsidRPr="00622232" w:rsidRDefault="00622232" w:rsidP="006222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опубликовать в информационном бюллетене «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Городские ведомости</w:t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22232" w:rsidRPr="00622232" w:rsidRDefault="00622232" w:rsidP="006222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622232" w:rsidRPr="00622232" w:rsidRDefault="00622232" w:rsidP="006222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выполнением настоящего постановления возложить на </w:t>
      </w:r>
      <w:r w:rsidR="004E13E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gramStart"/>
      <w:r w:rsidR="004E1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4E13E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области.</w:t>
      </w:r>
    </w:p>
    <w:p w:rsid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2A1" w:rsidRDefault="006552A1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2A1" w:rsidRPr="00622232" w:rsidRDefault="006552A1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4E13E4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 главы</w:t>
      </w:r>
      <w:r w:rsidR="00622232"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622232" w:rsidRPr="00622232" w:rsidRDefault="00DB5D46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Никольского района Пензенской области</w:t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В.А.Попков</w:t>
      </w: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D04" w:rsidRDefault="008B5D04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D04" w:rsidRDefault="008B5D04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D04" w:rsidRDefault="008B5D04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D04" w:rsidRDefault="008B5D04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D04" w:rsidRPr="00622232" w:rsidRDefault="008B5D04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622232" w:rsidP="006222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232" w:rsidRPr="00622232" w:rsidRDefault="00622232" w:rsidP="006222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proofErr w:type="gramStart"/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622232" w:rsidRPr="00622232" w:rsidRDefault="00622232" w:rsidP="006222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администрации</w:t>
      </w:r>
    </w:p>
    <w:p w:rsidR="00622232" w:rsidRPr="00622232" w:rsidRDefault="00DB5D46" w:rsidP="006222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="00622232"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</w:t>
      </w:r>
    </w:p>
    <w:p w:rsidR="00622232" w:rsidRPr="00622232" w:rsidRDefault="00622232" w:rsidP="0062223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7A576C" w:rsidRDefault="00622232" w:rsidP="004E13E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E13E4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27.11.2017</w:t>
      </w:r>
      <w:r w:rsidRPr="00622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E13E4">
        <w:rPr>
          <w:rFonts w:ascii="Times New Roman" w:eastAsia="Times New Roman" w:hAnsi="Times New Roman" w:cs="Times New Roman"/>
          <w:sz w:val="24"/>
          <w:szCs w:val="24"/>
          <w:lang w:eastAsia="ru-RU"/>
        </w:rPr>
        <w:t>444</w:t>
      </w:r>
    </w:p>
    <w:p w:rsidR="008B5D04" w:rsidRPr="008B5D04" w:rsidRDefault="008B5D04" w:rsidP="008B5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D0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126D5D" w:rsidRPr="007A576C" w:rsidRDefault="00125671" w:rsidP="008B5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671">
        <w:rPr>
          <w:rFonts w:ascii="Times New Roman" w:hAnsi="Times New Roman" w:cs="Times New Roman"/>
          <w:b/>
          <w:sz w:val="24"/>
          <w:szCs w:val="24"/>
        </w:rPr>
        <w:t xml:space="preserve">предоставления администрацией </w:t>
      </w:r>
      <w:r w:rsidR="00DB5D46">
        <w:rPr>
          <w:rFonts w:ascii="Times New Roman" w:hAnsi="Times New Roman" w:cs="Times New Roman"/>
          <w:b/>
          <w:sz w:val="24"/>
          <w:szCs w:val="24"/>
        </w:rPr>
        <w:t>города Никольска</w:t>
      </w:r>
      <w:r w:rsidRPr="00125671">
        <w:rPr>
          <w:rFonts w:ascii="Times New Roman" w:hAnsi="Times New Roman" w:cs="Times New Roman"/>
          <w:b/>
          <w:sz w:val="24"/>
          <w:szCs w:val="24"/>
        </w:rPr>
        <w:t xml:space="preserve"> Никольского района Пензенской области муниципальной услуги «Присвоение, изменение и аннулирование адресов объектов адресации»</w:t>
      </w:r>
    </w:p>
    <w:p w:rsidR="007A576C" w:rsidRDefault="007A576C" w:rsidP="0062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D5D" w:rsidRPr="007A576C" w:rsidRDefault="00126D5D" w:rsidP="007A5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76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26D5D" w:rsidRPr="00622232" w:rsidRDefault="00126D5D" w:rsidP="00622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B5D0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B5D04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2502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6224CB">
        <w:rPr>
          <w:rFonts w:ascii="Times New Roman" w:hAnsi="Times New Roman" w:cs="Times New Roman"/>
          <w:sz w:val="24"/>
          <w:szCs w:val="24"/>
        </w:rPr>
        <w:t xml:space="preserve">по </w:t>
      </w:r>
      <w:r w:rsidR="00525028" w:rsidRPr="00525028">
        <w:rPr>
          <w:rFonts w:ascii="Times New Roman" w:hAnsi="Times New Roman" w:cs="Times New Roman"/>
          <w:sz w:val="24"/>
          <w:szCs w:val="24"/>
        </w:rPr>
        <w:t>предоставлени</w:t>
      </w:r>
      <w:r w:rsidR="006224CB">
        <w:rPr>
          <w:rFonts w:ascii="Times New Roman" w:hAnsi="Times New Roman" w:cs="Times New Roman"/>
          <w:sz w:val="24"/>
          <w:szCs w:val="24"/>
        </w:rPr>
        <w:t>ю</w:t>
      </w:r>
      <w:r w:rsidR="00525028" w:rsidRPr="00525028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DB5D46">
        <w:rPr>
          <w:rFonts w:ascii="Times New Roman" w:hAnsi="Times New Roman" w:cs="Times New Roman"/>
          <w:sz w:val="24"/>
          <w:szCs w:val="24"/>
        </w:rPr>
        <w:t>города Никольска</w:t>
      </w:r>
      <w:r w:rsidR="00525028" w:rsidRPr="00525028">
        <w:rPr>
          <w:rFonts w:ascii="Times New Roman" w:hAnsi="Times New Roman" w:cs="Times New Roman"/>
          <w:sz w:val="24"/>
          <w:szCs w:val="24"/>
        </w:rPr>
        <w:t xml:space="preserve"> Никольского района Пензенской области муниципальной услуги «Присвоение, изменение и аннулирование адресов объектов адресации»</w:t>
      </w:r>
      <w:r w:rsidR="00525028">
        <w:rPr>
          <w:rFonts w:ascii="Times New Roman" w:hAnsi="Times New Roman" w:cs="Times New Roman"/>
          <w:sz w:val="24"/>
          <w:szCs w:val="24"/>
        </w:rPr>
        <w:t xml:space="preserve"> (далее – Регламент)</w:t>
      </w:r>
      <w:r w:rsidRPr="008B5D04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Правительства Российской Федерации от 19.11.2014 № 1221 «Об утверждении Правил присвоения, изменения и аннулирования адресов» (с последующими изменениями).</w:t>
      </w:r>
      <w:proofErr w:type="gramEnd"/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 xml:space="preserve">Регламент является нормативным правовым актом, устанавливающим порядок предоставления администрацией </w:t>
      </w:r>
      <w:r w:rsidR="00DB5D46">
        <w:rPr>
          <w:rFonts w:ascii="Times New Roman" w:hAnsi="Times New Roman" w:cs="Times New Roman"/>
          <w:sz w:val="24"/>
          <w:szCs w:val="24"/>
        </w:rPr>
        <w:t>города Никольска</w:t>
      </w:r>
      <w:r w:rsidRPr="008B5D04">
        <w:rPr>
          <w:rFonts w:ascii="Times New Roman" w:hAnsi="Times New Roman" w:cs="Times New Roman"/>
          <w:sz w:val="24"/>
          <w:szCs w:val="24"/>
        </w:rPr>
        <w:t xml:space="preserve"> Никольского района Пензенской области </w:t>
      </w:r>
      <w:r w:rsidR="00525028">
        <w:rPr>
          <w:rFonts w:ascii="Times New Roman" w:hAnsi="Times New Roman" w:cs="Times New Roman"/>
          <w:sz w:val="24"/>
          <w:szCs w:val="24"/>
        </w:rPr>
        <w:t xml:space="preserve">(далее – Администрация) </w:t>
      </w:r>
      <w:r w:rsidRPr="008B5D04">
        <w:rPr>
          <w:rFonts w:ascii="Times New Roman" w:hAnsi="Times New Roman" w:cs="Times New Roman"/>
          <w:sz w:val="24"/>
          <w:szCs w:val="24"/>
        </w:rPr>
        <w:t xml:space="preserve">муниципальной услуги и стандарт предоставления муниципальной услуги. 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- упорядочения административных процедур (действий);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- устранения избыточных административных процедур (действий);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D04">
        <w:rPr>
          <w:rFonts w:ascii="Times New Roman" w:hAnsi="Times New Roman" w:cs="Times New Roman"/>
          <w:sz w:val="24"/>
          <w:szCs w:val="24"/>
        </w:rPr>
        <w:t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с должностными лицами органа, предоставляющего муниципальную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</w:t>
      </w:r>
      <w:proofErr w:type="gramEnd"/>
      <w:r w:rsidRPr="008B5D04">
        <w:rPr>
          <w:rFonts w:ascii="Times New Roman" w:hAnsi="Times New Roman" w:cs="Times New Roman"/>
          <w:sz w:val="24"/>
          <w:szCs w:val="24"/>
        </w:rPr>
        <w:t xml:space="preserve"> услуги без участия заявителя, в том числе с использованием информационно коммуникационных технологий; </w:t>
      </w:r>
    </w:p>
    <w:p w:rsidR="002D67FE" w:rsidRPr="002D67FE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 xml:space="preserve">- 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 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8B5D04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Получателями муниципальной услуги (далее–Заявитель), имеющими намерение присвоить и аннулировать адрес объекта адресации, выступают: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- физические лица, юридические лица, являющиеся собственниками объекта адресации, выступающие по собственной инициативе;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lastRenderedPageBreak/>
        <w:t>- физические лица, юридические лица, обладающие одним из следующих вещных прав на объект адресации: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D04">
        <w:rPr>
          <w:rFonts w:ascii="Times New Roman" w:hAnsi="Times New Roman" w:cs="Times New Roman"/>
          <w:sz w:val="24"/>
          <w:szCs w:val="24"/>
        </w:rPr>
        <w:t>-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D04">
        <w:rPr>
          <w:rFonts w:ascii="Times New Roman" w:hAnsi="Times New Roman" w:cs="Times New Roman"/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От имени заявителя могут выступать также лица, уполномоченные им на основании доверенности, оформленной в соответствии с действующим законодательством Российской Федерации.</w:t>
      </w:r>
    </w:p>
    <w:p w:rsidR="002D67FE" w:rsidRPr="002D67FE" w:rsidRDefault="002D67FE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7FE">
        <w:rPr>
          <w:rFonts w:ascii="Times New Roman" w:hAnsi="Times New Roman" w:cs="Times New Roman"/>
          <w:sz w:val="24"/>
          <w:szCs w:val="24"/>
        </w:rPr>
        <w:t>1.</w:t>
      </w:r>
      <w:r w:rsidR="008B5D04">
        <w:rPr>
          <w:rFonts w:ascii="Times New Roman" w:hAnsi="Times New Roman" w:cs="Times New Roman"/>
          <w:sz w:val="24"/>
          <w:szCs w:val="24"/>
        </w:rPr>
        <w:t>3</w:t>
      </w:r>
      <w:r w:rsidRPr="002D67FE">
        <w:rPr>
          <w:rFonts w:ascii="Times New Roman" w:hAnsi="Times New Roman" w:cs="Times New Roman"/>
          <w:sz w:val="24"/>
          <w:szCs w:val="24"/>
        </w:rPr>
        <w:t xml:space="preserve">. Требования к порядку информирования </w:t>
      </w:r>
      <w:r w:rsidR="008B5D04" w:rsidRPr="008B5D04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2D67FE" w:rsidRPr="002D67FE" w:rsidRDefault="008B5D04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 в открытой и доступной форме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67FE" w:rsidRDefault="002D67FE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7FE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="00525028">
        <w:rPr>
          <w:rFonts w:ascii="Times New Roman" w:hAnsi="Times New Roman" w:cs="Times New Roman"/>
          <w:sz w:val="24"/>
          <w:szCs w:val="24"/>
        </w:rPr>
        <w:t>А</w:t>
      </w:r>
      <w:r w:rsidRPr="002D67FE">
        <w:rPr>
          <w:rFonts w:ascii="Times New Roman" w:hAnsi="Times New Roman" w:cs="Times New Roman"/>
          <w:sz w:val="24"/>
          <w:szCs w:val="24"/>
        </w:rPr>
        <w:t xml:space="preserve">дминистрации в информационно-телекоммуникационной сети «Интернет»: </w:t>
      </w:r>
      <w:r w:rsidR="00DB5D46" w:rsidRPr="00DB5D46">
        <w:rPr>
          <w:rFonts w:ascii="Times New Roman" w:hAnsi="Times New Roman" w:cs="Times New Roman"/>
          <w:sz w:val="24"/>
          <w:szCs w:val="24"/>
        </w:rPr>
        <w:t xml:space="preserve">http://nik.rnikolsk.pnzreg.ru/ </w:t>
      </w:r>
      <w:r w:rsidR="008B5D04">
        <w:rPr>
          <w:rFonts w:ascii="Times New Roman" w:hAnsi="Times New Roman" w:cs="Times New Roman"/>
          <w:sz w:val="24"/>
          <w:szCs w:val="24"/>
        </w:rPr>
        <w:t>(далее – официальный сайт Администрации);</w:t>
      </w:r>
    </w:p>
    <w:p w:rsidR="008B5D04" w:rsidRDefault="008B5D04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5D04">
        <w:rPr>
          <w:rFonts w:ascii="Times New Roman" w:hAnsi="Times New Roman" w:cs="Times New Roman"/>
          <w:sz w:val="24"/>
          <w:szCs w:val="24"/>
        </w:rPr>
        <w:t xml:space="preserve">в федеральной государственной информационной системе "Единый портал государственных и муниципальных услуг (функций)" (далее - Единый портал) по </w:t>
      </w:r>
      <w:r>
        <w:rPr>
          <w:rFonts w:ascii="Times New Roman" w:hAnsi="Times New Roman" w:cs="Times New Roman"/>
          <w:sz w:val="24"/>
          <w:szCs w:val="24"/>
        </w:rPr>
        <w:t xml:space="preserve">адресу: </w:t>
      </w:r>
      <w:hyperlink r:id="rId6" w:history="1">
        <w:r w:rsidRPr="00710C19">
          <w:rPr>
            <w:rStyle w:val="a5"/>
            <w:rFonts w:ascii="Times New Roman" w:hAnsi="Times New Roman" w:cs="Times New Roman"/>
            <w:sz w:val="24"/>
            <w:szCs w:val="24"/>
          </w:rPr>
          <w:t>http://www.gosuslugi.ru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8B5D04" w:rsidRDefault="008B5D04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B5D04">
        <w:rPr>
          <w:rFonts w:ascii="Times New Roman" w:hAnsi="Times New Roman" w:cs="Times New Roman"/>
          <w:sz w:val="24"/>
          <w:szCs w:val="24"/>
        </w:rPr>
        <w:t xml:space="preserve"> в региональной государственной информационной системе "Портал государственных и муниципальных услуг (функций) Пензенской области" (далее - Региональный портал) по адресу: http://www.gosuslugi.pnzreg.ru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D04" w:rsidRDefault="008B5D04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 xml:space="preserve">Прием граждан по вопросу предоставления муниципальной услуги осуществляется в соответствии с правилами внутреннего трудового распорядка </w:t>
      </w:r>
      <w:r w:rsidR="00525028">
        <w:rPr>
          <w:rFonts w:ascii="Times New Roman" w:hAnsi="Times New Roman" w:cs="Times New Roman"/>
          <w:sz w:val="24"/>
          <w:szCs w:val="24"/>
        </w:rPr>
        <w:t>А</w:t>
      </w:r>
      <w:r w:rsidRPr="008B5D04">
        <w:rPr>
          <w:rFonts w:ascii="Times New Roman" w:hAnsi="Times New Roman" w:cs="Times New Roman"/>
          <w:sz w:val="24"/>
          <w:szCs w:val="24"/>
        </w:rPr>
        <w:t>дминистрации (далее - Администрация).</w:t>
      </w:r>
    </w:p>
    <w:p w:rsidR="008B5D04" w:rsidRP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>Местонахождение и юридический адрес Администрации: 4426</w:t>
      </w:r>
      <w:r w:rsidR="00DB5D46">
        <w:rPr>
          <w:rFonts w:ascii="Times New Roman" w:hAnsi="Times New Roman" w:cs="Times New Roman"/>
          <w:sz w:val="24"/>
          <w:szCs w:val="24"/>
        </w:rPr>
        <w:t>80</w:t>
      </w:r>
      <w:r w:rsidRPr="008B5D04">
        <w:rPr>
          <w:rFonts w:ascii="Times New Roman" w:hAnsi="Times New Roman" w:cs="Times New Roman"/>
          <w:sz w:val="24"/>
          <w:szCs w:val="24"/>
        </w:rPr>
        <w:t xml:space="preserve">, Пензенская область, Никольский район, </w:t>
      </w:r>
      <w:r w:rsidR="00DB5D4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B5D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B5D46">
        <w:rPr>
          <w:rFonts w:ascii="Times New Roman" w:hAnsi="Times New Roman" w:cs="Times New Roman"/>
          <w:sz w:val="24"/>
          <w:szCs w:val="24"/>
        </w:rPr>
        <w:t>икольск</w:t>
      </w:r>
      <w:r w:rsidRPr="008B5D04">
        <w:rPr>
          <w:rFonts w:ascii="Times New Roman" w:hAnsi="Times New Roman" w:cs="Times New Roman"/>
          <w:sz w:val="24"/>
          <w:szCs w:val="24"/>
        </w:rPr>
        <w:t>, улица Центральная, дом 46.</w:t>
      </w:r>
    </w:p>
    <w:p w:rsidR="008B5D04" w:rsidRDefault="008B5D04" w:rsidP="008B5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5D04">
        <w:rPr>
          <w:rFonts w:ascii="Times New Roman" w:hAnsi="Times New Roman" w:cs="Times New Roman"/>
          <w:sz w:val="24"/>
          <w:szCs w:val="24"/>
        </w:rPr>
        <w:t xml:space="preserve">контактные телефоны: (8-84165) </w:t>
      </w:r>
      <w:r w:rsidR="00DB5D46">
        <w:rPr>
          <w:rFonts w:ascii="Times New Roman" w:hAnsi="Times New Roman" w:cs="Times New Roman"/>
          <w:sz w:val="24"/>
          <w:szCs w:val="24"/>
        </w:rPr>
        <w:t>4</w:t>
      </w:r>
      <w:r w:rsidRPr="008B5D04">
        <w:rPr>
          <w:rFonts w:ascii="Times New Roman" w:hAnsi="Times New Roman" w:cs="Times New Roman"/>
          <w:sz w:val="24"/>
          <w:szCs w:val="24"/>
        </w:rPr>
        <w:t>-</w:t>
      </w:r>
      <w:r w:rsidR="00DB5D46">
        <w:rPr>
          <w:rFonts w:ascii="Times New Roman" w:hAnsi="Times New Roman" w:cs="Times New Roman"/>
          <w:sz w:val="24"/>
          <w:szCs w:val="24"/>
        </w:rPr>
        <w:t>21</w:t>
      </w:r>
      <w:r w:rsidRPr="008B5D04">
        <w:rPr>
          <w:rFonts w:ascii="Times New Roman" w:hAnsi="Times New Roman" w:cs="Times New Roman"/>
          <w:sz w:val="24"/>
          <w:szCs w:val="24"/>
        </w:rPr>
        <w:t>-</w:t>
      </w:r>
      <w:r w:rsidR="00DB5D46">
        <w:rPr>
          <w:rFonts w:ascii="Times New Roman" w:hAnsi="Times New Roman" w:cs="Times New Roman"/>
          <w:sz w:val="24"/>
          <w:szCs w:val="24"/>
        </w:rPr>
        <w:t>69</w:t>
      </w:r>
      <w:r w:rsidR="00E52D48">
        <w:rPr>
          <w:rFonts w:ascii="Times New Roman" w:hAnsi="Times New Roman" w:cs="Times New Roman"/>
          <w:sz w:val="24"/>
          <w:szCs w:val="24"/>
        </w:rPr>
        <w:t>.</w:t>
      </w:r>
    </w:p>
    <w:p w:rsidR="008B5D04" w:rsidRDefault="00E52D48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Факс </w:t>
      </w:r>
      <w:r w:rsidRPr="00E52D48">
        <w:rPr>
          <w:rFonts w:ascii="Times New Roman" w:hAnsi="Times New Roman" w:cs="Times New Roman"/>
          <w:sz w:val="24"/>
          <w:szCs w:val="24"/>
        </w:rPr>
        <w:t xml:space="preserve">(8-84165) </w:t>
      </w:r>
      <w:r w:rsidR="00DB5D46">
        <w:rPr>
          <w:rFonts w:ascii="Times New Roman" w:hAnsi="Times New Roman" w:cs="Times New Roman"/>
          <w:sz w:val="24"/>
          <w:szCs w:val="24"/>
        </w:rPr>
        <w:t>4</w:t>
      </w:r>
      <w:r w:rsidRPr="00E52D48">
        <w:rPr>
          <w:rFonts w:ascii="Times New Roman" w:hAnsi="Times New Roman" w:cs="Times New Roman"/>
          <w:sz w:val="24"/>
          <w:szCs w:val="24"/>
        </w:rPr>
        <w:t>-</w:t>
      </w:r>
      <w:r w:rsidR="00DB5D46">
        <w:rPr>
          <w:rFonts w:ascii="Times New Roman" w:hAnsi="Times New Roman" w:cs="Times New Roman"/>
          <w:sz w:val="24"/>
          <w:szCs w:val="24"/>
        </w:rPr>
        <w:t>21</w:t>
      </w:r>
      <w:r w:rsidRPr="00E52D48">
        <w:rPr>
          <w:rFonts w:ascii="Times New Roman" w:hAnsi="Times New Roman" w:cs="Times New Roman"/>
          <w:sz w:val="24"/>
          <w:szCs w:val="24"/>
        </w:rPr>
        <w:t>-</w:t>
      </w:r>
      <w:r w:rsidR="00DB5D46">
        <w:rPr>
          <w:rFonts w:ascii="Times New Roman" w:hAnsi="Times New Roman" w:cs="Times New Roman"/>
          <w:sz w:val="24"/>
          <w:szCs w:val="24"/>
        </w:rPr>
        <w:t>69</w:t>
      </w:r>
    </w:p>
    <w:p w:rsidR="00E52D48" w:rsidRPr="00E52D48" w:rsidRDefault="00E52D48" w:rsidP="00E52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52D48">
        <w:rPr>
          <w:rFonts w:ascii="Times New Roman" w:hAnsi="Times New Roman" w:cs="Times New Roman"/>
          <w:sz w:val="24"/>
          <w:szCs w:val="24"/>
        </w:rPr>
        <w:t xml:space="preserve">дрес официального сайта Администрации в информационно-телекоммуникационной сети «Интернет» </w:t>
      </w:r>
      <w:r w:rsidR="00DB5D46" w:rsidRPr="00DB5D46">
        <w:rPr>
          <w:rFonts w:ascii="Times New Roman" w:hAnsi="Times New Roman" w:cs="Times New Roman"/>
          <w:sz w:val="24"/>
          <w:szCs w:val="24"/>
        </w:rPr>
        <w:t>http://nik.rnikolsk.pnzreg.ru/</w:t>
      </w:r>
    </w:p>
    <w:p w:rsidR="00E52D48" w:rsidRPr="002D67FE" w:rsidRDefault="00E52D48" w:rsidP="00E52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52D48">
        <w:rPr>
          <w:rFonts w:ascii="Times New Roman" w:hAnsi="Times New Roman" w:cs="Times New Roman"/>
          <w:sz w:val="24"/>
          <w:szCs w:val="24"/>
        </w:rPr>
        <w:t>дрес электронной почты:</w:t>
      </w:r>
      <w:r w:rsidR="00DB5D46" w:rsidRPr="00DB5D46">
        <w:t xml:space="preserve"> </w:t>
      </w:r>
      <w:proofErr w:type="spellStart"/>
      <w:r w:rsidR="00DB5D46" w:rsidRPr="00DB5D46">
        <w:rPr>
          <w:rFonts w:ascii="Times New Roman" w:hAnsi="Times New Roman" w:cs="Times New Roman"/>
        </w:rPr>
        <w:t>nikolskadm@mail.ru</w:t>
      </w:r>
      <w:proofErr w:type="spellEnd"/>
      <w:r w:rsidRPr="00DB5D46">
        <w:rPr>
          <w:rFonts w:ascii="Times New Roman" w:hAnsi="Times New Roman" w:cs="Times New Roman"/>
          <w:sz w:val="24"/>
          <w:szCs w:val="24"/>
        </w:rPr>
        <w:t>.</w:t>
      </w:r>
    </w:p>
    <w:p w:rsidR="00E52D48" w:rsidRPr="002D67FE" w:rsidRDefault="00E52D48" w:rsidP="00E52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7FE">
        <w:rPr>
          <w:rFonts w:ascii="Times New Roman" w:hAnsi="Times New Roman" w:cs="Times New Roman"/>
          <w:sz w:val="24"/>
          <w:szCs w:val="24"/>
        </w:rPr>
        <w:t xml:space="preserve">График работы Администрации: </w:t>
      </w:r>
    </w:p>
    <w:p w:rsidR="00E52D48" w:rsidRPr="002D67FE" w:rsidRDefault="00E52D48" w:rsidP="00E52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2"/>
        <w:gridCol w:w="4789"/>
      </w:tblGrid>
      <w:tr w:rsidR="00E52D48" w:rsidRPr="002D67FE" w:rsidTr="00AF3EF2">
        <w:tc>
          <w:tcPr>
            <w:tcW w:w="2498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502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 13:00–17:00</w:t>
            </w:r>
          </w:p>
        </w:tc>
      </w:tr>
      <w:tr w:rsidR="00E52D48" w:rsidRPr="002D67FE" w:rsidTr="00AF3EF2">
        <w:tc>
          <w:tcPr>
            <w:tcW w:w="2498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502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 13:00–17:00</w:t>
            </w:r>
          </w:p>
        </w:tc>
      </w:tr>
      <w:tr w:rsidR="00E52D48" w:rsidRPr="002D67FE" w:rsidTr="00AF3EF2">
        <w:tc>
          <w:tcPr>
            <w:tcW w:w="2498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502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 13:00–17:00</w:t>
            </w:r>
          </w:p>
        </w:tc>
      </w:tr>
      <w:tr w:rsidR="00E52D48" w:rsidRPr="002D67FE" w:rsidTr="00AF3EF2">
        <w:tc>
          <w:tcPr>
            <w:tcW w:w="2498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502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 13:00–17:00</w:t>
            </w:r>
          </w:p>
        </w:tc>
      </w:tr>
      <w:tr w:rsidR="00E52D48" w:rsidRPr="002D67FE" w:rsidTr="00AF3EF2">
        <w:tc>
          <w:tcPr>
            <w:tcW w:w="2498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502" w:type="pct"/>
          </w:tcPr>
          <w:p w:rsidR="00E52D48" w:rsidRPr="002D67FE" w:rsidRDefault="00E52D48" w:rsidP="00AF3EF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6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08:00-12:00 13:00–17:00</w:t>
            </w:r>
          </w:p>
        </w:tc>
      </w:tr>
    </w:tbl>
    <w:p w:rsidR="00E52D48" w:rsidRDefault="00E52D48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4CB" w:rsidRPr="006224CB" w:rsidRDefault="006224CB" w:rsidP="00622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6224C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заявитель вправе обратиться за получением муниципальной услуги в муниципальное автономное учреждение «Многофункциональный центр предоставления государственных и муниципальных услуг Никольского района Пензенской области» (далее - МАУ «МФЦ»).</w:t>
      </w:r>
    </w:p>
    <w:p w:rsidR="006224CB" w:rsidRPr="006224CB" w:rsidRDefault="006224CB" w:rsidP="0062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442680, Пензенская область, Никольский район, г. Никольск, ул. Ульяновская, 6 «Б».</w:t>
      </w:r>
      <w:proofErr w:type="gramEnd"/>
    </w:p>
    <w:p w:rsidR="006224CB" w:rsidRPr="006224CB" w:rsidRDefault="006224CB" w:rsidP="006224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Справочный телефон МАУ «МФЦ» - (84165) 4-51-61;</w:t>
      </w:r>
    </w:p>
    <w:p w:rsidR="006224CB" w:rsidRPr="006224CB" w:rsidRDefault="006224CB" w:rsidP="00622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nikolsk@mfcinfo.ru</w:t>
      </w:r>
    </w:p>
    <w:p w:rsidR="006224CB" w:rsidRPr="006224CB" w:rsidRDefault="006224CB" w:rsidP="00622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Заявителей осуществляется в соответствии со следующим графиком:</w:t>
      </w:r>
    </w:p>
    <w:p w:rsidR="006224CB" w:rsidRPr="006224CB" w:rsidRDefault="006224CB" w:rsidP="00622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3627"/>
        <w:gridCol w:w="5878"/>
      </w:tblGrid>
      <w:tr w:rsidR="006224CB" w:rsidRPr="006224CB" w:rsidTr="0033505F">
        <w:tc>
          <w:tcPr>
            <w:tcW w:w="19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0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 приема граждан и юридических лиц </w:t>
            </w:r>
          </w:p>
        </w:tc>
      </w:tr>
      <w:tr w:rsidR="006224CB" w:rsidRPr="006224CB" w:rsidTr="0033505F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8:00 - 18:00 </w:t>
            </w:r>
          </w:p>
        </w:tc>
      </w:tr>
      <w:tr w:rsidR="006224CB" w:rsidRPr="006224CB" w:rsidTr="0033505F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8:00 - 18:00 </w:t>
            </w:r>
          </w:p>
        </w:tc>
      </w:tr>
      <w:tr w:rsidR="006224CB" w:rsidRPr="006224CB" w:rsidTr="0033505F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8:00 - 18:00 </w:t>
            </w:r>
          </w:p>
        </w:tc>
      </w:tr>
      <w:tr w:rsidR="006224CB" w:rsidRPr="006224CB" w:rsidTr="0033505F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8:00 - 18:00 </w:t>
            </w:r>
          </w:p>
        </w:tc>
      </w:tr>
      <w:tr w:rsidR="006224CB" w:rsidRPr="006224CB" w:rsidTr="0033505F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8:00 - 18:00 </w:t>
            </w:r>
          </w:p>
        </w:tc>
      </w:tr>
      <w:tr w:rsidR="006224CB" w:rsidRPr="006224CB" w:rsidTr="0033505F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8:00 - 13:00 </w:t>
            </w:r>
          </w:p>
        </w:tc>
      </w:tr>
      <w:tr w:rsidR="006224CB" w:rsidRPr="006224CB" w:rsidTr="0033505F">
        <w:tc>
          <w:tcPr>
            <w:tcW w:w="1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3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24CB" w:rsidRPr="006224CB" w:rsidRDefault="006224CB" w:rsidP="00622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6224CB" w:rsidRDefault="006224CB" w:rsidP="002D6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3D96" w:rsidRPr="00CC3D96" w:rsidRDefault="005829CE" w:rsidP="00CC3D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="00CC3D96" w:rsidRPr="00CC3D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</w:t>
      </w:r>
      <w:r w:rsidR="00203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РЕБОВАНИЯ К ПОРЯДКУ ПРЕДОСТАВЛЕНИЯ МУНИЦИПАЛЬНОЙ УСЛУГИ</w:t>
      </w:r>
    </w:p>
    <w:p w:rsidR="00CC3D96" w:rsidRPr="00CC3D96" w:rsidRDefault="00CC3D96" w:rsidP="00CC3D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05" w:rsidRPr="001D5D05" w:rsidRDefault="00E519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D5D05" w:rsidRPr="001D5D05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«Присвоение и аннулирование адресов объектов адресации». </w:t>
      </w:r>
    </w:p>
    <w:p w:rsidR="001D5D05" w:rsidRPr="001D5D05" w:rsidRDefault="00E519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1D5D05" w:rsidRPr="001D5D05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Администрацией. </w:t>
      </w:r>
    </w:p>
    <w:p w:rsidR="001D5D05" w:rsidRPr="001D5D05" w:rsidRDefault="00E519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D5D05" w:rsidRPr="001D5D0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присвоение или аннулирование адресов объектов адресации;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услуги.</w:t>
      </w:r>
    </w:p>
    <w:p w:rsidR="001D5D05" w:rsidRPr="001D5D05" w:rsidRDefault="00E519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D5D05" w:rsidRPr="001D5D05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820D45" w:rsidRDefault="00820D4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D45">
        <w:rPr>
          <w:rFonts w:ascii="Times New Roman" w:hAnsi="Times New Roman" w:cs="Times New Roman"/>
          <w:sz w:val="24"/>
          <w:szCs w:val="24"/>
        </w:rPr>
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12 рабочих дней со дня поступления заявления о предоставлении муниципальной услуги в Администрацию.</w:t>
      </w:r>
    </w:p>
    <w:p w:rsidR="00820D45" w:rsidRDefault="00820D4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D45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</w:t>
      </w:r>
      <w:r>
        <w:rPr>
          <w:rFonts w:ascii="Times New Roman" w:hAnsi="Times New Roman" w:cs="Times New Roman"/>
          <w:sz w:val="24"/>
          <w:szCs w:val="24"/>
        </w:rPr>
        <w:t>МАУ «МФЦ»</w:t>
      </w:r>
      <w:r w:rsidRPr="00820D45">
        <w:rPr>
          <w:rFonts w:ascii="Times New Roman" w:hAnsi="Times New Roman" w:cs="Times New Roman"/>
          <w:sz w:val="24"/>
          <w:szCs w:val="24"/>
        </w:rPr>
        <w:t xml:space="preserve"> срок, указанный в абзаце первом настоящего пункта, исчисляется со дня передачи </w:t>
      </w:r>
      <w:r>
        <w:rPr>
          <w:rFonts w:ascii="Times New Roman" w:hAnsi="Times New Roman" w:cs="Times New Roman"/>
          <w:sz w:val="24"/>
          <w:szCs w:val="24"/>
        </w:rPr>
        <w:t>МАУ «МФЦ»</w:t>
      </w:r>
      <w:r w:rsidRPr="00820D45">
        <w:rPr>
          <w:rFonts w:ascii="Times New Roman" w:hAnsi="Times New Roman" w:cs="Times New Roman"/>
          <w:sz w:val="24"/>
          <w:szCs w:val="24"/>
        </w:rPr>
        <w:t xml:space="preserve"> заявления и документов, указанных в пунктах </w:t>
      </w:r>
      <w:r>
        <w:rPr>
          <w:rFonts w:ascii="Times New Roman" w:hAnsi="Times New Roman" w:cs="Times New Roman"/>
          <w:sz w:val="24"/>
          <w:szCs w:val="24"/>
        </w:rPr>
        <w:t xml:space="preserve">2.6 и 2.7.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20D45">
        <w:rPr>
          <w:rFonts w:ascii="Times New Roman" w:hAnsi="Times New Roman" w:cs="Times New Roman"/>
          <w:sz w:val="24"/>
          <w:szCs w:val="24"/>
        </w:rPr>
        <w:t xml:space="preserve"> настоящего Регламента, в Администрацию.</w:t>
      </w:r>
    </w:p>
    <w:p w:rsidR="001D5D05" w:rsidRPr="001D5D05" w:rsidRDefault="00E519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1D5D05" w:rsidRPr="001D5D05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Конституцией Российской Федерации</w:t>
      </w:r>
      <w:r w:rsidR="006224CB">
        <w:rPr>
          <w:rFonts w:ascii="Times New Roman" w:hAnsi="Times New Roman" w:cs="Times New Roman"/>
          <w:sz w:val="24"/>
          <w:szCs w:val="24"/>
        </w:rPr>
        <w:t xml:space="preserve"> (</w:t>
      </w:r>
      <w:r w:rsidR="00021337">
        <w:rPr>
          <w:rFonts w:ascii="Times New Roman" w:hAnsi="Times New Roman" w:cs="Times New Roman"/>
          <w:sz w:val="24"/>
          <w:szCs w:val="24"/>
        </w:rPr>
        <w:t>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</w:t>
      </w:r>
      <w:r w:rsidR="00021337">
        <w:rPr>
          <w:rFonts w:ascii="Times New Roman" w:hAnsi="Times New Roman" w:cs="Times New Roman"/>
          <w:sz w:val="24"/>
          <w:szCs w:val="24"/>
        </w:rPr>
        <w:t>е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04.08.2014,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31, ст. 4398</w:t>
      </w:r>
      <w:r w:rsidR="006224CB">
        <w:rPr>
          <w:rFonts w:ascii="Times New Roman" w:hAnsi="Times New Roman" w:cs="Times New Roman"/>
          <w:sz w:val="24"/>
          <w:szCs w:val="24"/>
        </w:rPr>
        <w:t>)</w:t>
      </w:r>
      <w:r w:rsidRPr="001D5D05">
        <w:rPr>
          <w:rFonts w:ascii="Times New Roman" w:hAnsi="Times New Roman" w:cs="Times New Roman"/>
          <w:sz w:val="24"/>
          <w:szCs w:val="24"/>
        </w:rPr>
        <w:t>;</w:t>
      </w:r>
    </w:p>
    <w:p w:rsidR="001D5D05" w:rsidRPr="001D5D05" w:rsidRDefault="001D5D05" w:rsidP="0002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 w:rsidR="00021337">
        <w:rPr>
          <w:rFonts w:ascii="Times New Roman" w:hAnsi="Times New Roman" w:cs="Times New Roman"/>
          <w:sz w:val="24"/>
          <w:szCs w:val="24"/>
        </w:rPr>
        <w:t xml:space="preserve"> («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06.10.2003,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40, ст. 3822,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186, 08.10.2003,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202, 08.10.2003</w:t>
      </w:r>
      <w:r w:rsidR="00021337">
        <w:rPr>
          <w:rFonts w:ascii="Times New Roman" w:hAnsi="Times New Roman" w:cs="Times New Roman"/>
          <w:sz w:val="24"/>
          <w:szCs w:val="24"/>
        </w:rPr>
        <w:t>)</w:t>
      </w:r>
      <w:r w:rsidRPr="001D5D05">
        <w:rPr>
          <w:rFonts w:ascii="Times New Roman" w:hAnsi="Times New Roman" w:cs="Times New Roman"/>
          <w:sz w:val="24"/>
          <w:szCs w:val="24"/>
        </w:rPr>
        <w:t>;</w:t>
      </w:r>
    </w:p>
    <w:p w:rsidR="001D5D05" w:rsidRPr="001D5D05" w:rsidRDefault="001D5D05" w:rsidP="0002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- Федеральным законом от 28.12.2013 № 443-ФЗ «О федеральной информационной адресной системе и о внесении изменений в Федеральный закон «Об общих принципах </w:t>
      </w:r>
      <w:r w:rsidRPr="001D5D05">
        <w:rPr>
          <w:rFonts w:ascii="Times New Roman" w:hAnsi="Times New Roman" w:cs="Times New Roman"/>
          <w:sz w:val="24"/>
          <w:szCs w:val="24"/>
        </w:rPr>
        <w:lastRenderedPageBreak/>
        <w:t>организации местного самоуправления в Российской Федерации»</w:t>
      </w:r>
      <w:r w:rsidR="00021337">
        <w:rPr>
          <w:rFonts w:ascii="Times New Roman" w:hAnsi="Times New Roman" w:cs="Times New Roman"/>
          <w:sz w:val="24"/>
          <w:szCs w:val="24"/>
        </w:rPr>
        <w:t xml:space="preserve"> («</w:t>
      </w:r>
      <w:r w:rsidR="00021337" w:rsidRPr="00021337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295, 30.12.2013,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30.12.2013,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52 (часть I), ст. 7008</w:t>
      </w:r>
      <w:r w:rsidR="00021337">
        <w:rPr>
          <w:rFonts w:ascii="Times New Roman" w:hAnsi="Times New Roman" w:cs="Times New Roman"/>
          <w:sz w:val="24"/>
          <w:szCs w:val="24"/>
        </w:rPr>
        <w:t>)</w:t>
      </w:r>
      <w:r w:rsidRPr="001D5D05">
        <w:rPr>
          <w:rFonts w:ascii="Times New Roman" w:hAnsi="Times New Roman" w:cs="Times New Roman"/>
          <w:sz w:val="24"/>
          <w:szCs w:val="24"/>
        </w:rPr>
        <w:t>;</w:t>
      </w:r>
    </w:p>
    <w:p w:rsidR="001D5D05" w:rsidRPr="001D5D05" w:rsidRDefault="001D5D05" w:rsidP="0002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Федер</w:t>
      </w:r>
      <w:r w:rsidR="00E51971">
        <w:rPr>
          <w:rFonts w:ascii="Times New Roman" w:hAnsi="Times New Roman" w:cs="Times New Roman"/>
          <w:sz w:val="24"/>
          <w:szCs w:val="24"/>
        </w:rPr>
        <w:t xml:space="preserve">альным законом от </w:t>
      </w:r>
      <w:r w:rsidR="00021337">
        <w:rPr>
          <w:rFonts w:ascii="Times New Roman" w:hAnsi="Times New Roman" w:cs="Times New Roman"/>
          <w:sz w:val="24"/>
          <w:szCs w:val="24"/>
        </w:rPr>
        <w:t>0</w:t>
      </w:r>
      <w:r w:rsidR="00E51971">
        <w:rPr>
          <w:rFonts w:ascii="Times New Roman" w:hAnsi="Times New Roman" w:cs="Times New Roman"/>
          <w:sz w:val="24"/>
          <w:szCs w:val="24"/>
        </w:rPr>
        <w:t>2</w:t>
      </w:r>
      <w:r w:rsidR="00021337">
        <w:rPr>
          <w:rFonts w:ascii="Times New Roman" w:hAnsi="Times New Roman" w:cs="Times New Roman"/>
          <w:sz w:val="24"/>
          <w:szCs w:val="24"/>
        </w:rPr>
        <w:t>.05.</w:t>
      </w:r>
      <w:r w:rsidR="00E51971">
        <w:rPr>
          <w:rFonts w:ascii="Times New Roman" w:hAnsi="Times New Roman" w:cs="Times New Roman"/>
          <w:sz w:val="24"/>
          <w:szCs w:val="24"/>
        </w:rPr>
        <w:t xml:space="preserve">2006 </w:t>
      </w:r>
      <w:r w:rsidRPr="001D5D05">
        <w:rPr>
          <w:rFonts w:ascii="Times New Roman" w:hAnsi="Times New Roman" w:cs="Times New Roman"/>
          <w:sz w:val="24"/>
          <w:szCs w:val="24"/>
        </w:rPr>
        <w:t>№ 59-ФЗ «О порядке рассмотрения обращений граждан Российской Федерации»</w:t>
      </w:r>
      <w:r w:rsidR="00021337">
        <w:rPr>
          <w:rFonts w:ascii="Times New Roman" w:hAnsi="Times New Roman" w:cs="Times New Roman"/>
          <w:sz w:val="24"/>
          <w:szCs w:val="24"/>
        </w:rPr>
        <w:t xml:space="preserve"> («</w:t>
      </w:r>
      <w:r w:rsidR="00021337" w:rsidRPr="00021337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95, 05.05.2006,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08.05.2006,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19, ст. 2060,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70-71, 11.05.2006</w:t>
      </w:r>
      <w:r w:rsidR="00021337">
        <w:rPr>
          <w:rFonts w:ascii="Times New Roman" w:hAnsi="Times New Roman" w:cs="Times New Roman"/>
          <w:sz w:val="24"/>
          <w:szCs w:val="24"/>
        </w:rPr>
        <w:t>)</w:t>
      </w:r>
      <w:r w:rsidRPr="001D5D05">
        <w:rPr>
          <w:rFonts w:ascii="Times New Roman" w:hAnsi="Times New Roman" w:cs="Times New Roman"/>
          <w:sz w:val="24"/>
          <w:szCs w:val="24"/>
        </w:rPr>
        <w:t>;</w:t>
      </w:r>
    </w:p>
    <w:p w:rsidR="001D5D05" w:rsidRPr="001D5D05" w:rsidRDefault="001D5D05" w:rsidP="0002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- Федеральным законом от </w:t>
      </w:r>
      <w:r w:rsidR="00E51971">
        <w:rPr>
          <w:rFonts w:ascii="Times New Roman" w:hAnsi="Times New Roman" w:cs="Times New Roman"/>
          <w:sz w:val="24"/>
          <w:szCs w:val="24"/>
        </w:rPr>
        <w:t>0</w:t>
      </w:r>
      <w:r w:rsidRPr="001D5D05">
        <w:rPr>
          <w:rFonts w:ascii="Times New Roman" w:hAnsi="Times New Roman" w:cs="Times New Roman"/>
          <w:sz w:val="24"/>
          <w:szCs w:val="24"/>
        </w:rPr>
        <w:t>6</w:t>
      </w:r>
      <w:r w:rsidR="00E51971">
        <w:rPr>
          <w:rFonts w:ascii="Times New Roman" w:hAnsi="Times New Roman" w:cs="Times New Roman"/>
          <w:sz w:val="24"/>
          <w:szCs w:val="24"/>
        </w:rPr>
        <w:t>.04.</w:t>
      </w:r>
      <w:r w:rsidRPr="001D5D05">
        <w:rPr>
          <w:rFonts w:ascii="Times New Roman" w:hAnsi="Times New Roman" w:cs="Times New Roman"/>
          <w:sz w:val="24"/>
          <w:szCs w:val="24"/>
        </w:rPr>
        <w:t>2011 № 63-ФЗ «Об электронной подписи» (</w:t>
      </w:r>
      <w:r w:rsidR="00021337">
        <w:rPr>
          <w:rFonts w:ascii="Times New Roman" w:hAnsi="Times New Roman" w:cs="Times New Roman"/>
          <w:sz w:val="24"/>
          <w:szCs w:val="24"/>
        </w:rPr>
        <w:t>«</w:t>
      </w:r>
      <w:r w:rsidR="00021337" w:rsidRPr="00021337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17, 08-14.04.2011,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75, 08.04.2011,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11.04.2011,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15, ст. 2036</w:t>
      </w:r>
      <w:r w:rsidRPr="001D5D05">
        <w:rPr>
          <w:rFonts w:ascii="Times New Roman" w:hAnsi="Times New Roman" w:cs="Times New Roman"/>
          <w:sz w:val="24"/>
          <w:szCs w:val="24"/>
        </w:rPr>
        <w:t>);</w:t>
      </w:r>
    </w:p>
    <w:p w:rsidR="001D5D05" w:rsidRPr="001D5D05" w:rsidRDefault="001D5D05" w:rsidP="0002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D05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государственной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1D5D05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D5D05">
        <w:rPr>
          <w:rFonts w:ascii="Times New Roman" w:hAnsi="Times New Roman" w:cs="Times New Roman"/>
          <w:sz w:val="24"/>
          <w:szCs w:val="24"/>
        </w:rPr>
        <w:t xml:space="preserve">» и ее должностных лиц </w:t>
      </w:r>
      <w:r w:rsidR="00021337">
        <w:rPr>
          <w:rFonts w:ascii="Times New Roman" w:hAnsi="Times New Roman" w:cs="Times New Roman"/>
          <w:sz w:val="24"/>
          <w:szCs w:val="24"/>
        </w:rPr>
        <w:t>(«</w:t>
      </w:r>
      <w:r w:rsidR="00021337" w:rsidRPr="00021337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>, N 192, 22.08.2012,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27.08.2012,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35, ст. 4829</w:t>
      </w:r>
      <w:r w:rsidR="00021337">
        <w:rPr>
          <w:rFonts w:ascii="Times New Roman" w:hAnsi="Times New Roman" w:cs="Times New Roman"/>
          <w:sz w:val="24"/>
          <w:szCs w:val="24"/>
        </w:rPr>
        <w:t>)</w:t>
      </w:r>
      <w:r w:rsidRPr="001D5D0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D5D05" w:rsidRPr="001D5D05" w:rsidRDefault="001D5D05" w:rsidP="000213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</w:t>
      </w:r>
      <w:r w:rsidR="00E51971">
        <w:rPr>
          <w:rFonts w:ascii="Times New Roman" w:hAnsi="Times New Roman" w:cs="Times New Roman"/>
          <w:sz w:val="24"/>
          <w:szCs w:val="24"/>
        </w:rPr>
        <w:t>.08.</w:t>
      </w:r>
      <w:r w:rsidRPr="001D5D05">
        <w:rPr>
          <w:rFonts w:ascii="Times New Roman" w:hAnsi="Times New Roman" w:cs="Times New Roman"/>
          <w:sz w:val="24"/>
          <w:szCs w:val="24"/>
        </w:rPr>
        <w:t>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  <w:r w:rsidR="00021337">
        <w:rPr>
          <w:rFonts w:ascii="Times New Roman" w:hAnsi="Times New Roman" w:cs="Times New Roman"/>
          <w:sz w:val="24"/>
          <w:szCs w:val="24"/>
        </w:rPr>
        <w:t xml:space="preserve"> («</w:t>
      </w:r>
      <w:r w:rsidR="00021337" w:rsidRPr="00021337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200, 31.08.2012,</w:t>
      </w:r>
      <w:r w:rsidR="00021337">
        <w:rPr>
          <w:rFonts w:ascii="Times New Roman" w:hAnsi="Times New Roman" w:cs="Times New Roman"/>
          <w:sz w:val="24"/>
          <w:szCs w:val="24"/>
        </w:rPr>
        <w:t xml:space="preserve"> 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03.09.2012, </w:t>
      </w:r>
      <w:r w:rsidR="00021337">
        <w:rPr>
          <w:rFonts w:ascii="Times New Roman" w:hAnsi="Times New Roman" w:cs="Times New Roman"/>
          <w:sz w:val="24"/>
          <w:szCs w:val="24"/>
        </w:rPr>
        <w:t>«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36, ст. 4903</w:t>
      </w:r>
      <w:r w:rsidR="00021337">
        <w:rPr>
          <w:rFonts w:ascii="Times New Roman" w:hAnsi="Times New Roman" w:cs="Times New Roman"/>
          <w:sz w:val="24"/>
          <w:szCs w:val="24"/>
        </w:rPr>
        <w:t>)</w:t>
      </w:r>
      <w:r w:rsidRPr="001D5D05">
        <w:rPr>
          <w:rFonts w:ascii="Times New Roman" w:hAnsi="Times New Roman" w:cs="Times New Roman"/>
          <w:sz w:val="24"/>
          <w:szCs w:val="24"/>
        </w:rPr>
        <w:t>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Постановлением Правительства Р</w:t>
      </w:r>
      <w:r w:rsidR="00167B5A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1D5D05">
        <w:rPr>
          <w:rFonts w:ascii="Times New Roman" w:hAnsi="Times New Roman" w:cs="Times New Roman"/>
          <w:sz w:val="24"/>
          <w:szCs w:val="24"/>
        </w:rPr>
        <w:t>Ф</w:t>
      </w:r>
      <w:r w:rsidR="00167B5A">
        <w:rPr>
          <w:rFonts w:ascii="Times New Roman" w:hAnsi="Times New Roman" w:cs="Times New Roman"/>
          <w:sz w:val="24"/>
          <w:szCs w:val="24"/>
        </w:rPr>
        <w:t>едерации</w:t>
      </w:r>
      <w:r w:rsidRPr="001D5D05">
        <w:rPr>
          <w:rFonts w:ascii="Times New Roman" w:hAnsi="Times New Roman" w:cs="Times New Roman"/>
          <w:sz w:val="24"/>
          <w:szCs w:val="24"/>
        </w:rPr>
        <w:t xml:space="preserve"> от 19.11.2014 № 1221 «Об утверждении Правил присвоения, изменения и аннулирования адресов» (</w:t>
      </w:r>
      <w:r w:rsidR="00021337">
        <w:rPr>
          <w:rFonts w:ascii="Times New Roman" w:hAnsi="Times New Roman" w:cs="Times New Roman"/>
          <w:sz w:val="24"/>
          <w:szCs w:val="24"/>
        </w:rPr>
        <w:t>«</w:t>
      </w:r>
      <w:r w:rsidR="00021337" w:rsidRPr="00021337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021337">
        <w:rPr>
          <w:rFonts w:ascii="Times New Roman" w:hAnsi="Times New Roman" w:cs="Times New Roman"/>
          <w:sz w:val="24"/>
          <w:szCs w:val="24"/>
        </w:rPr>
        <w:t>»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, 01.12.2014, </w:t>
      </w:r>
      <w:r w:rsidR="00021337">
        <w:rPr>
          <w:rFonts w:ascii="Times New Roman" w:hAnsi="Times New Roman" w:cs="Times New Roman"/>
          <w:sz w:val="24"/>
          <w:szCs w:val="24"/>
        </w:rPr>
        <w:t>№</w:t>
      </w:r>
      <w:r w:rsidR="00021337" w:rsidRPr="00021337">
        <w:rPr>
          <w:rFonts w:ascii="Times New Roman" w:hAnsi="Times New Roman" w:cs="Times New Roman"/>
          <w:sz w:val="24"/>
          <w:szCs w:val="24"/>
        </w:rPr>
        <w:t xml:space="preserve"> 48, ст. 6861</w:t>
      </w:r>
      <w:r w:rsidR="00021337">
        <w:rPr>
          <w:rFonts w:ascii="Times New Roman" w:hAnsi="Times New Roman" w:cs="Times New Roman"/>
          <w:sz w:val="24"/>
          <w:szCs w:val="24"/>
        </w:rPr>
        <w:t>);</w:t>
      </w:r>
    </w:p>
    <w:p w:rsidR="001D5D05" w:rsidRPr="00DB5D46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DB5D46">
        <w:rPr>
          <w:rFonts w:ascii="Times New Roman" w:hAnsi="Times New Roman" w:cs="Times New Roman"/>
          <w:sz w:val="24"/>
          <w:szCs w:val="24"/>
        </w:rPr>
        <w:t>города Никольска</w:t>
      </w:r>
      <w:r w:rsidRPr="001D5D05">
        <w:rPr>
          <w:rFonts w:ascii="Times New Roman" w:hAnsi="Times New Roman" w:cs="Times New Roman"/>
          <w:sz w:val="24"/>
          <w:szCs w:val="24"/>
        </w:rPr>
        <w:t xml:space="preserve"> </w:t>
      </w:r>
      <w:r w:rsidR="00167B5A">
        <w:rPr>
          <w:rFonts w:ascii="Times New Roman" w:hAnsi="Times New Roman" w:cs="Times New Roman"/>
          <w:sz w:val="24"/>
          <w:szCs w:val="24"/>
        </w:rPr>
        <w:t>Никольского</w:t>
      </w:r>
      <w:r w:rsidRPr="001D5D05">
        <w:rPr>
          <w:rFonts w:ascii="Times New Roman" w:hAnsi="Times New Roman" w:cs="Times New Roman"/>
          <w:sz w:val="24"/>
          <w:szCs w:val="24"/>
        </w:rPr>
        <w:t xml:space="preserve"> района Пензенской област</w:t>
      </w:r>
      <w:proofErr w:type="gramStart"/>
      <w:r w:rsidRPr="001D5D05">
        <w:rPr>
          <w:rFonts w:ascii="Times New Roman" w:hAnsi="Times New Roman" w:cs="Times New Roman"/>
          <w:sz w:val="24"/>
          <w:szCs w:val="24"/>
        </w:rPr>
        <w:t>и</w:t>
      </w:r>
      <w:r w:rsidR="00021337" w:rsidRPr="00DB5D4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021337" w:rsidRPr="00DB5D4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DB5D46" w:rsidRPr="00DB5D46">
        <w:rPr>
          <w:rFonts w:ascii="Times New Roman" w:hAnsi="Times New Roman" w:cs="Times New Roman"/>
          <w:color w:val="000000" w:themeColor="text1"/>
          <w:sz w:val="24"/>
          <w:szCs w:val="24"/>
        </w:rPr>
        <w:t>Городские ведомости</w:t>
      </w:r>
      <w:r w:rsidR="00021337" w:rsidRPr="00DB5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="00DB5D46" w:rsidRPr="00DB5D46">
        <w:rPr>
          <w:rFonts w:ascii="Times New Roman" w:hAnsi="Times New Roman" w:cs="Times New Roman"/>
          <w:color w:val="000000" w:themeColor="text1"/>
          <w:sz w:val="24"/>
          <w:szCs w:val="24"/>
        </w:rPr>
        <w:t>№ 83 от 27.04.2011</w:t>
      </w:r>
      <w:r w:rsidR="00021337" w:rsidRPr="00DB5D46">
        <w:rPr>
          <w:rFonts w:ascii="Times New Roman" w:hAnsi="Times New Roman" w:cs="Times New Roman"/>
          <w:color w:val="000000" w:themeColor="text1"/>
          <w:sz w:val="24"/>
          <w:szCs w:val="24"/>
        </w:rPr>
        <w:t>,)</w:t>
      </w:r>
      <w:r w:rsidR="00AF3EF2" w:rsidRPr="00DB5D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="001D5D05" w:rsidRPr="001D5D0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заявитель(представитель заявителя) представляет следующие документы: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заявление о присвоении объекту адресации адреса или аннулировании его адрес</w:t>
      </w:r>
      <w:r>
        <w:rPr>
          <w:rFonts w:ascii="Times New Roman" w:hAnsi="Times New Roman" w:cs="Times New Roman"/>
          <w:sz w:val="24"/>
          <w:szCs w:val="24"/>
        </w:rPr>
        <w:t xml:space="preserve">а по форме согласно приложению 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021337">
        <w:rPr>
          <w:rFonts w:ascii="Times New Roman" w:hAnsi="Times New Roman" w:cs="Times New Roman"/>
          <w:sz w:val="24"/>
          <w:szCs w:val="24"/>
        </w:rPr>
        <w:t>Р</w:t>
      </w:r>
      <w:r w:rsidR="001D5D05" w:rsidRPr="001D5D05">
        <w:rPr>
          <w:rFonts w:ascii="Times New Roman" w:hAnsi="Times New Roman" w:cs="Times New Roman"/>
          <w:sz w:val="24"/>
          <w:szCs w:val="24"/>
        </w:rPr>
        <w:t>егламенту.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Заявление подписывается заявителем либо представителем заявителя.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D05">
        <w:rPr>
          <w:rFonts w:ascii="Times New Roman" w:hAnsi="Times New Roman" w:cs="Times New Roman"/>
          <w:sz w:val="24"/>
          <w:szCs w:val="24"/>
        </w:rPr>
        <w:t xml:space="preserve">Заявление на бумажном носителе направляется заявителем (представителем заявителя) в </w:t>
      </w:r>
      <w:r w:rsidR="00AF3EF2">
        <w:rPr>
          <w:rFonts w:ascii="Times New Roman" w:hAnsi="Times New Roman" w:cs="Times New Roman"/>
          <w:sz w:val="24"/>
          <w:szCs w:val="24"/>
        </w:rPr>
        <w:t>А</w:t>
      </w:r>
      <w:r w:rsidRPr="001D5D05">
        <w:rPr>
          <w:rFonts w:ascii="Times New Roman" w:hAnsi="Times New Roman" w:cs="Times New Roman"/>
          <w:sz w:val="24"/>
          <w:szCs w:val="24"/>
        </w:rPr>
        <w:t>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"Интернет" (далее - портал адресной системы).</w:t>
      </w:r>
      <w:proofErr w:type="gramEnd"/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</w:t>
      </w:r>
      <w:r w:rsidRPr="001D5D05">
        <w:rPr>
          <w:rFonts w:ascii="Times New Roman" w:hAnsi="Times New Roman" w:cs="Times New Roman"/>
          <w:sz w:val="24"/>
          <w:szCs w:val="24"/>
        </w:rPr>
        <w:lastRenderedPageBreak/>
        <w:t>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Заявление представляется(направляется) заявителем (представителем заявителя) в </w:t>
      </w:r>
      <w:r w:rsidR="00021337">
        <w:rPr>
          <w:rFonts w:ascii="Times New Roman" w:hAnsi="Times New Roman" w:cs="Times New Roman"/>
          <w:sz w:val="24"/>
          <w:szCs w:val="24"/>
        </w:rPr>
        <w:t>А</w:t>
      </w:r>
      <w:r w:rsidRPr="001D5D05">
        <w:rPr>
          <w:rFonts w:ascii="Times New Roman" w:hAnsi="Times New Roman" w:cs="Times New Roman"/>
          <w:sz w:val="24"/>
          <w:szCs w:val="24"/>
        </w:rPr>
        <w:t xml:space="preserve">дминистрацию или </w:t>
      </w:r>
      <w:r w:rsidR="00021337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Заявление представляется (направляется) в </w:t>
      </w:r>
      <w:r w:rsidR="00021337">
        <w:rPr>
          <w:rFonts w:ascii="Times New Roman" w:hAnsi="Times New Roman" w:cs="Times New Roman"/>
          <w:sz w:val="24"/>
          <w:szCs w:val="24"/>
        </w:rPr>
        <w:t>а</w:t>
      </w:r>
      <w:r w:rsidRPr="001D5D05">
        <w:rPr>
          <w:rFonts w:ascii="Times New Roman" w:hAnsi="Times New Roman" w:cs="Times New Roman"/>
          <w:sz w:val="24"/>
          <w:szCs w:val="24"/>
        </w:rPr>
        <w:t xml:space="preserve">дминистрацию или </w:t>
      </w:r>
      <w:r w:rsidR="00021337" w:rsidRPr="00021337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по месту нахождения объекта адресации.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</w:t>
      </w:r>
      <w:r w:rsidR="001D5D05" w:rsidRPr="001D5D05">
        <w:rPr>
          <w:rFonts w:ascii="Times New Roman" w:hAnsi="Times New Roman" w:cs="Times New Roman"/>
          <w:sz w:val="24"/>
          <w:szCs w:val="24"/>
        </w:rPr>
        <w:t>окумент, удостоверяющий соответственно личность заявителя или представителя заявителя.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D05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1D5D05" w:rsidRPr="001D5D05" w:rsidRDefault="00F81500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</w:t>
      </w:r>
      <w:r w:rsidR="001D5D05" w:rsidRPr="001D5D05">
        <w:rPr>
          <w:rFonts w:ascii="Times New Roman" w:hAnsi="Times New Roman" w:cs="Times New Roman"/>
          <w:sz w:val="24"/>
          <w:szCs w:val="24"/>
        </w:rPr>
        <w:t>ри представлении заявления представителем заявителя к такому заявлению прилагается доверенность, выданная представителю заявителя,оформленная в порядке, предусмотренном законодательством Российской Федерации;</w:t>
      </w:r>
    </w:p>
    <w:p w:rsidR="001D5D05" w:rsidRPr="001D5D05" w:rsidRDefault="00F81500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4)л</w:t>
      </w:r>
      <w:r w:rsidR="001D5D05" w:rsidRPr="001D5D05">
        <w:rPr>
          <w:rFonts w:ascii="Times New Roman" w:hAnsi="Times New Roman" w:cs="Times New Roman"/>
          <w:sz w:val="24"/>
          <w:szCs w:val="24"/>
        </w:rPr>
        <w:t>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Указанные в настоящем пункте документы заявитель(представитель заявителя) представляет самостоятельно.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Указанный в настоящем пункте перечень документов является исчерпывающим.</w:t>
      </w:r>
    </w:p>
    <w:p w:rsidR="001D5D05" w:rsidRPr="001D5D05" w:rsidRDefault="006224CB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1D5D0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органов, участвующих в предоставлении государственных или муниципальных услуг, которые заявитель вправе представить самостоятельно, так как они подлежат предоставлению в рамках межведомственного информационного взаимодействия</w:t>
      </w:r>
      <w:r w:rsidR="00104B8C"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заявитель(представитель заявителя) вправе представить, в соответствии с законодательством Российской Федерации: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1D5D05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1D5D05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lastRenderedPageBreak/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</w:t>
      </w:r>
      <w:proofErr w:type="gramStart"/>
      <w:r w:rsidRPr="001D5D05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1D5D05">
        <w:rPr>
          <w:rFonts w:ascii="Times New Roman" w:hAnsi="Times New Roman" w:cs="Times New Roman"/>
          <w:sz w:val="24"/>
          <w:szCs w:val="24"/>
        </w:rPr>
        <w:t>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причине отказа в осуществлении кадастрового учета объекта адресации по основаниям, указанным </w:t>
      </w:r>
      <w:r w:rsidRPr="00104B8C">
        <w:rPr>
          <w:rFonts w:ascii="Times New Roman" w:hAnsi="Times New Roman" w:cs="Times New Roman"/>
          <w:sz w:val="24"/>
          <w:szCs w:val="24"/>
        </w:rPr>
        <w:t xml:space="preserve">в пунктах 1 и 3 части 2 статьи 27 Федерального закона </w:t>
      </w:r>
      <w:r w:rsidR="00104B8C" w:rsidRPr="00104B8C">
        <w:rPr>
          <w:rFonts w:ascii="Times New Roman" w:hAnsi="Times New Roman" w:cs="Times New Roman"/>
          <w:sz w:val="24"/>
          <w:szCs w:val="24"/>
        </w:rPr>
        <w:t xml:space="preserve">от 24.07.2007 № 221-ФЗ </w:t>
      </w:r>
      <w:r w:rsidRPr="00104B8C">
        <w:rPr>
          <w:rFonts w:ascii="Times New Roman" w:hAnsi="Times New Roman" w:cs="Times New Roman"/>
          <w:sz w:val="24"/>
          <w:szCs w:val="24"/>
        </w:rPr>
        <w:t>«О государ</w:t>
      </w:r>
      <w:r w:rsidR="00104B8C" w:rsidRPr="00104B8C">
        <w:rPr>
          <w:rFonts w:ascii="Times New Roman" w:hAnsi="Times New Roman" w:cs="Times New Roman"/>
          <w:sz w:val="24"/>
          <w:szCs w:val="24"/>
        </w:rPr>
        <w:t>ственном кадастре недвижимости»</w:t>
      </w:r>
      <w:r w:rsidRPr="00104B8C">
        <w:rPr>
          <w:rFonts w:ascii="Times New Roman" w:hAnsi="Times New Roman" w:cs="Times New Roman"/>
          <w:sz w:val="24"/>
          <w:szCs w:val="24"/>
        </w:rPr>
        <w:t>).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пункте </w:t>
      </w:r>
      <w:r w:rsidR="00EE514B">
        <w:rPr>
          <w:rFonts w:ascii="Times New Roman" w:hAnsi="Times New Roman" w:cs="Times New Roman"/>
          <w:sz w:val="24"/>
          <w:szCs w:val="24"/>
        </w:rPr>
        <w:t>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EE514B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EE51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D5D05">
        <w:rPr>
          <w:rFonts w:ascii="Times New Roman" w:hAnsi="Times New Roman" w:cs="Times New Roman"/>
          <w:sz w:val="24"/>
          <w:szCs w:val="24"/>
        </w:rPr>
        <w:t xml:space="preserve"> настоящего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r w:rsidR="00EE514B" w:rsidRPr="00EE514B">
        <w:rPr>
          <w:rFonts w:ascii="Times New Roman" w:hAnsi="Times New Roman" w:cs="Times New Roman"/>
          <w:sz w:val="24"/>
          <w:szCs w:val="24"/>
        </w:rPr>
        <w:t>пункте 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EE514B" w:rsidRPr="00EE514B">
        <w:rPr>
          <w:rFonts w:ascii="Times New Roman" w:hAnsi="Times New Roman" w:cs="Times New Roman"/>
          <w:sz w:val="24"/>
          <w:szCs w:val="24"/>
        </w:rPr>
        <w:t xml:space="preserve">. раздела II </w:t>
      </w:r>
      <w:r w:rsidRPr="001D5D05">
        <w:rPr>
          <w:rFonts w:ascii="Times New Roman" w:hAnsi="Times New Roman" w:cs="Times New Roman"/>
          <w:sz w:val="24"/>
          <w:szCs w:val="24"/>
        </w:rPr>
        <w:t>настоящего Регламента, представляемые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В случае не представления заявителем(представителем заявителя) вышеуказанных документов самостоятельно, Администрация запрашивает их в порядке межведомственного взаимодействия.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2373">
        <w:rPr>
          <w:rFonts w:ascii="Times New Roman" w:hAnsi="Times New Roman" w:cs="Times New Roman"/>
          <w:sz w:val="24"/>
          <w:szCs w:val="24"/>
        </w:rPr>
        <w:t>8</w:t>
      </w:r>
      <w:r w:rsidR="001D5D05" w:rsidRPr="001D5D05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D05">
        <w:rPr>
          <w:rFonts w:ascii="Times New Roman" w:hAnsi="Times New Roman" w:cs="Times New Roman"/>
          <w:sz w:val="24"/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Российской Федерации 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</w:t>
      </w:r>
      <w:proofErr w:type="gramEnd"/>
      <w:r w:rsidRPr="001D5D05">
        <w:rPr>
          <w:rFonts w:ascii="Times New Roman" w:hAnsi="Times New Roman" w:cs="Times New Roman"/>
          <w:sz w:val="24"/>
          <w:szCs w:val="24"/>
        </w:rPr>
        <w:t xml:space="preserve"> статьи 7 Федерального закона от 27</w:t>
      </w:r>
      <w:r w:rsidR="00EE514B">
        <w:rPr>
          <w:rFonts w:ascii="Times New Roman" w:hAnsi="Times New Roman" w:cs="Times New Roman"/>
          <w:sz w:val="24"/>
          <w:szCs w:val="24"/>
        </w:rPr>
        <w:t>.07.</w:t>
      </w:r>
      <w:r w:rsidRPr="001D5D05">
        <w:rPr>
          <w:rFonts w:ascii="Times New Roman" w:hAnsi="Times New Roman" w:cs="Times New Roman"/>
          <w:sz w:val="24"/>
          <w:szCs w:val="24"/>
        </w:rPr>
        <w:t xml:space="preserve">2010 </w:t>
      </w:r>
      <w:r w:rsidR="00AF3EF2">
        <w:rPr>
          <w:rFonts w:ascii="Times New Roman" w:hAnsi="Times New Roman" w:cs="Times New Roman"/>
          <w:sz w:val="24"/>
          <w:szCs w:val="24"/>
        </w:rPr>
        <w:t>№</w:t>
      </w:r>
      <w:r w:rsidRPr="001D5D05">
        <w:rPr>
          <w:rFonts w:ascii="Times New Roman" w:hAnsi="Times New Roman" w:cs="Times New Roman"/>
          <w:sz w:val="24"/>
          <w:szCs w:val="24"/>
        </w:rPr>
        <w:t xml:space="preserve"> 210-ФЗ </w:t>
      </w:r>
      <w:r w:rsidR="00EE514B">
        <w:rPr>
          <w:rFonts w:ascii="Times New Roman" w:hAnsi="Times New Roman" w:cs="Times New Roman"/>
          <w:sz w:val="24"/>
          <w:szCs w:val="24"/>
        </w:rPr>
        <w:t>«</w:t>
      </w:r>
      <w:r w:rsidRPr="001D5D0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EE514B">
        <w:rPr>
          <w:rFonts w:ascii="Times New Roman" w:hAnsi="Times New Roman" w:cs="Times New Roman"/>
          <w:sz w:val="24"/>
          <w:szCs w:val="24"/>
        </w:rPr>
        <w:t>» (далее – Федеральный закон № 210-ФЗ)</w:t>
      </w:r>
      <w:r w:rsidRPr="001D5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237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1D5D05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Основанием для отказа в приеме к рассмотрению заявления о присвоении объекту адресации адреса или аннулировании адреса является выявление в результате </w:t>
      </w:r>
      <w:proofErr w:type="gramStart"/>
      <w:r w:rsidRPr="001D5D05">
        <w:rPr>
          <w:rFonts w:ascii="Times New Roman" w:hAnsi="Times New Roman" w:cs="Times New Roman"/>
          <w:sz w:val="24"/>
          <w:szCs w:val="24"/>
        </w:rPr>
        <w:t>проверки квалифицированной подписи несоблюдения установленных условий признания ее</w:t>
      </w:r>
      <w:proofErr w:type="gramEnd"/>
      <w:r w:rsidRPr="001D5D05">
        <w:rPr>
          <w:rFonts w:ascii="Times New Roman" w:hAnsi="Times New Roman" w:cs="Times New Roman"/>
          <w:sz w:val="24"/>
          <w:szCs w:val="24"/>
        </w:rPr>
        <w:t xml:space="preserve"> действительности, в </w:t>
      </w:r>
      <w:r w:rsidRPr="00EE514B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EE514B" w:rsidRPr="00EE514B"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3</w:t>
      </w:r>
      <w:r w:rsidR="00EE514B" w:rsidRPr="00EE514B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EE514B" w:rsidRPr="00EE51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E514B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AB23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1D5D05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EE514B" w:rsidRPr="0033505F" w:rsidRDefault="001D5D05" w:rsidP="001D5D05">
      <w:pPr>
        <w:spacing w:after="0" w:line="240" w:lineRule="auto"/>
        <w:ind w:firstLine="708"/>
        <w:jc w:val="both"/>
      </w:pPr>
      <w:r w:rsidRPr="001D5D05">
        <w:rPr>
          <w:rFonts w:ascii="Times New Roman" w:hAnsi="Times New Roman" w:cs="Times New Roman"/>
          <w:sz w:val="24"/>
          <w:szCs w:val="24"/>
        </w:rPr>
        <w:t xml:space="preserve">Администрация отказывает заявителю(представителю заявителя) в </w:t>
      </w:r>
      <w:r w:rsidRPr="00EE514B">
        <w:rPr>
          <w:rFonts w:ascii="Times New Roman" w:hAnsi="Times New Roman" w:cs="Times New Roman"/>
          <w:sz w:val="24"/>
          <w:szCs w:val="24"/>
        </w:rPr>
        <w:t>предоставлении муниципальной услуги по следующим основаниям:</w:t>
      </w:r>
    </w:p>
    <w:p w:rsidR="001D5D05" w:rsidRPr="00EE514B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14B">
        <w:rPr>
          <w:rFonts w:ascii="Times New Roman" w:hAnsi="Times New Roman" w:cs="Times New Roman"/>
          <w:sz w:val="24"/>
          <w:szCs w:val="24"/>
        </w:rPr>
        <w:t xml:space="preserve">а) с заявлением о предоставлении муниципальной услуги обратилось лицо, не указанное в пункте </w:t>
      </w:r>
      <w:r w:rsidR="00EE514B" w:rsidRPr="00EE514B">
        <w:rPr>
          <w:rFonts w:ascii="Times New Roman" w:hAnsi="Times New Roman" w:cs="Times New Roman"/>
          <w:sz w:val="24"/>
          <w:szCs w:val="24"/>
        </w:rPr>
        <w:t xml:space="preserve">1.2. раздела </w:t>
      </w:r>
      <w:r w:rsidR="00EE514B" w:rsidRPr="00EE51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E514B" w:rsidRPr="00EE514B">
        <w:rPr>
          <w:rFonts w:ascii="Times New Roman" w:hAnsi="Times New Roman" w:cs="Times New Roman"/>
          <w:sz w:val="24"/>
          <w:szCs w:val="24"/>
        </w:rPr>
        <w:t xml:space="preserve"> настоящего Р</w:t>
      </w:r>
      <w:r w:rsidRPr="00EE514B">
        <w:rPr>
          <w:rFonts w:ascii="Times New Roman" w:hAnsi="Times New Roman" w:cs="Times New Roman"/>
          <w:sz w:val="24"/>
          <w:szCs w:val="24"/>
        </w:rPr>
        <w:t>егламента;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14B">
        <w:rPr>
          <w:rFonts w:ascii="Times New Roman" w:hAnsi="Times New Roman" w:cs="Times New Roman"/>
          <w:sz w:val="24"/>
          <w:szCs w:val="24"/>
        </w:rPr>
        <w:t>б) ответ на межведомственный запрос свидетельствует</w:t>
      </w:r>
      <w:r w:rsidRPr="001D5D05">
        <w:rPr>
          <w:rFonts w:ascii="Times New Roman" w:hAnsi="Times New Roman" w:cs="Times New Roman"/>
          <w:sz w:val="24"/>
          <w:szCs w:val="24"/>
        </w:rPr>
        <w:t xml:space="preserve"> об отсутствии документа и (или) информации, </w:t>
      </w:r>
      <w:proofErr w:type="gramStart"/>
      <w:r w:rsidRPr="001D5D05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1D5D05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г)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№1221 «Об утверждении Правил присвоения, изменения и аннулирования адресов»</w:t>
      </w:r>
      <w:r w:rsidR="00EE514B">
        <w:rPr>
          <w:rFonts w:ascii="Times New Roman" w:hAnsi="Times New Roman" w:cs="Times New Roman"/>
          <w:sz w:val="24"/>
          <w:szCs w:val="24"/>
        </w:rPr>
        <w:t xml:space="preserve"> (далее – Постановление Правительства № 1221)</w:t>
      </w:r>
      <w:r w:rsidRPr="001D5D05"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Указанный в настоящем пункте Регламента перечень оснований для отказа в предоставлении муниципальной услуги является исчерпывающим.</w:t>
      </w:r>
    </w:p>
    <w:p w:rsidR="001D5D05" w:rsidRPr="00EE514B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должно содержать причину отказа с обязательной ссылкой на </w:t>
      </w:r>
      <w:r w:rsidRPr="00EE514B">
        <w:rPr>
          <w:rFonts w:ascii="Times New Roman" w:hAnsi="Times New Roman" w:cs="Times New Roman"/>
          <w:sz w:val="24"/>
          <w:szCs w:val="24"/>
        </w:rPr>
        <w:t xml:space="preserve">положения пункта </w:t>
      </w:r>
      <w:r w:rsidR="00EE514B" w:rsidRPr="00EE514B"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0</w:t>
      </w:r>
      <w:r w:rsidR="00EE514B" w:rsidRPr="00EE514B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EE514B" w:rsidRPr="00EE51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E514B">
        <w:rPr>
          <w:rFonts w:ascii="Times New Roman" w:hAnsi="Times New Roman" w:cs="Times New Roman"/>
          <w:sz w:val="24"/>
          <w:szCs w:val="24"/>
        </w:rPr>
        <w:t xml:space="preserve"> настоящего Регламента, являющиеся основанием для принятия такого решения.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14B">
        <w:rPr>
          <w:rFonts w:ascii="Times New Roman" w:hAnsi="Times New Roman" w:cs="Times New Roman"/>
          <w:sz w:val="24"/>
          <w:szCs w:val="24"/>
        </w:rPr>
        <w:t>Решение об отказе в присвоении объекту адресации адреса или аннулировании его адреса оф</w:t>
      </w:r>
      <w:r w:rsidR="00AF3EF2" w:rsidRPr="00EE514B">
        <w:rPr>
          <w:rFonts w:ascii="Times New Roman" w:hAnsi="Times New Roman" w:cs="Times New Roman"/>
          <w:sz w:val="24"/>
          <w:szCs w:val="24"/>
        </w:rPr>
        <w:t xml:space="preserve">ормляется согласно приложению </w:t>
      </w:r>
      <w:r w:rsidRPr="00EE514B">
        <w:rPr>
          <w:rFonts w:ascii="Times New Roman" w:hAnsi="Times New Roman" w:cs="Times New Roman"/>
          <w:sz w:val="24"/>
          <w:szCs w:val="24"/>
        </w:rPr>
        <w:t>2 к настоящему</w:t>
      </w:r>
      <w:r w:rsidRPr="001D5D05">
        <w:rPr>
          <w:rFonts w:ascii="Times New Roman" w:hAnsi="Times New Roman" w:cs="Times New Roman"/>
          <w:sz w:val="24"/>
          <w:szCs w:val="24"/>
        </w:rPr>
        <w:t xml:space="preserve"> Регламенту.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Решение об отказе в предоставлении муниципальной услуги заявителем(представитель заявителя) может быть обжаловано главе Администрации, а также в судебном порядке. </w:t>
      </w:r>
    </w:p>
    <w:p w:rsidR="001D5D05" w:rsidRPr="00A40DED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0DED"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1</w:t>
      </w:r>
      <w:r w:rsidRPr="00A40DED"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A40DED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="00A40DED">
        <w:rPr>
          <w:rFonts w:ascii="Times New Roman" w:hAnsi="Times New Roman" w:cs="Times New Roman"/>
          <w:sz w:val="24"/>
          <w:szCs w:val="24"/>
        </w:rPr>
        <w:t xml:space="preserve"> </w:t>
      </w:r>
      <w:r w:rsidR="00DB5D46">
        <w:rPr>
          <w:rFonts w:ascii="Times New Roman" w:hAnsi="Times New Roman" w:cs="Times New Roman"/>
          <w:sz w:val="24"/>
          <w:szCs w:val="24"/>
        </w:rPr>
        <w:t>города Никольска</w:t>
      </w:r>
      <w:r w:rsidR="00A40DED">
        <w:rPr>
          <w:rFonts w:ascii="Times New Roman" w:hAnsi="Times New Roman" w:cs="Times New Roman"/>
          <w:sz w:val="24"/>
          <w:szCs w:val="24"/>
        </w:rPr>
        <w:t xml:space="preserve"> Никольского района Пензенской области.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бесплатно.</w:t>
      </w:r>
    </w:p>
    <w:p w:rsidR="001D5D05" w:rsidRPr="001D5D05" w:rsidRDefault="00AF3EF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1D5D0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735" w:rsidRDefault="001D5D05" w:rsidP="001D5D05">
      <w:pPr>
        <w:spacing w:after="0" w:line="240" w:lineRule="auto"/>
        <w:ind w:firstLine="708"/>
        <w:jc w:val="both"/>
      </w:pPr>
      <w:r w:rsidRPr="001D5D0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заявителем(представителем заявителя) лично обращения и при получении результата предоставления муниципальной услуги составляет не более пятнадцати минут.</w:t>
      </w:r>
    </w:p>
    <w:p w:rsidR="001D5D05" w:rsidRPr="001D5D05" w:rsidRDefault="00B9473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735"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4</w:t>
      </w:r>
      <w:r w:rsidRPr="00B94735"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Регистрация обращения, представленного в Администрацию в письменной форме на личном приеме, осуществляется в день обращения к специалисту Администрации с выдачей в день обращения заявителю(представителю заявителя) расписки в получении заявления и приложенных к нему документов с указанием их перечня, даты и времени их получения.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 обращения, представленного заявителем посредством почтового отправления или представленного лично через </w:t>
      </w:r>
      <w:r w:rsid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или в форме электронного документа, осуществляется в день поступления в Администрацию или </w:t>
      </w:r>
      <w:r w:rsid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В случае поступления обращения в Администрацию или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в выходной или праздничный день регистрация обращения осуществляется в первый, следующий за ним, рабочий день.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В случае поступления обращения через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, сотрудник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не позднее следующего дня со дня поступления обращения в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>, направляет данное обращение в Администрацию.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Регистрация обращений, представленных (направленных) заявителями(представителями заявителя), осуществляется специалистом Администрации, ответственным за выполнение административной процедуры по приему и регистрации документов при предоставлении муниципальной услуги.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1D5D05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местам заполнения запросов о предоставлении муниципальной услуги, информационным стендам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Информация о графике (режиме) работы Администрации размещается на входе в здание, в котором осуществляется его деятельность.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Прием заявителей(представителей заявителя) осуществляется в кабинете специалиста Администрации, ответственного за предоставление муниципальной услуги, и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Кабинет специалиста Администрации и помещение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должны соответствовать комфортным для граждан условиям и оптимальным условиям для работы специалистов Администрации и сотрудников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санитарно-эпидемиологическим, противопожарным и иным обязательным требованиям.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Помещения оборудуются: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противопожарной системой и средствами пожаротушения;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системой оповещения о возникновении чрезвычайной ситуации;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системой охраны.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Рабочее место специалиста Администрации и сотрудника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устройствам. Место для приема заявителей(представителей заявителя) оборудуется офисной мебелью, включая стулья или кресла для заявителей, ожидающих своей очереди, канцелярскими принадлежностями, облегчающими предоставление муниципальной услуги</w:t>
      </w:r>
      <w:proofErr w:type="gramStart"/>
      <w:r w:rsidRPr="001D5D0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D5D05">
        <w:rPr>
          <w:rFonts w:ascii="Times New Roman" w:hAnsi="Times New Roman" w:cs="Times New Roman"/>
          <w:sz w:val="24"/>
          <w:szCs w:val="24"/>
        </w:rPr>
        <w:t>еста для заполнения запросов оборудуются стульями, столами и обеспечиваются бланками заявлений, письменными, канцелярскими принадлежностями, бумагой формата А4, возможностью копирования документов.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Помещение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оборудуется информационными стендами.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На информационных стендах в помещении </w:t>
      </w:r>
      <w:r w:rsidR="00D664DE" w:rsidRPr="00D664DE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р</w:t>
      </w:r>
      <w:r w:rsidR="00D664DE">
        <w:rPr>
          <w:rFonts w:ascii="Times New Roman" w:hAnsi="Times New Roman" w:cs="Times New Roman"/>
          <w:sz w:val="24"/>
          <w:szCs w:val="24"/>
        </w:rPr>
        <w:t>азмещается следующая информация: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- извлечения из нормативных правовых актов Российской Федерации, Пензенской области и органов местного самоуправления </w:t>
      </w:r>
      <w:r w:rsidR="00DB5D46">
        <w:rPr>
          <w:rFonts w:ascii="Times New Roman" w:hAnsi="Times New Roman" w:cs="Times New Roman"/>
          <w:sz w:val="24"/>
          <w:szCs w:val="24"/>
        </w:rPr>
        <w:t>города Никольска</w:t>
      </w:r>
      <w:r w:rsidR="00D664DE">
        <w:rPr>
          <w:rFonts w:ascii="Times New Roman" w:hAnsi="Times New Roman" w:cs="Times New Roman"/>
          <w:sz w:val="24"/>
          <w:szCs w:val="24"/>
        </w:rPr>
        <w:t xml:space="preserve"> </w:t>
      </w:r>
      <w:r w:rsidR="00497F71">
        <w:rPr>
          <w:rFonts w:ascii="Times New Roman" w:hAnsi="Times New Roman" w:cs="Times New Roman"/>
          <w:sz w:val="24"/>
          <w:szCs w:val="24"/>
        </w:rPr>
        <w:t>Никольского</w:t>
      </w:r>
      <w:r w:rsidRPr="001D5D0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664DE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1D5D05">
        <w:rPr>
          <w:rFonts w:ascii="Times New Roman" w:hAnsi="Times New Roman" w:cs="Times New Roman"/>
          <w:sz w:val="24"/>
          <w:szCs w:val="24"/>
        </w:rPr>
        <w:t>, устанавливающих порядок и условия предоставления муниципальной услуги;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блок-схема предоставления муниципальной услуги;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(</w:t>
      </w:r>
      <w:r w:rsidR="00D664DE">
        <w:rPr>
          <w:rFonts w:ascii="Times New Roman" w:hAnsi="Times New Roman" w:cs="Times New Roman"/>
          <w:sz w:val="24"/>
          <w:szCs w:val="24"/>
        </w:rPr>
        <w:t>получения) муниципальной услуги;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lastRenderedPageBreak/>
        <w:t>- образцы необходимых заявлений для получения муниципальной услуги;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порядок обжалования решений, действий (бездействия) должностных лиц, предоставляющих муниципальную услугу.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для удобства посещения лицами с ограниченными возможностями, включая инвалидов, использующих кресла-коляски.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AF7EAB">
        <w:rPr>
          <w:rFonts w:ascii="Times New Roman" w:hAnsi="Times New Roman" w:cs="Times New Roman"/>
          <w:sz w:val="24"/>
          <w:szCs w:val="24"/>
        </w:rPr>
        <w:t>А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дминистрации, </w:t>
      </w:r>
      <w:r w:rsidR="00AF7EAB" w:rsidRPr="00AF7EAB">
        <w:rPr>
          <w:rFonts w:ascii="Times New Roman" w:hAnsi="Times New Roman" w:cs="Times New Roman"/>
          <w:sz w:val="24"/>
          <w:szCs w:val="24"/>
        </w:rPr>
        <w:t>МАУ «МФЦ»</w:t>
      </w:r>
      <w:r w:rsidR="001D5D05" w:rsidRPr="001D5D05">
        <w:rPr>
          <w:rFonts w:ascii="Times New Roman" w:hAnsi="Times New Roman" w:cs="Times New Roman"/>
          <w:sz w:val="24"/>
          <w:szCs w:val="24"/>
        </w:rPr>
        <w:t>, оборудуются бесплатные места для парковки автотранспортных сре</w:t>
      </w:r>
      <w:proofErr w:type="gramStart"/>
      <w:r w:rsidR="001D5D05" w:rsidRPr="001D5D05">
        <w:rPr>
          <w:rFonts w:ascii="Times New Roman" w:hAnsi="Times New Roman" w:cs="Times New Roman"/>
          <w:sz w:val="24"/>
          <w:szCs w:val="24"/>
        </w:rPr>
        <w:t>дств с в</w:t>
      </w:r>
      <w:proofErr w:type="gramEnd"/>
      <w:r w:rsidR="001D5D05" w:rsidRPr="001D5D05">
        <w:rPr>
          <w:rFonts w:ascii="Times New Roman" w:hAnsi="Times New Roman" w:cs="Times New Roman"/>
          <w:sz w:val="24"/>
          <w:szCs w:val="24"/>
        </w:rPr>
        <w:t>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D5D0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1D5D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5D05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AF7EAB">
        <w:rPr>
          <w:rFonts w:ascii="Times New Roman" w:hAnsi="Times New Roman" w:cs="Times New Roman"/>
          <w:sz w:val="24"/>
          <w:szCs w:val="24"/>
        </w:rPr>
        <w:t>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Специалисты Администрации и сотрудники </w:t>
      </w:r>
      <w:r w:rsidR="00AF7EAB" w:rsidRPr="00AF7EAB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оказывают помощь инвалидам в преодолении барьеров, мешающих получению ими муниципальной услуги наравне с другими лицами.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237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Рабочее место специалиста Администрации должно быть оборудовано персональным компьютером с доступом к информационным ресурсам Администрации.</w:t>
      </w:r>
    </w:p>
    <w:p w:rsidR="00497F71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1D5D05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муниципальных услуг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– рейтинг (уровень) доступности муниципальной услуги являются: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аличие разработанного и утвержденного в соответствии с Федеральным законом от 27.07.2010 № 210-ФЗ «Об организации предоставления государственных и муниципальных услуг» </w:t>
      </w:r>
      <w:r w:rsidR="00AF7EAB">
        <w:rPr>
          <w:rFonts w:ascii="Times New Roman" w:hAnsi="Times New Roman" w:cs="Times New Roman"/>
          <w:sz w:val="24"/>
          <w:szCs w:val="24"/>
        </w:rPr>
        <w:t>Р</w:t>
      </w:r>
      <w:r w:rsidR="001D5D05" w:rsidRPr="001D5D05">
        <w:rPr>
          <w:rFonts w:ascii="Times New Roman" w:hAnsi="Times New Roman" w:cs="Times New Roman"/>
          <w:sz w:val="24"/>
          <w:szCs w:val="24"/>
        </w:rPr>
        <w:t>егламент</w:t>
      </w:r>
      <w:r w:rsidR="00AF7EAB">
        <w:rPr>
          <w:rFonts w:ascii="Times New Roman" w:hAnsi="Times New Roman" w:cs="Times New Roman"/>
          <w:sz w:val="24"/>
          <w:szCs w:val="24"/>
        </w:rPr>
        <w:t>а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азмещение информации о предоставлении муниципальной услуги, в том числе настоящего </w:t>
      </w:r>
      <w:r w:rsidR="00AF7EAB">
        <w:rPr>
          <w:rFonts w:ascii="Times New Roman" w:hAnsi="Times New Roman" w:cs="Times New Roman"/>
          <w:sz w:val="24"/>
          <w:szCs w:val="24"/>
        </w:rPr>
        <w:t>Р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егламента, на Едином портале, Региональном портале, на официальном сайте Администрации; 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озможность предоставления муниципальной услуги на базе </w:t>
      </w:r>
      <w:r w:rsidR="00AF7EAB" w:rsidRPr="00AF7EAB">
        <w:rPr>
          <w:rFonts w:ascii="Times New Roman" w:hAnsi="Times New Roman" w:cs="Times New Roman"/>
          <w:sz w:val="24"/>
          <w:szCs w:val="24"/>
        </w:rPr>
        <w:t>МАУ «МФЦ»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по принципу «одного окна»;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</w:t>
      </w:r>
      <w:r w:rsidR="001D5D05" w:rsidRPr="001D5D05">
        <w:rPr>
          <w:rFonts w:ascii="Times New Roman" w:hAnsi="Times New Roman" w:cs="Times New Roman"/>
          <w:sz w:val="24"/>
          <w:szCs w:val="24"/>
        </w:rPr>
        <w:t>рганизация предоставления муниципальной услуги в электронном виде – возможность получения муниципальной услуги заявителем без о</w:t>
      </w:r>
      <w:r>
        <w:rPr>
          <w:rFonts w:ascii="Times New Roman" w:hAnsi="Times New Roman" w:cs="Times New Roman"/>
          <w:sz w:val="24"/>
          <w:szCs w:val="24"/>
        </w:rPr>
        <w:t>бращений в органы власти;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="001D5D05" w:rsidRPr="001D5D05">
        <w:rPr>
          <w:rFonts w:ascii="Times New Roman" w:hAnsi="Times New Roman" w:cs="Times New Roman"/>
          <w:sz w:val="24"/>
          <w:szCs w:val="24"/>
        </w:rPr>
        <w:t>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Показателями качества предоставления муниципальной услуги являются: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F7EAB">
        <w:rPr>
          <w:rFonts w:ascii="Times New Roman" w:hAnsi="Times New Roman" w:cs="Times New Roman"/>
          <w:sz w:val="24"/>
          <w:szCs w:val="24"/>
        </w:rPr>
        <w:t>к</w:t>
      </w:r>
      <w:r w:rsidR="001D5D05" w:rsidRPr="001D5D05">
        <w:rPr>
          <w:rFonts w:ascii="Times New Roman" w:hAnsi="Times New Roman" w:cs="Times New Roman"/>
          <w:sz w:val="24"/>
          <w:szCs w:val="24"/>
        </w:rPr>
        <w:t>оличество обращений заявителя в соответствующие инстанции (</w:t>
      </w:r>
      <w:r w:rsidR="00AF7EAB" w:rsidRPr="00AF7EAB">
        <w:rPr>
          <w:rFonts w:ascii="Times New Roman" w:hAnsi="Times New Roman" w:cs="Times New Roman"/>
          <w:sz w:val="24"/>
          <w:szCs w:val="24"/>
        </w:rPr>
        <w:t>МАУ «МФЦ»</w:t>
      </w:r>
      <w:r w:rsidR="001D5D05" w:rsidRPr="001D5D05">
        <w:rPr>
          <w:rFonts w:ascii="Times New Roman" w:hAnsi="Times New Roman" w:cs="Times New Roman"/>
          <w:sz w:val="24"/>
          <w:szCs w:val="24"/>
        </w:rPr>
        <w:t>, Администрацию) для получения одной муниципальной услуги;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AF7EAB">
        <w:rPr>
          <w:rFonts w:ascii="Times New Roman" w:hAnsi="Times New Roman" w:cs="Times New Roman"/>
          <w:sz w:val="24"/>
          <w:szCs w:val="24"/>
        </w:rPr>
        <w:t>в</w:t>
      </w:r>
      <w:r w:rsidR="001D5D05" w:rsidRPr="001D5D05">
        <w:rPr>
          <w:rFonts w:ascii="Times New Roman" w:hAnsi="Times New Roman" w:cs="Times New Roman"/>
          <w:sz w:val="24"/>
          <w:szCs w:val="24"/>
        </w:rPr>
        <w:t>ремя, потраченное на получение муниципальной услуги;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AF7EAB">
        <w:rPr>
          <w:rFonts w:ascii="Times New Roman" w:hAnsi="Times New Roman" w:cs="Times New Roman"/>
          <w:sz w:val="24"/>
          <w:szCs w:val="24"/>
        </w:rPr>
        <w:t>к</w:t>
      </w:r>
      <w:r w:rsidR="001D5D05" w:rsidRPr="001D5D05">
        <w:rPr>
          <w:rFonts w:ascii="Times New Roman" w:hAnsi="Times New Roman" w:cs="Times New Roman"/>
          <w:sz w:val="24"/>
          <w:szCs w:val="24"/>
        </w:rPr>
        <w:t>ачество консультирования заявителя сотрудником, предоставляющим услугу;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AF7EAB">
        <w:rPr>
          <w:rFonts w:ascii="Times New Roman" w:hAnsi="Times New Roman" w:cs="Times New Roman"/>
          <w:sz w:val="24"/>
          <w:szCs w:val="24"/>
        </w:rPr>
        <w:t>к</w:t>
      </w:r>
      <w:r w:rsidR="001D5D05" w:rsidRPr="001D5D05">
        <w:rPr>
          <w:rFonts w:ascii="Times New Roman" w:hAnsi="Times New Roman" w:cs="Times New Roman"/>
          <w:sz w:val="24"/>
          <w:szCs w:val="24"/>
        </w:rPr>
        <w:t>оличество жалоб заявителей на действия (бездействие) лиц, предоставляющих муниципальную услугу.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D5D05" w:rsidRPr="001D5D05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1D5D05" w:rsidRPr="00AF7EAB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EAB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1D5D05" w:rsidRPr="00AF7EAB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EAB">
        <w:rPr>
          <w:rFonts w:ascii="Times New Roman" w:hAnsi="Times New Roman" w:cs="Times New Roman"/>
          <w:sz w:val="24"/>
          <w:szCs w:val="24"/>
        </w:rPr>
        <w:t xml:space="preserve">- непосредственно в </w:t>
      </w:r>
      <w:r w:rsidR="00AF7EAB" w:rsidRPr="00AF7EAB">
        <w:rPr>
          <w:rFonts w:ascii="Times New Roman" w:hAnsi="Times New Roman" w:cs="Times New Roman"/>
          <w:sz w:val="24"/>
          <w:szCs w:val="24"/>
        </w:rPr>
        <w:t>А</w:t>
      </w:r>
      <w:r w:rsidRPr="00AF7EAB">
        <w:rPr>
          <w:rFonts w:ascii="Times New Roman" w:hAnsi="Times New Roman" w:cs="Times New Roman"/>
          <w:sz w:val="24"/>
          <w:szCs w:val="24"/>
        </w:rPr>
        <w:t xml:space="preserve">дминистрации, </w:t>
      </w:r>
      <w:r w:rsidR="00AF7EAB" w:rsidRPr="00AF7EAB">
        <w:rPr>
          <w:rFonts w:ascii="Times New Roman" w:hAnsi="Times New Roman" w:cs="Times New Roman"/>
          <w:sz w:val="24"/>
          <w:szCs w:val="24"/>
        </w:rPr>
        <w:t>МАУ «МФЦ»</w:t>
      </w:r>
      <w:r w:rsidRPr="00AF7EAB">
        <w:rPr>
          <w:rFonts w:ascii="Times New Roman" w:hAnsi="Times New Roman" w:cs="Times New Roman"/>
          <w:sz w:val="24"/>
          <w:szCs w:val="24"/>
        </w:rPr>
        <w:t xml:space="preserve"> по адресам, указанным в пункте </w:t>
      </w:r>
      <w:r w:rsidR="00AF7EAB" w:rsidRPr="00AF7EAB">
        <w:rPr>
          <w:rFonts w:ascii="Times New Roman" w:hAnsi="Times New Roman" w:cs="Times New Roman"/>
          <w:sz w:val="24"/>
          <w:szCs w:val="24"/>
        </w:rPr>
        <w:t>1.</w:t>
      </w:r>
      <w:r w:rsidRPr="00AF7EAB">
        <w:rPr>
          <w:rFonts w:ascii="Times New Roman" w:hAnsi="Times New Roman" w:cs="Times New Roman"/>
          <w:sz w:val="24"/>
          <w:szCs w:val="24"/>
        </w:rPr>
        <w:t>3</w:t>
      </w:r>
      <w:r w:rsidR="00AF7EAB" w:rsidRPr="00AF7EAB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AF7EAB" w:rsidRPr="00AF7E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7EAB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1D5D05" w:rsidRPr="00AF7EAB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EAB">
        <w:rPr>
          <w:rFonts w:ascii="Times New Roman" w:hAnsi="Times New Roman" w:cs="Times New Roman"/>
          <w:sz w:val="24"/>
          <w:szCs w:val="24"/>
        </w:rPr>
        <w:t xml:space="preserve">- с использованием средств телефонной связи, электронного и почтового информирования (контактная информация Администрации, МФЦ указана в </w:t>
      </w:r>
      <w:r w:rsidR="00AF7EAB" w:rsidRPr="00AF7EAB">
        <w:rPr>
          <w:rFonts w:ascii="Times New Roman" w:hAnsi="Times New Roman" w:cs="Times New Roman"/>
          <w:sz w:val="24"/>
          <w:szCs w:val="24"/>
        </w:rPr>
        <w:t>пункте 1.3 раздела I настоящего Регламента</w:t>
      </w:r>
      <w:r w:rsidRPr="00AF7EAB">
        <w:rPr>
          <w:rFonts w:ascii="Times New Roman" w:hAnsi="Times New Roman" w:cs="Times New Roman"/>
          <w:sz w:val="24"/>
          <w:szCs w:val="24"/>
        </w:rPr>
        <w:t>).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7EAB">
        <w:rPr>
          <w:rFonts w:ascii="Times New Roman" w:hAnsi="Times New Roman" w:cs="Times New Roman"/>
          <w:sz w:val="24"/>
          <w:szCs w:val="24"/>
        </w:rPr>
        <w:t>Специалист Администрации, ответственный</w:t>
      </w:r>
      <w:r w:rsidRPr="001D5D05">
        <w:rPr>
          <w:rFonts w:ascii="Times New Roman" w:hAnsi="Times New Roman" w:cs="Times New Roman"/>
          <w:sz w:val="24"/>
          <w:szCs w:val="24"/>
        </w:rPr>
        <w:t xml:space="preserve"> за предоставление муниципальной услуги, сотрудники </w:t>
      </w:r>
      <w:r w:rsidR="00AF7EAB" w:rsidRPr="00AF7EAB">
        <w:rPr>
          <w:rFonts w:ascii="Times New Roman" w:hAnsi="Times New Roman" w:cs="Times New Roman"/>
          <w:sz w:val="24"/>
          <w:szCs w:val="24"/>
        </w:rPr>
        <w:t>МАУ «МФЦ»</w:t>
      </w:r>
      <w:r w:rsidRPr="001D5D05">
        <w:rPr>
          <w:rFonts w:ascii="Times New Roman" w:hAnsi="Times New Roman" w:cs="Times New Roman"/>
          <w:sz w:val="24"/>
          <w:szCs w:val="24"/>
        </w:rPr>
        <w:t xml:space="preserve"> при ответе на телефонные звонки, устные и письменные обращения заявителей, планирующих получить муниципальную услугу или получающих муниципальную услугу, обязаны в максимально вежливой и доступной форме предоставлять исчерпывающую информацию.</w:t>
      </w:r>
    </w:p>
    <w:p w:rsidR="001D5D05" w:rsidRPr="001D5D05" w:rsidRDefault="00497F71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Для заявителей(представителей заявителя) в целях предоставления муниципальной услуги в электронной форме обеспечивается возможность: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а) получения информации о предоставляемой муниципальной услуге на официальном сайте Администрации и на Едином портале, Региональном портале;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б) осуществление с использованием Единого портала, Регионального портала мониторинга хода предоставления муниципальной услуги;в) получения результатов предоставления муниципальной услуги в электронном виде на Едином портале, Региональном портале, если это не запрещено федеральным законом.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При подаче запроса в электронной форме на получение муниципальной услуги с использованием информационно-телекоммуникационных технологий заявителями(представителями заявителя), включая использование Единого портала, Регионального портала, запрос формируется посредством заполнения интерактивной формы на региональном сегменте Единого портала, Регионального портала с обеспечением идентификации заявителя.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D05">
        <w:rPr>
          <w:rFonts w:ascii="Times New Roman" w:hAnsi="Times New Roman" w:cs="Times New Roman"/>
          <w:sz w:val="24"/>
          <w:szCs w:val="24"/>
        </w:rPr>
        <w:t xml:space="preserve">При направлении заявления о предоставлении муниципальной услуги в электронной форме заявитель (представитель заявителя) формирует заявление на предоставление муниципальной услуги в форме электронного документа с соблюдением требований, предъявляемых настоящим Регламентом, и подписывает его усиленной квалифицированной электронной подписью в соответствии с требованиями Федерального закона от 06.04.2011 </w:t>
      </w:r>
      <w:r w:rsidR="00497F71">
        <w:rPr>
          <w:rFonts w:ascii="Times New Roman" w:hAnsi="Times New Roman" w:cs="Times New Roman"/>
          <w:sz w:val="24"/>
          <w:szCs w:val="24"/>
        </w:rPr>
        <w:t>№</w:t>
      </w:r>
      <w:r w:rsidRPr="001D5D05">
        <w:rPr>
          <w:rFonts w:ascii="Times New Roman" w:hAnsi="Times New Roman" w:cs="Times New Roman"/>
          <w:sz w:val="24"/>
          <w:szCs w:val="24"/>
        </w:rPr>
        <w:t xml:space="preserve"> 63-</w:t>
      </w:r>
      <w:r w:rsidRPr="00AF7EAB">
        <w:rPr>
          <w:rFonts w:ascii="Times New Roman" w:hAnsi="Times New Roman" w:cs="Times New Roman"/>
          <w:sz w:val="24"/>
          <w:szCs w:val="24"/>
        </w:rPr>
        <w:t xml:space="preserve">ФЗ </w:t>
      </w:r>
      <w:r w:rsidR="00497F71" w:rsidRPr="00AF7EAB">
        <w:rPr>
          <w:rFonts w:ascii="Times New Roman" w:hAnsi="Times New Roman" w:cs="Times New Roman"/>
          <w:sz w:val="24"/>
          <w:szCs w:val="24"/>
        </w:rPr>
        <w:t>«</w:t>
      </w:r>
      <w:r w:rsidRPr="00AF7EAB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497F71" w:rsidRPr="00AF7EAB">
        <w:rPr>
          <w:rFonts w:ascii="Times New Roman" w:hAnsi="Times New Roman" w:cs="Times New Roman"/>
          <w:sz w:val="24"/>
          <w:szCs w:val="24"/>
        </w:rPr>
        <w:t>»</w:t>
      </w:r>
      <w:r w:rsidRPr="00AF7EAB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AF7EAB" w:rsidRPr="00AF7EAB">
        <w:rPr>
          <w:rFonts w:ascii="Times New Roman" w:hAnsi="Times New Roman" w:cs="Times New Roman"/>
          <w:sz w:val="24"/>
          <w:szCs w:val="24"/>
        </w:rPr>
        <w:t>№ 63-ФЗ</w:t>
      </w:r>
      <w:r w:rsidRPr="00AF7EAB">
        <w:rPr>
          <w:rFonts w:ascii="Times New Roman" w:hAnsi="Times New Roman" w:cs="Times New Roman"/>
          <w:sz w:val="24"/>
          <w:szCs w:val="24"/>
        </w:rPr>
        <w:t xml:space="preserve">) и требованиями Федерального закона </w:t>
      </w:r>
      <w:r w:rsidR="00497F71" w:rsidRPr="00AF7EAB">
        <w:rPr>
          <w:rFonts w:ascii="Times New Roman" w:hAnsi="Times New Roman" w:cs="Times New Roman"/>
          <w:sz w:val="24"/>
          <w:szCs w:val="24"/>
        </w:rPr>
        <w:t>№</w:t>
      </w:r>
      <w:r w:rsidRPr="00AF7EAB">
        <w:rPr>
          <w:rFonts w:ascii="Times New Roman" w:hAnsi="Times New Roman" w:cs="Times New Roman"/>
          <w:sz w:val="24"/>
          <w:szCs w:val="24"/>
        </w:rPr>
        <w:t xml:space="preserve"> 210-ФЗ.</w:t>
      </w:r>
      <w:proofErr w:type="gramEnd"/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Единого портала или Регионального портала, специалист Администрации, ответственный за предоставление муниципальной услуги: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фиксирует дату получения заявления и прилагаемых к нему документов;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- направляет заявителю (представителю заявителя) сообщение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Прием и регистрация документов, полученных в электронной форме через Единый портал или Региональный портал, осуществляется в течение дня обращения.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 направляется по указанному в заявлении адресу электронной почты или в личный кабинет заявителя (представителя заявителя) в Едином портале, Региональном портале или в портале адресной системы в </w:t>
      </w:r>
      <w:r w:rsidRPr="001D5D05">
        <w:rPr>
          <w:rFonts w:ascii="Times New Roman" w:hAnsi="Times New Roman" w:cs="Times New Roman"/>
          <w:sz w:val="24"/>
          <w:szCs w:val="24"/>
        </w:rPr>
        <w:lastRenderedPageBreak/>
        <w:t>случае представления заявления и документов соответственно через Единый портал, Региональный портал или портал адресной системы.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Сообщение о получении заявления и документов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При поступлении заявления и </w:t>
      </w:r>
      <w:r w:rsidRPr="00865DAF">
        <w:rPr>
          <w:rFonts w:ascii="Times New Roman" w:hAnsi="Times New Roman" w:cs="Times New Roman"/>
          <w:sz w:val="24"/>
          <w:szCs w:val="24"/>
        </w:rPr>
        <w:t xml:space="preserve">документов, указанных в пункте </w:t>
      </w:r>
      <w:r w:rsidR="00865DAF" w:rsidRPr="00865DAF">
        <w:rPr>
          <w:rFonts w:ascii="Times New Roman" w:hAnsi="Times New Roman" w:cs="Times New Roman"/>
          <w:sz w:val="24"/>
          <w:szCs w:val="24"/>
        </w:rPr>
        <w:t xml:space="preserve">2.6. раздела </w:t>
      </w:r>
      <w:r w:rsidR="00865DAF" w:rsidRPr="00865D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5DAF">
        <w:rPr>
          <w:rFonts w:ascii="Times New Roman" w:hAnsi="Times New Roman" w:cs="Times New Roman"/>
          <w:sz w:val="24"/>
          <w:szCs w:val="24"/>
        </w:rPr>
        <w:t xml:space="preserve"> настоящего Регламента, в форме электронного</w:t>
      </w:r>
      <w:r w:rsidRPr="001D5D05">
        <w:rPr>
          <w:rFonts w:ascii="Times New Roman" w:hAnsi="Times New Roman" w:cs="Times New Roman"/>
          <w:sz w:val="24"/>
          <w:szCs w:val="24"/>
        </w:rPr>
        <w:t xml:space="preserve"> документа, подписанного квалифицированной электронной подписью, специалист Администрации, ответственный за предоставление муниципальной услуги,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В рамках проверки действительности квалифицированной электронной подписи </w:t>
      </w:r>
      <w:r w:rsidRPr="00865DAF">
        <w:rPr>
          <w:rFonts w:ascii="Times New Roman" w:hAnsi="Times New Roman" w:cs="Times New Roman"/>
          <w:sz w:val="24"/>
          <w:szCs w:val="24"/>
        </w:rPr>
        <w:t xml:space="preserve">осуществляется проверка соблюдения условий, определенных статьей 11 Федерального закона </w:t>
      </w:r>
      <w:r w:rsidR="00865DAF" w:rsidRPr="00865DAF">
        <w:rPr>
          <w:rFonts w:ascii="Times New Roman" w:hAnsi="Times New Roman" w:cs="Times New Roman"/>
          <w:sz w:val="24"/>
          <w:szCs w:val="24"/>
        </w:rPr>
        <w:t>№ 63-ФЗ</w:t>
      </w:r>
      <w:proofErr w:type="gramStart"/>
      <w:r w:rsidRPr="00865DAF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865DAF">
        <w:rPr>
          <w:rFonts w:ascii="Times New Roman" w:hAnsi="Times New Roman" w:cs="Times New Roman"/>
          <w:sz w:val="24"/>
          <w:szCs w:val="24"/>
        </w:rPr>
        <w:t xml:space="preserve">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</w:t>
      </w:r>
      <w:r w:rsidRPr="001D5D05">
        <w:rPr>
          <w:rFonts w:ascii="Times New Roman" w:hAnsi="Times New Roman" w:cs="Times New Roman"/>
          <w:sz w:val="24"/>
          <w:szCs w:val="24"/>
        </w:rPr>
        <w:t xml:space="preserve"> в приеме к рассмотрению заявления и документов и специалист Администрации, ответственный за предоставление муниципальной услуги, направляет заявител</w:t>
      </w:r>
      <w:proofErr w:type="gramStart"/>
      <w:r w:rsidRPr="001D5D05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1D5D05">
        <w:rPr>
          <w:rFonts w:ascii="Times New Roman" w:hAnsi="Times New Roman" w:cs="Times New Roman"/>
          <w:sz w:val="24"/>
          <w:szCs w:val="24"/>
        </w:rPr>
        <w:t xml:space="preserve">представителю заявителя) уведомление об этом в электронной форме с указанием пунктов статьи 11 Федерального закона </w:t>
      </w:r>
      <w:r w:rsidR="00865DAF">
        <w:rPr>
          <w:rFonts w:ascii="Times New Roman" w:hAnsi="Times New Roman" w:cs="Times New Roman"/>
          <w:sz w:val="24"/>
          <w:szCs w:val="24"/>
        </w:rPr>
        <w:t>№ 63-ФЗ</w:t>
      </w:r>
      <w:r w:rsidRPr="001D5D05">
        <w:rPr>
          <w:rFonts w:ascii="Times New Roman" w:hAnsi="Times New Roman" w:cs="Times New Roman"/>
          <w:sz w:val="24"/>
          <w:szCs w:val="24"/>
        </w:rPr>
        <w:t>, которые послужили основанием для принятия указанного решения.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>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портале.</w:t>
      </w:r>
    </w:p>
    <w:p w:rsidR="001D5D05" w:rsidRPr="00865DAF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5D05">
        <w:rPr>
          <w:rFonts w:ascii="Times New Roman" w:hAnsi="Times New Roman" w:cs="Times New Roman"/>
          <w:sz w:val="24"/>
          <w:szCs w:val="24"/>
        </w:rPr>
        <w:t xml:space="preserve">После получения уведомления гражданин вправе обратиться повторно с заявлением и документами, </w:t>
      </w:r>
      <w:r w:rsidRPr="00865DAF">
        <w:rPr>
          <w:rFonts w:ascii="Times New Roman" w:hAnsi="Times New Roman" w:cs="Times New Roman"/>
          <w:sz w:val="24"/>
          <w:szCs w:val="24"/>
        </w:rPr>
        <w:t xml:space="preserve">указанными в пункте </w:t>
      </w:r>
      <w:r w:rsidR="00865DAF" w:rsidRPr="00865DAF">
        <w:rPr>
          <w:rFonts w:ascii="Times New Roman" w:hAnsi="Times New Roman" w:cs="Times New Roman"/>
          <w:sz w:val="24"/>
          <w:szCs w:val="24"/>
        </w:rPr>
        <w:t xml:space="preserve">2.6. раздела </w:t>
      </w:r>
      <w:r w:rsidR="00865DAF" w:rsidRPr="00865D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5DAF">
        <w:rPr>
          <w:rFonts w:ascii="Times New Roman" w:hAnsi="Times New Roman" w:cs="Times New Roman"/>
          <w:sz w:val="24"/>
          <w:szCs w:val="24"/>
        </w:rPr>
        <w:t xml:space="preserve"> настоящего Регламента, устранив нарушения, которые послужили основанием для отказа в приеме к рассмотрению первичного заявления.</w:t>
      </w:r>
    </w:p>
    <w:p w:rsidR="001D5D05" w:rsidRPr="001D5D0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DAF">
        <w:rPr>
          <w:rFonts w:ascii="Times New Roman" w:hAnsi="Times New Roman" w:cs="Times New Roman"/>
          <w:sz w:val="24"/>
          <w:szCs w:val="24"/>
        </w:rPr>
        <w:t>При обращении заявител</w:t>
      </w:r>
      <w:proofErr w:type="gramStart"/>
      <w:r w:rsidRPr="00865DA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5DAF">
        <w:rPr>
          <w:rFonts w:ascii="Times New Roman" w:hAnsi="Times New Roman" w:cs="Times New Roman"/>
          <w:sz w:val="24"/>
          <w:szCs w:val="24"/>
        </w:rPr>
        <w:t>представителя заявителя) за получением</w:t>
      </w:r>
      <w:r w:rsidRPr="001D5D05">
        <w:rPr>
          <w:rFonts w:ascii="Times New Roman" w:hAnsi="Times New Roman" w:cs="Times New Roman"/>
          <w:sz w:val="24"/>
          <w:szCs w:val="24"/>
        </w:rPr>
        <w:t xml:space="preserve"> муниципальной услуги в электронной форме специалист Администрации, ответственный за предоставление муниципальной услуги, направляет на Единый портал или Региональный портал посредством технических средств связи </w:t>
      </w:r>
      <w:r w:rsidRPr="00865DAF">
        <w:rPr>
          <w:rFonts w:ascii="Times New Roman" w:hAnsi="Times New Roman" w:cs="Times New Roman"/>
          <w:sz w:val="24"/>
          <w:szCs w:val="24"/>
        </w:rPr>
        <w:t xml:space="preserve">уведомление о завершении исполнения каждой административной процедуры, предусмотренной пунктом </w:t>
      </w:r>
      <w:r w:rsidR="00865DAF" w:rsidRPr="00865DAF">
        <w:rPr>
          <w:rFonts w:ascii="Times New Roman" w:hAnsi="Times New Roman" w:cs="Times New Roman"/>
          <w:sz w:val="24"/>
          <w:szCs w:val="24"/>
        </w:rPr>
        <w:t xml:space="preserve">3.1. раздела </w:t>
      </w:r>
      <w:r w:rsidR="00865DAF" w:rsidRPr="00865DA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65DAF">
        <w:rPr>
          <w:rFonts w:ascii="Times New Roman" w:hAnsi="Times New Roman" w:cs="Times New Roman"/>
          <w:sz w:val="24"/>
          <w:szCs w:val="24"/>
        </w:rPr>
        <w:t xml:space="preserve"> настоящего Регламента, с указанием результата осуществления административной</w:t>
      </w:r>
      <w:r w:rsidRPr="001D5D05">
        <w:rPr>
          <w:rFonts w:ascii="Times New Roman" w:hAnsi="Times New Roman" w:cs="Times New Roman"/>
          <w:sz w:val="24"/>
          <w:szCs w:val="24"/>
        </w:rPr>
        <w:t xml:space="preserve"> процедуры.</w:t>
      </w:r>
    </w:p>
    <w:p w:rsidR="001D5D05" w:rsidRPr="00B94735" w:rsidRDefault="001D5D05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D05">
        <w:rPr>
          <w:rFonts w:ascii="Times New Roman" w:hAnsi="Times New Roman" w:cs="Times New Roman"/>
          <w:sz w:val="24"/>
          <w:szCs w:val="24"/>
        </w:rPr>
        <w:t>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специалистом Администрации, ответственным за предоставление муниципальной услуги, заявителю (представителю заявителя) при указании в заявлении на предоставлении муниципальной услуги на элек</w:t>
      </w:r>
      <w:r w:rsidR="00B92D12">
        <w:rPr>
          <w:rFonts w:ascii="Times New Roman" w:hAnsi="Times New Roman" w:cs="Times New Roman"/>
          <w:sz w:val="24"/>
          <w:szCs w:val="24"/>
        </w:rPr>
        <w:t xml:space="preserve">тронный способ получения услуги - </w:t>
      </w:r>
      <w:r w:rsidRPr="001D5D05">
        <w:rPr>
          <w:rFonts w:ascii="Times New Roman" w:hAnsi="Times New Roman" w:cs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</w:t>
      </w:r>
      <w:proofErr w:type="gramEnd"/>
      <w:r w:rsidRPr="001D5D05">
        <w:rPr>
          <w:rFonts w:ascii="Times New Roman" w:hAnsi="Times New Roman" w:cs="Times New Roman"/>
          <w:sz w:val="24"/>
          <w:szCs w:val="24"/>
        </w:rPr>
        <w:t xml:space="preserve"> Единого портала, Регионального портала или портала адресной системы, не позднее одного рабочего дня со дня истечения срока, </w:t>
      </w:r>
      <w:r w:rsidRPr="00B94735">
        <w:rPr>
          <w:rFonts w:ascii="Times New Roman" w:hAnsi="Times New Roman" w:cs="Times New Roman"/>
          <w:sz w:val="24"/>
          <w:szCs w:val="24"/>
        </w:rPr>
        <w:t xml:space="preserve">указанного в пункте </w:t>
      </w:r>
      <w:r w:rsidR="00B94735" w:rsidRPr="00B94735">
        <w:rPr>
          <w:rFonts w:ascii="Times New Roman" w:hAnsi="Times New Roman" w:cs="Times New Roman"/>
          <w:sz w:val="24"/>
          <w:szCs w:val="24"/>
        </w:rPr>
        <w:t xml:space="preserve">2.4. раздела </w:t>
      </w:r>
      <w:r w:rsidR="00B94735" w:rsidRPr="00B94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4735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1D5D05" w:rsidRPr="001D5D05" w:rsidRDefault="00B92D1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735"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4</w:t>
      </w:r>
      <w:r w:rsidRPr="00B94735">
        <w:rPr>
          <w:rFonts w:ascii="Times New Roman" w:hAnsi="Times New Roman" w:cs="Times New Roman"/>
          <w:sz w:val="24"/>
          <w:szCs w:val="24"/>
        </w:rPr>
        <w:t>.</w:t>
      </w:r>
      <w:r w:rsidR="001D5D05" w:rsidRPr="00B94735">
        <w:rPr>
          <w:rFonts w:ascii="Times New Roman" w:hAnsi="Times New Roman" w:cs="Times New Roman"/>
          <w:sz w:val="24"/>
          <w:szCs w:val="24"/>
        </w:rPr>
        <w:t xml:space="preserve"> При обращении заявителя(представителя заявителя) за получением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муниципальной услуги в электронной форме посредством Единого портала, Регионального портала используется "личный кабинет" для обеспечения однозначной и конфиденциальной доставки промежуточных сообщений и ответа заявителю в электронном виде.</w:t>
      </w:r>
    </w:p>
    <w:p w:rsidR="00CC3D96" w:rsidRDefault="00B92D12" w:rsidP="001D5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5D05" w:rsidRPr="001D5D05">
        <w:rPr>
          <w:rFonts w:ascii="Times New Roman" w:hAnsi="Times New Roman" w:cs="Times New Roman"/>
          <w:sz w:val="24"/>
          <w:szCs w:val="24"/>
        </w:rPr>
        <w:t xml:space="preserve"> Заявитель(представитель заявителя) вправе обратиться за предоставлением муниципальной услуги в </w:t>
      </w:r>
      <w:r w:rsidR="00B94735">
        <w:rPr>
          <w:rFonts w:ascii="Times New Roman" w:hAnsi="Times New Roman" w:cs="Times New Roman"/>
          <w:sz w:val="24"/>
          <w:szCs w:val="24"/>
        </w:rPr>
        <w:t>МАУ «МФЦ»</w:t>
      </w:r>
      <w:r w:rsidR="001D5D05" w:rsidRPr="001D5D05">
        <w:rPr>
          <w:rFonts w:ascii="Times New Roman" w:hAnsi="Times New Roman" w:cs="Times New Roman"/>
          <w:sz w:val="24"/>
          <w:szCs w:val="24"/>
        </w:rPr>
        <w:t>.</w:t>
      </w:r>
    </w:p>
    <w:p w:rsidR="001D5D05" w:rsidRDefault="001D5D05" w:rsidP="00C97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29CE" w:rsidRPr="00541F1F" w:rsidRDefault="005829CE" w:rsidP="00541F1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F1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541F1F">
        <w:rPr>
          <w:rFonts w:ascii="Times New Roman" w:hAnsi="Times New Roman" w:cs="Times New Roman"/>
          <w:b/>
          <w:sz w:val="24"/>
          <w:szCs w:val="24"/>
        </w:rPr>
        <w:t xml:space="preserve"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ТАКЖЕОСОБЕННОСТИ ВЫПОЛНЕНИЯ АДМИНИСТРАТИВНЫХ ПРОЦЕДУР В </w:t>
      </w:r>
      <w:r w:rsidR="00B94735">
        <w:rPr>
          <w:rFonts w:ascii="Times New Roman" w:hAnsi="Times New Roman" w:cs="Times New Roman"/>
          <w:b/>
          <w:sz w:val="24"/>
          <w:szCs w:val="24"/>
        </w:rPr>
        <w:t>МАУ «МФЦ»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4725" w:rsidRPr="00594725" w:rsidRDefault="005B3FF5" w:rsidP="00594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F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</w:t>
      </w:r>
      <w:r w:rsidR="00594725" w:rsidRPr="00594725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594725" w:rsidRPr="00594725" w:rsidRDefault="00594725" w:rsidP="00594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725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594725" w:rsidRPr="00594725" w:rsidRDefault="00594725" w:rsidP="00594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725">
        <w:rPr>
          <w:rFonts w:ascii="Times New Roman" w:hAnsi="Times New Roman" w:cs="Times New Roman"/>
          <w:sz w:val="24"/>
          <w:szCs w:val="24"/>
        </w:rPr>
        <w:t>- обработка и предварительное рассмотрение документов, необходимых для предоставления муниципальной услуги;</w:t>
      </w:r>
    </w:p>
    <w:p w:rsidR="00594725" w:rsidRPr="00594725" w:rsidRDefault="00594725" w:rsidP="00594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725">
        <w:rPr>
          <w:rFonts w:ascii="Times New Roman" w:hAnsi="Times New Roman" w:cs="Times New Roman"/>
          <w:sz w:val="24"/>
          <w:szCs w:val="24"/>
        </w:rPr>
        <w:t>-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594725" w:rsidRPr="00594725" w:rsidRDefault="00594725" w:rsidP="00594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725">
        <w:rPr>
          <w:rFonts w:ascii="Times New Roman" w:hAnsi="Times New Roman" w:cs="Times New Roman"/>
          <w:sz w:val="24"/>
          <w:szCs w:val="24"/>
        </w:rPr>
        <w:t>- принятие решения о предоставлении муниципальной услуги либо об отказе в предоставлении муниципальной услуги;</w:t>
      </w:r>
    </w:p>
    <w:p w:rsidR="005829CE" w:rsidRPr="00B94735" w:rsidRDefault="00594725" w:rsidP="005947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725">
        <w:rPr>
          <w:rFonts w:ascii="Times New Roman" w:hAnsi="Times New Roman" w:cs="Times New Roman"/>
          <w:sz w:val="24"/>
          <w:szCs w:val="24"/>
        </w:rPr>
        <w:t>- направление решения о предоставлении муниципальной услуги либо об отказе в предоставлении муниципальной услуги заявителю(представителю заявителя).</w:t>
      </w:r>
    </w:p>
    <w:p w:rsidR="005829CE" w:rsidRPr="00B94735" w:rsidRDefault="005B3FF5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735">
        <w:rPr>
          <w:rFonts w:ascii="Times New Roman" w:hAnsi="Times New Roman" w:cs="Times New Roman"/>
          <w:sz w:val="24"/>
          <w:szCs w:val="24"/>
        </w:rPr>
        <w:t>3.2.</w:t>
      </w:r>
      <w:r w:rsidR="005829CE" w:rsidRPr="00B94735">
        <w:rPr>
          <w:rFonts w:ascii="Times New Roman" w:hAnsi="Times New Roman" w:cs="Times New Roman"/>
          <w:sz w:val="24"/>
          <w:szCs w:val="24"/>
        </w:rPr>
        <w:t xml:space="preserve"> Блок-схема последовательности действий при предоставлении муниципальной услуги, размещ</w:t>
      </w:r>
      <w:r w:rsidRPr="00B94735">
        <w:rPr>
          <w:rFonts w:ascii="Times New Roman" w:hAnsi="Times New Roman" w:cs="Times New Roman"/>
          <w:sz w:val="24"/>
          <w:szCs w:val="24"/>
        </w:rPr>
        <w:t xml:space="preserve">ена в приложении </w:t>
      </w:r>
      <w:r w:rsidR="005829CE" w:rsidRPr="00B94735">
        <w:rPr>
          <w:rFonts w:ascii="Times New Roman" w:hAnsi="Times New Roman" w:cs="Times New Roman"/>
          <w:sz w:val="24"/>
          <w:szCs w:val="24"/>
        </w:rPr>
        <w:t>3 к Регламенту.</w:t>
      </w:r>
    </w:p>
    <w:p w:rsidR="005829CE" w:rsidRPr="00B94735" w:rsidRDefault="005B3FF5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735">
        <w:rPr>
          <w:rFonts w:ascii="Times New Roman" w:hAnsi="Times New Roman" w:cs="Times New Roman"/>
          <w:sz w:val="24"/>
          <w:szCs w:val="24"/>
        </w:rPr>
        <w:t xml:space="preserve">3.3. </w:t>
      </w:r>
      <w:r w:rsidR="005829CE" w:rsidRPr="00B94735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</w:p>
    <w:p w:rsidR="005829CE" w:rsidRPr="00B94735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73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обращение заявителя (представителя заявителя) с заявлением в письменной форме либо в электронной форме о присвоении объекту адресации адреса или аннулировании его адреса. Для получения муниципальный услуги заявитель(представитель заявителя) обращается в Администрацию или </w:t>
      </w:r>
      <w:r w:rsidR="00B94735" w:rsidRPr="00B94735">
        <w:rPr>
          <w:rFonts w:ascii="Times New Roman" w:hAnsi="Times New Roman" w:cs="Times New Roman"/>
          <w:sz w:val="24"/>
          <w:szCs w:val="24"/>
        </w:rPr>
        <w:t>МАУ «МФЦ»</w:t>
      </w:r>
      <w:r w:rsidRPr="00B94735">
        <w:rPr>
          <w:rFonts w:ascii="Times New Roman" w:hAnsi="Times New Roman" w:cs="Times New Roman"/>
          <w:sz w:val="24"/>
          <w:szCs w:val="24"/>
        </w:rPr>
        <w:t xml:space="preserve"> одним из способов, указанных в пункте </w:t>
      </w:r>
      <w:r w:rsidR="00B94735" w:rsidRPr="00B94735">
        <w:rPr>
          <w:rFonts w:ascii="Times New Roman" w:hAnsi="Times New Roman" w:cs="Times New Roman"/>
          <w:sz w:val="24"/>
          <w:szCs w:val="24"/>
        </w:rPr>
        <w:t>2.1</w:t>
      </w:r>
      <w:r w:rsidR="00AB2373">
        <w:rPr>
          <w:rFonts w:ascii="Times New Roman" w:hAnsi="Times New Roman" w:cs="Times New Roman"/>
          <w:sz w:val="24"/>
          <w:szCs w:val="24"/>
        </w:rPr>
        <w:t>4</w:t>
      </w:r>
      <w:r w:rsidR="00B94735" w:rsidRPr="00B94735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B94735" w:rsidRPr="00B94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4735">
        <w:rPr>
          <w:rFonts w:ascii="Times New Roman" w:hAnsi="Times New Roman" w:cs="Times New Roman"/>
          <w:sz w:val="24"/>
          <w:szCs w:val="24"/>
        </w:rPr>
        <w:t xml:space="preserve"> настоящего Регламента. 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735">
        <w:rPr>
          <w:rFonts w:ascii="Times New Roman" w:hAnsi="Times New Roman" w:cs="Times New Roman"/>
          <w:sz w:val="24"/>
          <w:szCs w:val="24"/>
        </w:rPr>
        <w:t>При приеме заявления о предоставлении муниципальной услуги и документов, указанных в пункт</w:t>
      </w:r>
      <w:r w:rsidR="00B94735" w:rsidRPr="00B94735">
        <w:rPr>
          <w:rFonts w:ascii="Times New Roman" w:hAnsi="Times New Roman" w:cs="Times New Roman"/>
          <w:sz w:val="24"/>
          <w:szCs w:val="24"/>
        </w:rPr>
        <w:t>ах 2.6. и 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B94735" w:rsidRPr="00B94735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B94735" w:rsidRPr="00B947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4735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B94735" w:rsidRPr="00B94735">
        <w:rPr>
          <w:rFonts w:ascii="Times New Roman" w:hAnsi="Times New Roman" w:cs="Times New Roman"/>
          <w:sz w:val="24"/>
          <w:szCs w:val="24"/>
        </w:rPr>
        <w:t>Р</w:t>
      </w:r>
      <w:r w:rsidRPr="00B94735">
        <w:rPr>
          <w:rFonts w:ascii="Times New Roman" w:hAnsi="Times New Roman" w:cs="Times New Roman"/>
          <w:sz w:val="24"/>
          <w:szCs w:val="24"/>
        </w:rPr>
        <w:t>егламента, к рассмотрению, специалист Администрации или сотрудник</w:t>
      </w:r>
      <w:r w:rsidR="00B94735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>: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- сверяет данные представленных документов с данными, указанными в заявлении;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-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документах, сверяет копии документов с их подлинниками;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- снимает копии с документов в случае, если представлены подлинники документов (в случае личного обращения);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- заверяет копии документов, подлинники документов возвращает заявителю(представителю заявителя) (в случае личного обращения).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15 минут. </w:t>
      </w:r>
    </w:p>
    <w:p w:rsidR="00594725" w:rsidRPr="00A24636" w:rsidRDefault="005829CE" w:rsidP="005829CE">
      <w:pPr>
        <w:spacing w:after="0" w:line="240" w:lineRule="auto"/>
        <w:ind w:firstLine="708"/>
        <w:jc w:val="both"/>
      </w:pPr>
      <w:r w:rsidRPr="005829CE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регистрируется в день его подачи с выдачей заявител</w:t>
      </w:r>
      <w:proofErr w:type="gramStart"/>
      <w:r w:rsidRPr="005829CE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5829CE">
        <w:rPr>
          <w:rFonts w:ascii="Times New Roman" w:hAnsi="Times New Roman" w:cs="Times New Roman"/>
          <w:sz w:val="24"/>
          <w:szCs w:val="24"/>
        </w:rPr>
        <w:t xml:space="preserve">представителю заявителя) (в случае личного обращения) расписки о получении заявления и документов с указанием перечня приложенных документов, даты и </w:t>
      </w:r>
      <w:r w:rsidRPr="00055E54">
        <w:rPr>
          <w:rFonts w:ascii="Times New Roman" w:hAnsi="Times New Roman" w:cs="Times New Roman"/>
          <w:sz w:val="24"/>
          <w:szCs w:val="24"/>
        </w:rPr>
        <w:t xml:space="preserve">времени их получения, при поступлении заявления в электронной форме заявителю(представителю заявителя) направляется соответствующее уведомление в предусмотренном пунктом </w:t>
      </w:r>
      <w:r w:rsidR="00055E54" w:rsidRPr="00055E54">
        <w:rPr>
          <w:rFonts w:ascii="Times New Roman" w:hAnsi="Times New Roman" w:cs="Times New Roman"/>
          <w:sz w:val="24"/>
          <w:szCs w:val="24"/>
        </w:rPr>
        <w:t>2.2</w:t>
      </w:r>
      <w:r w:rsidR="00AB2373">
        <w:rPr>
          <w:rFonts w:ascii="Times New Roman" w:hAnsi="Times New Roman" w:cs="Times New Roman"/>
          <w:sz w:val="24"/>
          <w:szCs w:val="24"/>
        </w:rPr>
        <w:t>4</w:t>
      </w:r>
      <w:r w:rsidR="00055E54" w:rsidRPr="00055E54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055E54" w:rsidRPr="00055E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55E54">
        <w:rPr>
          <w:rFonts w:ascii="Times New Roman" w:hAnsi="Times New Roman" w:cs="Times New Roman"/>
          <w:sz w:val="24"/>
          <w:szCs w:val="24"/>
        </w:rPr>
        <w:t xml:space="preserve"> настоящего Регламента порядке.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E54">
        <w:rPr>
          <w:rFonts w:ascii="Times New Roman" w:hAnsi="Times New Roman" w:cs="Times New Roman"/>
          <w:sz w:val="24"/>
          <w:szCs w:val="24"/>
        </w:rPr>
        <w:t xml:space="preserve">Если заявление и документы, указанные в пунктах </w:t>
      </w:r>
      <w:r w:rsidR="00055E54" w:rsidRPr="00055E54">
        <w:rPr>
          <w:rFonts w:ascii="Times New Roman" w:hAnsi="Times New Roman" w:cs="Times New Roman"/>
          <w:sz w:val="24"/>
          <w:szCs w:val="24"/>
        </w:rPr>
        <w:t>2.6 и 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055E54" w:rsidRPr="00055E54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055E54" w:rsidRPr="00055E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55E54">
        <w:rPr>
          <w:rFonts w:ascii="Times New Roman" w:hAnsi="Times New Roman" w:cs="Times New Roman"/>
          <w:sz w:val="24"/>
          <w:szCs w:val="24"/>
        </w:rPr>
        <w:t xml:space="preserve"> настоящего Регламента, представляются заявителем (представителем заявителя) в Администрацию или </w:t>
      </w:r>
      <w:r w:rsidR="00055E54" w:rsidRPr="00055E54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лично, Администрация или </w:t>
      </w:r>
      <w:r w:rsidR="00055E54" w:rsidRPr="00055E54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заявителя)расписку в получении документов с указанием их перечня и </w:t>
      </w:r>
      <w:r w:rsidRPr="005829CE">
        <w:rPr>
          <w:rFonts w:ascii="Times New Roman" w:hAnsi="Times New Roman" w:cs="Times New Roman"/>
          <w:sz w:val="24"/>
          <w:szCs w:val="24"/>
        </w:rPr>
        <w:lastRenderedPageBreak/>
        <w:t xml:space="preserve">даты получения. Расписка выдается заявителю (представителю заявителя) в день получения Администрацией или </w:t>
      </w:r>
      <w:r w:rsidR="00055E54" w:rsidRPr="00055E54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таких документов.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829C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829CE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r w:rsidR="00055E54" w:rsidRPr="00055E54">
        <w:rPr>
          <w:rFonts w:ascii="Times New Roman" w:hAnsi="Times New Roman" w:cs="Times New Roman"/>
          <w:sz w:val="24"/>
          <w:szCs w:val="24"/>
        </w:rPr>
        <w:t>пунктах 2.6 и 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055E54" w:rsidRPr="00055E54">
        <w:rPr>
          <w:rFonts w:ascii="Times New Roman" w:hAnsi="Times New Roman" w:cs="Times New Roman"/>
          <w:sz w:val="24"/>
          <w:szCs w:val="24"/>
        </w:rPr>
        <w:t xml:space="preserve">. раздела II </w:t>
      </w:r>
      <w:r w:rsidRPr="00055E54">
        <w:rPr>
          <w:rFonts w:ascii="Times New Roman" w:hAnsi="Times New Roman" w:cs="Times New Roman"/>
          <w:sz w:val="24"/>
          <w:szCs w:val="24"/>
        </w:rPr>
        <w:t>настоящего Регламента,</w:t>
      </w:r>
      <w:r w:rsidRPr="005829CE">
        <w:rPr>
          <w:rFonts w:ascii="Times New Roman" w:hAnsi="Times New Roman" w:cs="Times New Roman"/>
          <w:sz w:val="24"/>
          <w:szCs w:val="24"/>
        </w:rPr>
        <w:t xml:space="preserve"> представлены в Администрацию или </w:t>
      </w:r>
      <w:r w:rsidR="00055E54" w:rsidRPr="00055E54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отправления, расписка в получении таких заявления и документов направляется Администрацией или </w:t>
      </w:r>
      <w:r w:rsidR="00055E54" w:rsidRPr="00055E54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по указанному в заявлении почтовому адресу в течение рабочего дня, следующего за днем получения Администрацией или </w:t>
      </w:r>
      <w:r w:rsidR="00055E54" w:rsidRPr="00055E54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CE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r w:rsidR="00A4164E" w:rsidRPr="00A4164E">
        <w:rPr>
          <w:rFonts w:ascii="Times New Roman" w:hAnsi="Times New Roman" w:cs="Times New Roman"/>
          <w:sz w:val="24"/>
          <w:szCs w:val="24"/>
        </w:rPr>
        <w:t>пунктах 2.6 и 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A4164E" w:rsidRPr="00A4164E">
        <w:rPr>
          <w:rFonts w:ascii="Times New Roman" w:hAnsi="Times New Roman" w:cs="Times New Roman"/>
          <w:sz w:val="24"/>
          <w:szCs w:val="24"/>
        </w:rPr>
        <w:t xml:space="preserve">. раздела II </w:t>
      </w:r>
      <w:r w:rsidRPr="00A4164E">
        <w:rPr>
          <w:rFonts w:ascii="Times New Roman" w:hAnsi="Times New Roman" w:cs="Times New Roman"/>
          <w:sz w:val="24"/>
          <w:szCs w:val="24"/>
        </w:rPr>
        <w:t xml:space="preserve">настоящего Регламента, представляемых в форме электронных документов, подтверждается Администрацией или </w:t>
      </w:r>
      <w:r w:rsidR="00A4164E" w:rsidRPr="00A4164E">
        <w:rPr>
          <w:rFonts w:ascii="Times New Roman" w:hAnsi="Times New Roman" w:cs="Times New Roman"/>
          <w:sz w:val="24"/>
          <w:szCs w:val="24"/>
        </w:rPr>
        <w:t>МАУ «МФЦ»</w:t>
      </w:r>
      <w:r w:rsidRPr="00A4164E">
        <w:rPr>
          <w:rFonts w:ascii="Times New Roman" w:hAnsi="Times New Roman" w:cs="Times New Roman"/>
          <w:sz w:val="24"/>
          <w:szCs w:val="24"/>
        </w:rPr>
        <w:t xml:space="preserve"> путем направления заявителю (представителю заявителя) сообщения</w:t>
      </w:r>
      <w:r w:rsidRPr="005829CE">
        <w:rPr>
          <w:rFonts w:ascii="Times New Roman" w:hAnsi="Times New Roman" w:cs="Times New Roman"/>
          <w:sz w:val="24"/>
          <w:szCs w:val="24"/>
        </w:rPr>
        <w:t xml:space="preserve">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6135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</w:t>
      </w:r>
      <w:r w:rsidR="00D16135" w:rsidRPr="00D16135">
        <w:rPr>
          <w:rFonts w:ascii="Times New Roman" w:hAnsi="Times New Roman" w:cs="Times New Roman"/>
          <w:sz w:val="24"/>
          <w:szCs w:val="24"/>
        </w:rPr>
        <w:t>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D16135" w:rsidRPr="00D16135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D16135" w:rsidRPr="00D161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16135">
        <w:rPr>
          <w:rFonts w:ascii="Times New Roman" w:hAnsi="Times New Roman" w:cs="Times New Roman"/>
          <w:sz w:val="24"/>
          <w:szCs w:val="24"/>
        </w:rPr>
        <w:t xml:space="preserve"> настоящего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пункте </w:t>
      </w:r>
      <w:r w:rsidR="00594725">
        <w:rPr>
          <w:rFonts w:ascii="Times New Roman" w:hAnsi="Times New Roman" w:cs="Times New Roman"/>
          <w:sz w:val="24"/>
          <w:szCs w:val="24"/>
        </w:rPr>
        <w:t xml:space="preserve">2.7. раздела </w:t>
      </w:r>
      <w:r w:rsidR="0059472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29CE">
        <w:rPr>
          <w:rFonts w:ascii="Times New Roman" w:hAnsi="Times New Roman" w:cs="Times New Roman"/>
          <w:sz w:val="24"/>
          <w:szCs w:val="24"/>
        </w:rPr>
        <w:t xml:space="preserve"> 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 или </w:t>
      </w:r>
      <w:r w:rsidR="00726F8C" w:rsidRPr="00726F8C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>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При поступлении заявления в электронной форме, подписанного </w:t>
      </w:r>
      <w:r w:rsidRPr="00106B27">
        <w:rPr>
          <w:rFonts w:ascii="Times New Roman" w:hAnsi="Times New Roman" w:cs="Times New Roman"/>
          <w:sz w:val="24"/>
          <w:szCs w:val="24"/>
        </w:rPr>
        <w:t xml:space="preserve">квалифицированной подписью, специалист Администрации осуществляет проверку действительности квалифицированной подписи в соответствии с Федеральным законом </w:t>
      </w:r>
      <w:r w:rsidR="00594725" w:rsidRPr="00106B27">
        <w:rPr>
          <w:rFonts w:ascii="Times New Roman" w:hAnsi="Times New Roman" w:cs="Times New Roman"/>
          <w:sz w:val="24"/>
          <w:szCs w:val="24"/>
        </w:rPr>
        <w:t>№</w:t>
      </w:r>
      <w:r w:rsidRPr="00106B27">
        <w:rPr>
          <w:rFonts w:ascii="Times New Roman" w:hAnsi="Times New Roman" w:cs="Times New Roman"/>
          <w:sz w:val="24"/>
          <w:szCs w:val="24"/>
        </w:rPr>
        <w:t xml:space="preserve"> 63-ФЗ. 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действия- </w:t>
      </w:r>
      <w:r w:rsidR="00594725" w:rsidRPr="00106B27">
        <w:rPr>
          <w:rFonts w:ascii="Times New Roman" w:hAnsi="Times New Roman" w:cs="Times New Roman"/>
          <w:sz w:val="24"/>
          <w:szCs w:val="24"/>
        </w:rPr>
        <w:t>один</w:t>
      </w:r>
      <w:r w:rsidRPr="00106B27">
        <w:rPr>
          <w:rFonts w:ascii="Times New Roman" w:hAnsi="Times New Roman" w:cs="Times New Roman"/>
          <w:sz w:val="24"/>
          <w:szCs w:val="24"/>
        </w:rPr>
        <w:t xml:space="preserve"> рабочи</w:t>
      </w:r>
      <w:r w:rsidR="00594725" w:rsidRPr="00106B27">
        <w:rPr>
          <w:rFonts w:ascii="Times New Roman" w:hAnsi="Times New Roman" w:cs="Times New Roman"/>
          <w:sz w:val="24"/>
          <w:szCs w:val="24"/>
        </w:rPr>
        <w:t>й день</w:t>
      </w:r>
      <w:r w:rsidRPr="00106B27">
        <w:rPr>
          <w:rFonts w:ascii="Times New Roman" w:hAnsi="Times New Roman" w:cs="Times New Roman"/>
          <w:sz w:val="24"/>
          <w:szCs w:val="24"/>
        </w:rPr>
        <w:t>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 – прием и регистрация заявления и документов о присвоении объекту адресации адреса или аннулировании его адреса либо отказ в приеме к рассмотрению заявления о присвоении объекту адресации адреса или аннулировании адреса в предусмотренном пунктом </w:t>
      </w:r>
      <w:r w:rsidR="00F81500" w:rsidRPr="00106B27">
        <w:rPr>
          <w:rFonts w:ascii="Times New Roman" w:hAnsi="Times New Roman" w:cs="Times New Roman"/>
          <w:sz w:val="24"/>
          <w:szCs w:val="24"/>
        </w:rPr>
        <w:t>2.</w:t>
      </w:r>
      <w:r w:rsidR="00AB2373" w:rsidRPr="00106B27">
        <w:rPr>
          <w:rFonts w:ascii="Times New Roman" w:hAnsi="Times New Roman" w:cs="Times New Roman"/>
          <w:sz w:val="24"/>
          <w:szCs w:val="24"/>
        </w:rPr>
        <w:t>9.</w:t>
      </w:r>
      <w:r w:rsidR="00F81500" w:rsidRPr="00106B27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F81500" w:rsidRPr="00106B2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6B27">
        <w:rPr>
          <w:rFonts w:ascii="Times New Roman" w:hAnsi="Times New Roman" w:cs="Times New Roman"/>
          <w:sz w:val="24"/>
          <w:szCs w:val="24"/>
        </w:rPr>
        <w:t xml:space="preserve"> настоящего Регламента случае. </w:t>
      </w:r>
    </w:p>
    <w:p w:rsidR="005829CE" w:rsidRPr="005829CE" w:rsidRDefault="0048700C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 xml:space="preserve">3.4. </w:t>
      </w:r>
      <w:r w:rsidR="005829CE" w:rsidRPr="00106B27">
        <w:rPr>
          <w:rFonts w:ascii="Times New Roman" w:hAnsi="Times New Roman" w:cs="Times New Roman"/>
          <w:sz w:val="24"/>
          <w:szCs w:val="24"/>
        </w:rPr>
        <w:t>Обработка и предварительное рассмотрение документов, необходимых для предоставления муниципальной услуги.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Основанием для начала исполнения административной процедуры является прием и регистрация заявления и документов о присвоении объекту адресации адреса или аннулировании его адреса, в Администрации или </w:t>
      </w:r>
      <w:r w:rsidR="00F81500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29CE" w:rsidRPr="00712474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712474">
        <w:rPr>
          <w:rFonts w:ascii="Times New Roman" w:hAnsi="Times New Roman" w:cs="Times New Roman"/>
          <w:sz w:val="24"/>
          <w:szCs w:val="24"/>
        </w:rPr>
        <w:t>Администрации осуществляет следующие действия:</w:t>
      </w:r>
    </w:p>
    <w:p w:rsidR="0048700C" w:rsidRPr="00712474" w:rsidRDefault="005829CE" w:rsidP="005829CE">
      <w:pPr>
        <w:spacing w:after="0" w:line="240" w:lineRule="auto"/>
        <w:ind w:firstLine="708"/>
        <w:jc w:val="both"/>
      </w:pPr>
      <w:r w:rsidRPr="00712474">
        <w:rPr>
          <w:rFonts w:ascii="Times New Roman" w:hAnsi="Times New Roman" w:cs="Times New Roman"/>
          <w:sz w:val="24"/>
          <w:szCs w:val="24"/>
        </w:rPr>
        <w:t xml:space="preserve">1) проверяет комплектность представленных заявителем документов по перечню документов, предусмотренных </w:t>
      </w:r>
      <w:r w:rsidR="00F81500" w:rsidRPr="00712474">
        <w:rPr>
          <w:rFonts w:ascii="Times New Roman" w:hAnsi="Times New Roman" w:cs="Times New Roman"/>
          <w:sz w:val="24"/>
          <w:szCs w:val="24"/>
        </w:rPr>
        <w:t>пунктами 2.6. и 2.</w:t>
      </w:r>
      <w:r w:rsidR="00AB2373">
        <w:rPr>
          <w:rFonts w:ascii="Times New Roman" w:hAnsi="Times New Roman" w:cs="Times New Roman"/>
          <w:sz w:val="24"/>
          <w:szCs w:val="24"/>
        </w:rPr>
        <w:t>7</w:t>
      </w:r>
      <w:r w:rsidR="00F81500" w:rsidRPr="00712474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F81500" w:rsidRPr="007124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247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F81500" w:rsidRPr="00712474">
        <w:rPr>
          <w:rFonts w:ascii="Times New Roman" w:hAnsi="Times New Roman" w:cs="Times New Roman"/>
          <w:sz w:val="24"/>
          <w:szCs w:val="24"/>
        </w:rPr>
        <w:t>Р</w:t>
      </w:r>
      <w:r w:rsidRPr="00712474">
        <w:rPr>
          <w:rFonts w:ascii="Times New Roman" w:hAnsi="Times New Roman" w:cs="Times New Roman"/>
          <w:sz w:val="24"/>
          <w:szCs w:val="24"/>
        </w:rPr>
        <w:t>егламента;</w:t>
      </w:r>
    </w:p>
    <w:p w:rsidR="005829CE" w:rsidRPr="00712474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474">
        <w:rPr>
          <w:rFonts w:ascii="Times New Roman" w:hAnsi="Times New Roman" w:cs="Times New Roman"/>
          <w:sz w:val="24"/>
          <w:szCs w:val="24"/>
        </w:rPr>
        <w:t xml:space="preserve">2) при отсутствии </w:t>
      </w:r>
      <w:r w:rsidR="00697554">
        <w:rPr>
          <w:rFonts w:ascii="Times New Roman" w:hAnsi="Times New Roman" w:cs="Times New Roman"/>
          <w:sz w:val="24"/>
          <w:szCs w:val="24"/>
        </w:rPr>
        <w:t>одного</w:t>
      </w:r>
      <w:r w:rsidRPr="00712474">
        <w:rPr>
          <w:rFonts w:ascii="Times New Roman" w:hAnsi="Times New Roman" w:cs="Times New Roman"/>
          <w:sz w:val="24"/>
          <w:szCs w:val="24"/>
        </w:rPr>
        <w:t xml:space="preserve"> или более документов из числа документов, предусмотренных пунктом </w:t>
      </w:r>
      <w:r w:rsidR="00712474" w:rsidRPr="00712474">
        <w:rPr>
          <w:rFonts w:ascii="Times New Roman" w:hAnsi="Times New Roman" w:cs="Times New Roman"/>
          <w:sz w:val="24"/>
          <w:szCs w:val="24"/>
        </w:rPr>
        <w:t xml:space="preserve">2.6. раздела </w:t>
      </w:r>
      <w:r w:rsidR="00712474" w:rsidRPr="0071247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12474" w:rsidRPr="00712474">
        <w:rPr>
          <w:rFonts w:ascii="Times New Roman" w:hAnsi="Times New Roman" w:cs="Times New Roman"/>
          <w:sz w:val="24"/>
          <w:szCs w:val="24"/>
        </w:rPr>
        <w:t xml:space="preserve"> настоящего Р</w:t>
      </w:r>
      <w:r w:rsidRPr="00712474">
        <w:rPr>
          <w:rFonts w:ascii="Times New Roman" w:hAnsi="Times New Roman" w:cs="Times New Roman"/>
          <w:sz w:val="24"/>
          <w:szCs w:val="24"/>
        </w:rPr>
        <w:t>егламента, готовит проект письма об отказе в предоставлении муниципальной услуги и направляет его главе Администрации;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2474">
        <w:rPr>
          <w:rFonts w:ascii="Times New Roman" w:hAnsi="Times New Roman" w:cs="Times New Roman"/>
          <w:sz w:val="24"/>
          <w:szCs w:val="24"/>
        </w:rPr>
        <w:t xml:space="preserve">3) при наличии неполного комплекта документов, необходимого для предоставления муниципальной услуги, формирует перечень документов, не представленных заявителем (представителем заявителя) по собственной инициативе и </w:t>
      </w:r>
      <w:proofErr w:type="gramStart"/>
      <w:r w:rsidRPr="00712474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712474">
        <w:rPr>
          <w:rFonts w:ascii="Times New Roman" w:hAnsi="Times New Roman" w:cs="Times New Roman"/>
          <w:sz w:val="24"/>
          <w:szCs w:val="24"/>
        </w:rPr>
        <w:t xml:space="preserve"> из которых подлежат получению посредством межведомственного информационного взаимодействия;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lastRenderedPageBreak/>
        <w:t>4) определяет перечень документов, не представленных заявителем(представителем заявителя) и сведения</w:t>
      </w:r>
      <w:r w:rsidR="00F32A61">
        <w:rPr>
          <w:rFonts w:ascii="Times New Roman" w:hAnsi="Times New Roman" w:cs="Times New Roman"/>
          <w:sz w:val="24"/>
          <w:szCs w:val="24"/>
        </w:rPr>
        <w:t>,</w:t>
      </w:r>
      <w:r w:rsidRPr="005829CE">
        <w:rPr>
          <w:rFonts w:ascii="Times New Roman" w:hAnsi="Times New Roman" w:cs="Times New Roman"/>
          <w:sz w:val="24"/>
          <w:szCs w:val="24"/>
        </w:rPr>
        <w:t xml:space="preserve"> из которых подлежат получению посредством межведомственного информационного взаимодействия;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5) при наличии полного комплекта документов, необходимых для предоставления муниципальной услуги,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определению возможности присвоения объекту адресации адреса или аннулирования его адреса.</w:t>
      </w:r>
    </w:p>
    <w:p w:rsidR="005829CE" w:rsidRPr="007B5202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6) в случае не предоставления заявителем(представителем заявителя) документов, которые он вправе предоставить, переходит к процедуре запроса необходимых документов, не представленных заявителем в </w:t>
      </w:r>
      <w:r w:rsidRPr="007B5202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7B5202" w:rsidRPr="007B5202">
        <w:rPr>
          <w:rFonts w:ascii="Times New Roman" w:hAnsi="Times New Roman" w:cs="Times New Roman"/>
          <w:sz w:val="24"/>
          <w:szCs w:val="24"/>
        </w:rPr>
        <w:t xml:space="preserve">2.7. раздела </w:t>
      </w:r>
      <w:r w:rsidR="007B5202" w:rsidRPr="007B52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B5202">
        <w:rPr>
          <w:rFonts w:ascii="Times New Roman" w:hAnsi="Times New Roman" w:cs="Times New Roman"/>
          <w:sz w:val="24"/>
          <w:szCs w:val="24"/>
        </w:rPr>
        <w:t xml:space="preserve"> настоящего Регламента, в порядке межведомственного взаимодействия, согласно пункту </w:t>
      </w:r>
      <w:r w:rsidR="00697554">
        <w:rPr>
          <w:rFonts w:ascii="Times New Roman" w:hAnsi="Times New Roman" w:cs="Times New Roman"/>
          <w:sz w:val="24"/>
          <w:szCs w:val="24"/>
        </w:rPr>
        <w:t xml:space="preserve">3.5. раздела </w:t>
      </w:r>
      <w:r w:rsidR="0069755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B5202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5829CE" w:rsidRPr="007B5202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02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7B5202" w:rsidRPr="007B5202">
        <w:rPr>
          <w:rFonts w:ascii="Times New Roman" w:hAnsi="Times New Roman" w:cs="Times New Roman"/>
          <w:sz w:val="24"/>
          <w:szCs w:val="24"/>
        </w:rPr>
        <w:t>МАУ «МФЦ»</w:t>
      </w:r>
      <w:r w:rsidRPr="007B5202">
        <w:rPr>
          <w:rFonts w:ascii="Times New Roman" w:hAnsi="Times New Roman" w:cs="Times New Roman"/>
          <w:sz w:val="24"/>
          <w:szCs w:val="24"/>
        </w:rPr>
        <w:t xml:space="preserve"> осуществляет следующие действия:</w:t>
      </w:r>
    </w:p>
    <w:p w:rsidR="005829CE" w:rsidRPr="007B5202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02">
        <w:rPr>
          <w:rFonts w:ascii="Times New Roman" w:hAnsi="Times New Roman" w:cs="Times New Roman"/>
          <w:sz w:val="24"/>
          <w:szCs w:val="24"/>
        </w:rPr>
        <w:t>1) проверяет комплектность представленных заявителем(представителем заявителя) документов по перечню документов, предусмотренных пункт</w:t>
      </w:r>
      <w:r w:rsidR="007B5202" w:rsidRPr="007B5202">
        <w:rPr>
          <w:rFonts w:ascii="Times New Roman" w:hAnsi="Times New Roman" w:cs="Times New Roman"/>
          <w:sz w:val="24"/>
          <w:szCs w:val="24"/>
        </w:rPr>
        <w:t>ами 2.6. и 2.</w:t>
      </w:r>
      <w:r w:rsidR="00B4610F">
        <w:rPr>
          <w:rFonts w:ascii="Times New Roman" w:hAnsi="Times New Roman" w:cs="Times New Roman"/>
          <w:sz w:val="24"/>
          <w:szCs w:val="24"/>
        </w:rPr>
        <w:t>7</w:t>
      </w:r>
      <w:r w:rsidR="007B5202" w:rsidRPr="007B5202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7B5202" w:rsidRPr="007B520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B5202" w:rsidRPr="007B5202">
        <w:rPr>
          <w:rFonts w:ascii="Times New Roman" w:hAnsi="Times New Roman" w:cs="Times New Roman"/>
          <w:sz w:val="24"/>
          <w:szCs w:val="24"/>
        </w:rPr>
        <w:t xml:space="preserve"> настоящего Регламента</w:t>
      </w:r>
      <w:r w:rsidRPr="007B5202">
        <w:rPr>
          <w:rFonts w:ascii="Times New Roman" w:hAnsi="Times New Roman" w:cs="Times New Roman"/>
          <w:sz w:val="24"/>
          <w:szCs w:val="24"/>
        </w:rPr>
        <w:t>;</w:t>
      </w:r>
    </w:p>
    <w:p w:rsidR="005829CE" w:rsidRPr="007B5202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02">
        <w:rPr>
          <w:rFonts w:ascii="Times New Roman" w:hAnsi="Times New Roman" w:cs="Times New Roman"/>
          <w:sz w:val="24"/>
          <w:szCs w:val="24"/>
        </w:rPr>
        <w:t xml:space="preserve">2) формирует перечень документов, не представленных заявителем (представителем заявителя) по собственной инициативе и </w:t>
      </w:r>
      <w:proofErr w:type="gramStart"/>
      <w:r w:rsidRPr="007B5202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7B5202">
        <w:rPr>
          <w:rFonts w:ascii="Times New Roman" w:hAnsi="Times New Roman" w:cs="Times New Roman"/>
          <w:sz w:val="24"/>
          <w:szCs w:val="24"/>
        </w:rPr>
        <w:t xml:space="preserve"> из которых подлежат получению посредством межведомственного информационного взаимодействия;</w:t>
      </w:r>
    </w:p>
    <w:p w:rsidR="005829CE" w:rsidRPr="007B5202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02">
        <w:rPr>
          <w:rFonts w:ascii="Times New Roman" w:hAnsi="Times New Roman" w:cs="Times New Roman"/>
          <w:sz w:val="24"/>
          <w:szCs w:val="24"/>
        </w:rPr>
        <w:t xml:space="preserve">3) при наличии всех документов и сведений, необходимых для предоставления муниципальной услуги, передает заявление и прилагаемые к нему документы работнику </w:t>
      </w:r>
      <w:r w:rsidR="00B4610F">
        <w:rPr>
          <w:rFonts w:ascii="Times New Roman" w:hAnsi="Times New Roman" w:cs="Times New Roman"/>
          <w:sz w:val="24"/>
          <w:szCs w:val="24"/>
        </w:rPr>
        <w:t>МАУ «МФЦ»</w:t>
      </w:r>
      <w:r w:rsidRPr="007B5202">
        <w:rPr>
          <w:rFonts w:ascii="Times New Roman" w:hAnsi="Times New Roman" w:cs="Times New Roman"/>
          <w:sz w:val="24"/>
          <w:szCs w:val="24"/>
        </w:rPr>
        <w:t>, ответственному за организацию направления заявления и прилагаемых к нему документов в Администрацию;</w:t>
      </w:r>
    </w:p>
    <w:p w:rsidR="005829CE" w:rsidRPr="00411804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5202">
        <w:rPr>
          <w:rFonts w:ascii="Times New Roman" w:hAnsi="Times New Roman" w:cs="Times New Roman"/>
          <w:sz w:val="24"/>
          <w:szCs w:val="24"/>
        </w:rPr>
        <w:t xml:space="preserve">4) в случае не предоставления заявителем(представителем заявителя) документов, которые он вправе предоставить, переходит к процедуре запроса необходимых </w:t>
      </w:r>
      <w:r w:rsidRPr="007179D2">
        <w:rPr>
          <w:rFonts w:ascii="Times New Roman" w:hAnsi="Times New Roman" w:cs="Times New Roman"/>
          <w:sz w:val="24"/>
          <w:szCs w:val="24"/>
        </w:rPr>
        <w:t xml:space="preserve">документов, не представленных заявителем в соответствии с пунктом </w:t>
      </w:r>
      <w:r w:rsidR="007B5202" w:rsidRPr="007179D2">
        <w:rPr>
          <w:rFonts w:ascii="Times New Roman" w:hAnsi="Times New Roman" w:cs="Times New Roman"/>
          <w:sz w:val="24"/>
          <w:szCs w:val="24"/>
        </w:rPr>
        <w:t>2.</w:t>
      </w:r>
      <w:r w:rsidR="00B4610F">
        <w:rPr>
          <w:rFonts w:ascii="Times New Roman" w:hAnsi="Times New Roman" w:cs="Times New Roman"/>
          <w:sz w:val="24"/>
          <w:szCs w:val="24"/>
        </w:rPr>
        <w:t>7</w:t>
      </w:r>
      <w:r w:rsidR="007B5202" w:rsidRPr="007179D2">
        <w:rPr>
          <w:rFonts w:ascii="Times New Roman" w:hAnsi="Times New Roman" w:cs="Times New Roman"/>
          <w:sz w:val="24"/>
          <w:szCs w:val="24"/>
        </w:rPr>
        <w:t>. раздела II</w:t>
      </w:r>
      <w:r w:rsidRPr="007179D2">
        <w:rPr>
          <w:rFonts w:ascii="Times New Roman" w:hAnsi="Times New Roman" w:cs="Times New Roman"/>
          <w:sz w:val="24"/>
          <w:szCs w:val="24"/>
        </w:rPr>
        <w:t xml:space="preserve"> настоящего Регламента, в порядке межведомственного взаимодействия, согласно пункту </w:t>
      </w:r>
      <w:r w:rsidR="007179D2" w:rsidRPr="007179D2">
        <w:rPr>
          <w:rFonts w:ascii="Times New Roman" w:hAnsi="Times New Roman" w:cs="Times New Roman"/>
          <w:sz w:val="24"/>
          <w:szCs w:val="24"/>
        </w:rPr>
        <w:t xml:space="preserve">3.5. раздела </w:t>
      </w:r>
      <w:r w:rsidR="007179D2" w:rsidRPr="007179D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179D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411804">
        <w:rPr>
          <w:rFonts w:ascii="Times New Roman" w:hAnsi="Times New Roman" w:cs="Times New Roman"/>
          <w:sz w:val="24"/>
          <w:szCs w:val="24"/>
        </w:rPr>
        <w:t>Регламента.</w:t>
      </w:r>
    </w:p>
    <w:p w:rsidR="005829CE" w:rsidRPr="00411804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04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обработки и предварительного рассмотрения документов не может превышать 2 рабочих дней со дня </w:t>
      </w:r>
      <w:r w:rsidR="00B4610F" w:rsidRPr="00411804">
        <w:rPr>
          <w:rFonts w:ascii="Times New Roman" w:hAnsi="Times New Roman" w:cs="Times New Roman"/>
          <w:sz w:val="24"/>
          <w:szCs w:val="24"/>
        </w:rPr>
        <w:t>приема и регистрации заявления и документов</w:t>
      </w:r>
      <w:r w:rsidRPr="00411804">
        <w:rPr>
          <w:rFonts w:ascii="Times New Roman" w:hAnsi="Times New Roman" w:cs="Times New Roman"/>
          <w:sz w:val="24"/>
          <w:szCs w:val="24"/>
        </w:rPr>
        <w:t>.</w:t>
      </w:r>
    </w:p>
    <w:p w:rsidR="005829CE" w:rsidRPr="00411804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804">
        <w:rPr>
          <w:rFonts w:ascii="Times New Roman" w:hAnsi="Times New Roman" w:cs="Times New Roman"/>
          <w:sz w:val="24"/>
          <w:szCs w:val="24"/>
        </w:rPr>
        <w:t xml:space="preserve">Критериями принятия решений по приему заявления и документов является представление всех необходимых для принятия решения документов в соответствии с </w:t>
      </w:r>
      <w:r w:rsidR="00851C46" w:rsidRPr="00411804">
        <w:rPr>
          <w:rFonts w:ascii="Times New Roman" w:hAnsi="Times New Roman" w:cs="Times New Roman"/>
          <w:sz w:val="24"/>
          <w:szCs w:val="24"/>
        </w:rPr>
        <w:t>пунктами 2.6. и 2.</w:t>
      </w:r>
      <w:r w:rsidR="00B4610F" w:rsidRPr="00411804">
        <w:rPr>
          <w:rFonts w:ascii="Times New Roman" w:hAnsi="Times New Roman" w:cs="Times New Roman"/>
          <w:sz w:val="24"/>
          <w:szCs w:val="24"/>
        </w:rPr>
        <w:t>7</w:t>
      </w:r>
      <w:r w:rsidR="00851C46" w:rsidRPr="00411804">
        <w:rPr>
          <w:rFonts w:ascii="Times New Roman" w:hAnsi="Times New Roman" w:cs="Times New Roman"/>
          <w:sz w:val="24"/>
          <w:szCs w:val="24"/>
        </w:rPr>
        <w:t>. раздела II настоящего Регламента</w:t>
      </w:r>
      <w:r w:rsidRPr="00411804">
        <w:rPr>
          <w:rFonts w:ascii="Times New Roman" w:hAnsi="Times New Roman" w:cs="Times New Roman"/>
          <w:sz w:val="24"/>
          <w:szCs w:val="24"/>
        </w:rPr>
        <w:t>.</w:t>
      </w:r>
    </w:p>
    <w:p w:rsidR="0048700C" w:rsidRDefault="005829CE" w:rsidP="005829CE">
      <w:pPr>
        <w:spacing w:after="0" w:line="240" w:lineRule="auto"/>
        <w:ind w:firstLine="708"/>
        <w:jc w:val="both"/>
      </w:pPr>
      <w:r w:rsidRPr="00411804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</w:t>
      </w:r>
      <w:r w:rsidRPr="005829CE">
        <w:rPr>
          <w:rFonts w:ascii="Times New Roman" w:hAnsi="Times New Roman" w:cs="Times New Roman"/>
          <w:sz w:val="24"/>
          <w:szCs w:val="24"/>
        </w:rPr>
        <w:t xml:space="preserve"> по обработке и предварительному рассмотрению документов, необходимых для предоставления муниципальной услуги являются: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1) в Администрации:</w:t>
      </w:r>
    </w:p>
    <w:p w:rsidR="005829CE" w:rsidRPr="00851C46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- определения </w:t>
      </w:r>
      <w:r w:rsidRPr="00851C46">
        <w:rPr>
          <w:rFonts w:ascii="Times New Roman" w:hAnsi="Times New Roman" w:cs="Times New Roman"/>
          <w:sz w:val="24"/>
          <w:szCs w:val="24"/>
        </w:rPr>
        <w:t>перечня документов,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взаимодействия;</w:t>
      </w:r>
    </w:p>
    <w:p w:rsidR="005829CE" w:rsidRPr="00851C46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C46">
        <w:rPr>
          <w:rFonts w:ascii="Times New Roman" w:hAnsi="Times New Roman" w:cs="Times New Roman"/>
          <w:sz w:val="24"/>
          <w:szCs w:val="24"/>
        </w:rPr>
        <w:t xml:space="preserve">- направление уведомления об отказе в приеме к рассмотрению заявления о присвоении объекту адресации адреса или аннулировании адреса в предусмотренном пунктом </w:t>
      </w:r>
      <w:r w:rsidR="00851C46" w:rsidRPr="00851C46">
        <w:rPr>
          <w:rFonts w:ascii="Times New Roman" w:hAnsi="Times New Roman" w:cs="Times New Roman"/>
          <w:sz w:val="24"/>
          <w:szCs w:val="24"/>
        </w:rPr>
        <w:t xml:space="preserve">2.9. раздела </w:t>
      </w:r>
      <w:r w:rsidR="00851C46" w:rsidRPr="00851C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51C46">
        <w:rPr>
          <w:rFonts w:ascii="Times New Roman" w:hAnsi="Times New Roman" w:cs="Times New Roman"/>
          <w:sz w:val="24"/>
          <w:szCs w:val="24"/>
        </w:rPr>
        <w:t xml:space="preserve"> настоящего Регламента случае.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C46">
        <w:rPr>
          <w:rFonts w:ascii="Times New Roman" w:hAnsi="Times New Roman" w:cs="Times New Roman"/>
          <w:sz w:val="24"/>
          <w:szCs w:val="24"/>
        </w:rPr>
        <w:t>- при наличии всех документов и сведений, необходимых для предоставления муниципальной услуги - переход к осуществлению административной</w:t>
      </w:r>
      <w:r w:rsidRPr="005829CE">
        <w:rPr>
          <w:rFonts w:ascii="Times New Roman" w:hAnsi="Times New Roman" w:cs="Times New Roman"/>
          <w:sz w:val="24"/>
          <w:szCs w:val="24"/>
        </w:rPr>
        <w:t xml:space="preserve"> процедуры по определению возможности присвоения объекту адресации адреса или аннулирования адреса объекту адресации;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2) в </w:t>
      </w:r>
      <w:r w:rsid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>: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lastRenderedPageBreak/>
        <w:t xml:space="preserve">- передача работнику </w:t>
      </w:r>
      <w:r w:rsidR="00851C46" w:rsidRP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сформированного перечня документов, не представленных заявителе</w:t>
      </w:r>
      <w:proofErr w:type="gramStart"/>
      <w:r w:rsidRPr="005829CE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5829CE">
        <w:rPr>
          <w:rFonts w:ascii="Times New Roman" w:hAnsi="Times New Roman" w:cs="Times New Roman"/>
          <w:sz w:val="24"/>
          <w:szCs w:val="24"/>
        </w:rPr>
        <w:t>представителем заявителя) по собственной инициативе, и сведения из которых подлежат получению посредством межведомственного информационного взаимодействия;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- при наличии всех документов и сведений, необходимых для предоставления муниципальной услуги - передача заявления и документов, представленных заявителем(представителем заявителя), в Администрацию.</w:t>
      </w:r>
    </w:p>
    <w:p w:rsidR="005829CE" w:rsidRPr="005829CE" w:rsidRDefault="0048700C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5829CE" w:rsidRPr="005829CE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сформированный перечень непредставленных заявителем (представителем заявителя) в Администрацию или </w:t>
      </w:r>
      <w:r w:rsidR="00851C46" w:rsidRP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документов и информации, которые могут быть получены в рамках межведомственного информационного взаимодействия.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Межведомственный запрос о предоставлении документов и информации осуществляется специалистом Администрации, а в случае поступления заявления в </w:t>
      </w:r>
      <w:r w:rsidR="00851C46" w:rsidRP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- сотрудником </w:t>
      </w:r>
      <w:r w:rsidR="00851C46" w:rsidRP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>, ответственным за осуществление межведомственного информационного взаимодействия.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Межведомственный запрос формируется в соответствии с требованиями статьи 7.2. Федерального закона № 210-ФЗ.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Межведомственный запрос формируется в форме электронного документа, подписанного электронной подписью, и направляется по каналам системы межведомственного электронного взаимодействия (далее - СМЭВ).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</w:t>
      </w:r>
      <w:r w:rsidRPr="00106B27">
        <w:rPr>
          <w:rFonts w:ascii="Times New Roman" w:hAnsi="Times New Roman" w:cs="Times New Roman"/>
          <w:sz w:val="24"/>
          <w:szCs w:val="24"/>
        </w:rPr>
        <w:t>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почте, по факсу с одновременным его направлением по почте или курьерской доставкой.</w:t>
      </w:r>
    </w:p>
    <w:p w:rsidR="004324C3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 xml:space="preserve">Максимальный срок подготовки и направления межведомственного запроса о представлении документов и информации, необходимых для предоставления муниципальной услуги, с использованием межведомственного информационноговзаимодействия составляет </w:t>
      </w:r>
      <w:r w:rsidR="004324C3" w:rsidRPr="00106B27">
        <w:rPr>
          <w:rFonts w:ascii="Times New Roman" w:hAnsi="Times New Roman" w:cs="Times New Roman"/>
          <w:sz w:val="24"/>
          <w:szCs w:val="24"/>
        </w:rPr>
        <w:t>один рабочий день, следующий за днем формирования перечня непредставленных заявителем (представителем заявителя) документов.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Непредставление (несвоевременное представление)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Критерием принятия решения в рамках выполнения административного действия является наличие (отсутствие) необходимости осуществления межведомственных запросов в целях получения документов, имеющихся в распоряжении органов государственной власти, органов местного самоуправления и подведомственных государственным органам или органам местного самоуправления организаций, в целях предоставления муниципальной услуги.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Специалист Администрации, проверив наличие всех необходимых документов, в том числе полученных в порядке межведомственного взаимодействия, формирует пакет полученных от заявителя и(или) в порядке межведомственного взаимодействия документов, и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lastRenderedPageBreak/>
        <w:t xml:space="preserve">В случае обращения заявителя за получением муниципальной услуги через </w:t>
      </w:r>
      <w:r w:rsidR="00851C46" w:rsidRP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, сотрудник </w:t>
      </w:r>
      <w:r w:rsidR="00851C46" w:rsidRP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>, проверив наличие всех необходимых документов, в том числе полученных в порядке межведомственного взаимодействия, формирует пакет полученных от заявителя и(или) в порядке межведомственного взаимодействия документов и обеспечивает передачу па</w:t>
      </w:r>
      <w:r w:rsidR="0048700C">
        <w:rPr>
          <w:rFonts w:ascii="Times New Roman" w:hAnsi="Times New Roman" w:cs="Times New Roman"/>
          <w:sz w:val="24"/>
          <w:szCs w:val="24"/>
        </w:rPr>
        <w:t>кета документов в Администрацию</w:t>
      </w:r>
      <w:r w:rsidRPr="005829CE">
        <w:rPr>
          <w:rFonts w:ascii="Times New Roman" w:hAnsi="Times New Roman" w:cs="Times New Roman"/>
          <w:sz w:val="24"/>
          <w:szCs w:val="24"/>
        </w:rPr>
        <w:t>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 xml:space="preserve">Максимальный срок для выполнения административного действия по формированию пакета документов составляет </w:t>
      </w:r>
      <w:r w:rsidR="0094414B" w:rsidRPr="00106B27">
        <w:rPr>
          <w:rFonts w:ascii="Times New Roman" w:hAnsi="Times New Roman" w:cs="Times New Roman"/>
          <w:sz w:val="24"/>
          <w:szCs w:val="24"/>
        </w:rPr>
        <w:t>5</w:t>
      </w:r>
      <w:r w:rsidRPr="00106B27">
        <w:rPr>
          <w:rFonts w:ascii="Times New Roman" w:hAnsi="Times New Roman" w:cs="Times New Roman"/>
          <w:sz w:val="24"/>
          <w:szCs w:val="24"/>
        </w:rPr>
        <w:t xml:space="preserve"> рабочих со</w:t>
      </w:r>
      <w:r w:rsidRPr="005829CE">
        <w:rPr>
          <w:rFonts w:ascii="Times New Roman" w:hAnsi="Times New Roman" w:cs="Times New Roman"/>
          <w:sz w:val="24"/>
          <w:szCs w:val="24"/>
        </w:rPr>
        <w:t xml:space="preserve"> дня регистрации заявления.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1) в </w:t>
      </w:r>
      <w:r w:rsidR="00851C46" w:rsidRPr="00851C46">
        <w:rPr>
          <w:rFonts w:ascii="Times New Roman" w:hAnsi="Times New Roman" w:cs="Times New Roman"/>
          <w:sz w:val="24"/>
          <w:szCs w:val="24"/>
        </w:rPr>
        <w:t>МАУ «МФЦ»</w:t>
      </w:r>
      <w:r w:rsidRPr="005829CE">
        <w:rPr>
          <w:rFonts w:ascii="Times New Roman" w:hAnsi="Times New Roman" w:cs="Times New Roman"/>
          <w:sz w:val="24"/>
          <w:szCs w:val="24"/>
        </w:rPr>
        <w:t xml:space="preserve"> - передача заявления и документов, прилагаемых заявителем, в Администрацию;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2) в Администрации - формирование пакета документов заявителя для перехода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48700C" w:rsidRDefault="0048700C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5829CE" w:rsidRPr="005829CE">
        <w:rPr>
          <w:rFonts w:ascii="Times New Roman" w:hAnsi="Times New Roman" w:cs="Times New Roman"/>
          <w:sz w:val="24"/>
          <w:szCs w:val="24"/>
        </w:rPr>
        <w:t>Принятие решения о предоставлении муниципальной услуги либо об отказе в предоставлении муниципальной услуги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 является формирование пакета документов заявителя для определения возможности присвоения или аннулирования адреса объекту адресации.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Решение о предоставлении муниципальной услуги принимается Администрацией в форме постановления. 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9CE">
        <w:rPr>
          <w:rFonts w:ascii="Times New Roman" w:hAnsi="Times New Roman" w:cs="Times New Roman"/>
          <w:sz w:val="24"/>
          <w:szCs w:val="24"/>
        </w:rPr>
        <w:t>Специалист Администрации готовит проект постановления Администрации о предоставлении муниципальной услуги либо проект письма Администрации об отказе в предоставлении муниципальной услуги (с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</w:t>
      </w:r>
      <w:r w:rsidR="0048700C">
        <w:rPr>
          <w:rFonts w:ascii="Times New Roman" w:hAnsi="Times New Roman" w:cs="Times New Roman"/>
          <w:sz w:val="24"/>
          <w:szCs w:val="24"/>
        </w:rPr>
        <w:t xml:space="preserve">) по форме согласно приложению </w:t>
      </w:r>
      <w:r w:rsidRPr="005829CE">
        <w:rPr>
          <w:rFonts w:ascii="Times New Roman" w:hAnsi="Times New Roman" w:cs="Times New Roman"/>
          <w:sz w:val="24"/>
          <w:szCs w:val="24"/>
        </w:rPr>
        <w:t>2 и направляет главе Администрации для подписания.</w:t>
      </w:r>
      <w:proofErr w:type="gramEnd"/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Подготовленный проект постановления Администрации о предоставлении муниципальной услуги либо проект письма Администрации об отказе в предоставлении </w:t>
      </w:r>
      <w:r w:rsidRPr="00106B27">
        <w:rPr>
          <w:rFonts w:ascii="Times New Roman" w:hAnsi="Times New Roman" w:cs="Times New Roman"/>
          <w:sz w:val="24"/>
          <w:szCs w:val="24"/>
        </w:rPr>
        <w:t>муниципальной услуги направляется специалистом Администрации для подписания Главе Администрации.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два рабочих дня.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>Результат действия – поступление проекта постановления Администрации о предоставлении муниципальной услуги либо проекта письма Администрации об отказе в предоставлении муниципальной услуги главе Администрации.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>Проект постановления Администрации о предоставлении муниципальной услуги либо проект письма Администрации об отказе в предоставлении муниципальной услуги подписывается главой Администрации, после чего регистрируется специалистом Администрации, ответственным за регистрацию исходящих документов и(или) муниципальных правовых актов Администрации.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t>Максимальный срок выполнения данного административного действия – два рабочих дня.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B27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94414B" w:rsidRPr="00106B27">
        <w:rPr>
          <w:rFonts w:ascii="Times New Roman" w:hAnsi="Times New Roman" w:cs="Times New Roman"/>
          <w:sz w:val="24"/>
          <w:szCs w:val="24"/>
        </w:rPr>
        <w:t>следующего</w:t>
      </w:r>
      <w:r w:rsidR="0094414B">
        <w:rPr>
          <w:rFonts w:ascii="Times New Roman" w:hAnsi="Times New Roman" w:cs="Times New Roman"/>
          <w:sz w:val="24"/>
          <w:szCs w:val="24"/>
        </w:rPr>
        <w:t xml:space="preserve"> за днем регистрации</w:t>
      </w:r>
      <w:r w:rsidRPr="005829CE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о предоставлении муниципальной услуги </w:t>
      </w:r>
      <w:r w:rsidR="0094414B">
        <w:rPr>
          <w:rFonts w:ascii="Times New Roman" w:hAnsi="Times New Roman" w:cs="Times New Roman"/>
          <w:sz w:val="24"/>
          <w:szCs w:val="24"/>
        </w:rPr>
        <w:t xml:space="preserve">рабочего дня </w:t>
      </w:r>
      <w:r w:rsidRPr="005829CE">
        <w:rPr>
          <w:rFonts w:ascii="Times New Roman" w:hAnsi="Times New Roman" w:cs="Times New Roman"/>
          <w:sz w:val="24"/>
          <w:szCs w:val="24"/>
        </w:rPr>
        <w:t>специалист Администрации вносит сведения об адресе объекта адресации в государственный адресный реестр в порядке, установленном Федеральным законом от 28</w:t>
      </w:r>
      <w:r w:rsidR="00851C46">
        <w:rPr>
          <w:rFonts w:ascii="Times New Roman" w:hAnsi="Times New Roman" w:cs="Times New Roman"/>
          <w:sz w:val="24"/>
          <w:szCs w:val="24"/>
        </w:rPr>
        <w:t>.12.2013 №</w:t>
      </w:r>
      <w:r w:rsidRPr="005829CE">
        <w:rPr>
          <w:rFonts w:ascii="Times New Roman" w:hAnsi="Times New Roman" w:cs="Times New Roman"/>
          <w:sz w:val="24"/>
          <w:szCs w:val="24"/>
        </w:rPr>
        <w:t xml:space="preserve"> 443-ФЗ </w:t>
      </w:r>
      <w:r w:rsidR="00851C46">
        <w:rPr>
          <w:rFonts w:ascii="Times New Roman" w:hAnsi="Times New Roman" w:cs="Times New Roman"/>
          <w:sz w:val="24"/>
          <w:szCs w:val="24"/>
        </w:rPr>
        <w:t>«</w:t>
      </w:r>
      <w:r w:rsidRPr="005829CE">
        <w:rPr>
          <w:rFonts w:ascii="Times New Roman" w:hAnsi="Times New Roman" w:cs="Times New Roman"/>
          <w:sz w:val="24"/>
          <w:szCs w:val="24"/>
        </w:rPr>
        <w:t xml:space="preserve">О федеральной информационной адресной системе и о внесении изменений в Федеральный закон </w:t>
      </w:r>
      <w:r w:rsidR="00851C46">
        <w:rPr>
          <w:rFonts w:ascii="Times New Roman" w:hAnsi="Times New Roman" w:cs="Times New Roman"/>
          <w:sz w:val="24"/>
          <w:szCs w:val="24"/>
        </w:rPr>
        <w:t>«</w:t>
      </w:r>
      <w:r w:rsidRPr="005829C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1C46">
        <w:rPr>
          <w:rFonts w:ascii="Times New Roman" w:hAnsi="Times New Roman" w:cs="Times New Roman"/>
          <w:sz w:val="24"/>
          <w:szCs w:val="24"/>
        </w:rPr>
        <w:t>»</w:t>
      </w:r>
      <w:r w:rsidRPr="005829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 xml:space="preserve">Датой присвоения объекту адресации адреса или аннулирования его адреса </w:t>
      </w:r>
      <w:r w:rsidRPr="00106B27">
        <w:rPr>
          <w:rFonts w:ascii="Times New Roman" w:hAnsi="Times New Roman" w:cs="Times New Roman"/>
          <w:sz w:val="24"/>
          <w:szCs w:val="24"/>
        </w:rPr>
        <w:t>признается дата внесения сведений об адресе объекта адресации в государственный адресный реестр.</w:t>
      </w:r>
    </w:p>
    <w:p w:rsidR="005829CE" w:rsidRPr="00106B27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6B27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выполнения административной процедуры по принятию решения о предоставлении муниципальной услуги либо об отказе в предоставлении муниципальной услуги не может превышать </w:t>
      </w:r>
      <w:r w:rsidR="0094414B" w:rsidRPr="00106B27">
        <w:rPr>
          <w:rFonts w:ascii="Times New Roman" w:hAnsi="Times New Roman" w:cs="Times New Roman"/>
          <w:sz w:val="24"/>
          <w:szCs w:val="24"/>
        </w:rPr>
        <w:t>5</w:t>
      </w:r>
      <w:r w:rsidRPr="00106B27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94414B" w:rsidRDefault="005829CE" w:rsidP="005829CE">
      <w:pPr>
        <w:spacing w:after="0" w:line="240" w:lineRule="auto"/>
        <w:ind w:firstLine="708"/>
        <w:jc w:val="both"/>
      </w:pPr>
      <w:r w:rsidRPr="00106B2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по принятию решения о предоставлении (об отказе в предоставлении) муниципальной услуги и оформлению результата предоставления муниципальной услуги заявителю (представителю заявителя) является постановление Администрации о предоставлении муниципальной услуги либо письмо об отказе в предоставлении муниципальной</w:t>
      </w:r>
      <w:r w:rsidRPr="005829CE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5829CE" w:rsidRPr="005829CE" w:rsidRDefault="0094414B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14B">
        <w:rPr>
          <w:rFonts w:ascii="Times New Roman" w:hAnsi="Times New Roman" w:cs="Times New Roman"/>
          <w:sz w:val="24"/>
          <w:szCs w:val="24"/>
        </w:rPr>
        <w:t xml:space="preserve">3.7. </w:t>
      </w:r>
      <w:r w:rsidR="005829CE" w:rsidRPr="0094414B">
        <w:rPr>
          <w:rFonts w:ascii="Times New Roman" w:hAnsi="Times New Roman" w:cs="Times New Roman"/>
          <w:sz w:val="24"/>
          <w:szCs w:val="24"/>
        </w:rPr>
        <w:t>Направление</w:t>
      </w:r>
      <w:r w:rsidR="005829CE" w:rsidRPr="005829CE">
        <w:rPr>
          <w:rFonts w:ascii="Times New Roman" w:hAnsi="Times New Roman" w:cs="Times New Roman"/>
          <w:sz w:val="24"/>
          <w:szCs w:val="24"/>
        </w:rPr>
        <w:t xml:space="preserve"> решения о предоставлении муниципальной услуги либо об отказе в предоставлении муниципальной услуги заявителю</w:t>
      </w:r>
      <w:r w:rsidR="0048700C">
        <w:rPr>
          <w:rFonts w:ascii="Times New Roman" w:hAnsi="Times New Roman" w:cs="Times New Roman"/>
          <w:sz w:val="24"/>
          <w:szCs w:val="24"/>
        </w:rPr>
        <w:t>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выдаче результата предоставления муниципальной услуги заявителю (представителю заявителя) является наличие постановления Администрации о предоставлении муниципальной услуги либо письмо Администрации об отказе в предоставлении муниципальной услуги.</w:t>
      </w:r>
    </w:p>
    <w:p w:rsidR="005829CE" w:rsidRPr="005829CE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29CE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осуществляется способом, указанным заявителем (представителем заявителя) одним из способов, указанных в заявлении:</w:t>
      </w:r>
    </w:p>
    <w:p w:rsidR="005829CE" w:rsidRPr="00AA68BC" w:rsidRDefault="0048700C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8BC">
        <w:rPr>
          <w:rFonts w:ascii="Times New Roman" w:hAnsi="Times New Roman" w:cs="Times New Roman"/>
          <w:sz w:val="24"/>
          <w:szCs w:val="24"/>
        </w:rPr>
        <w:t xml:space="preserve">- </w:t>
      </w:r>
      <w:r w:rsidR="005829CE" w:rsidRPr="00AA68BC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</w:t>
      </w:r>
      <w:r w:rsidR="00411804" w:rsidRPr="00AA68BC">
        <w:rPr>
          <w:rFonts w:ascii="Times New Roman" w:hAnsi="Times New Roman" w:cs="Times New Roman"/>
          <w:sz w:val="24"/>
          <w:szCs w:val="24"/>
        </w:rPr>
        <w:t>оформления результата предоставления муниципальной услуги</w:t>
      </w:r>
      <w:r w:rsidR="005829CE" w:rsidRPr="00AA68BC">
        <w:rPr>
          <w:rFonts w:ascii="Times New Roman" w:hAnsi="Times New Roman" w:cs="Times New Roman"/>
          <w:sz w:val="24"/>
          <w:szCs w:val="24"/>
        </w:rPr>
        <w:t>;</w:t>
      </w:r>
    </w:p>
    <w:p w:rsidR="005829CE" w:rsidRPr="00AA68BC" w:rsidRDefault="0048700C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68BC">
        <w:rPr>
          <w:rFonts w:ascii="Times New Roman" w:hAnsi="Times New Roman" w:cs="Times New Roman"/>
          <w:sz w:val="24"/>
          <w:szCs w:val="24"/>
        </w:rPr>
        <w:t xml:space="preserve">- </w:t>
      </w:r>
      <w:r w:rsidR="005829CE" w:rsidRPr="00AA68BC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</w:t>
      </w:r>
      <w:bookmarkStart w:id="0" w:name="_GoBack"/>
      <w:bookmarkEnd w:id="0"/>
      <w:r w:rsidR="005829CE" w:rsidRPr="00AA68BC">
        <w:rPr>
          <w:rFonts w:ascii="Times New Roman" w:hAnsi="Times New Roman" w:cs="Times New Roman"/>
          <w:sz w:val="24"/>
          <w:szCs w:val="24"/>
        </w:rPr>
        <w:t xml:space="preserve">явителя) лично под расписку либо направления документа не позднее </w:t>
      </w:r>
      <w:r w:rsidR="00411804" w:rsidRPr="00AA68BC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5829CE" w:rsidRPr="00AA68BC">
        <w:rPr>
          <w:rFonts w:ascii="Times New Roman" w:hAnsi="Times New Roman" w:cs="Times New Roman"/>
          <w:sz w:val="24"/>
          <w:szCs w:val="24"/>
        </w:rPr>
        <w:t>рабочего дня</w:t>
      </w:r>
      <w:r w:rsidR="00411804" w:rsidRPr="00AA68BC">
        <w:rPr>
          <w:rFonts w:ascii="Times New Roman" w:hAnsi="Times New Roman" w:cs="Times New Roman"/>
          <w:sz w:val="24"/>
          <w:szCs w:val="24"/>
        </w:rPr>
        <w:t xml:space="preserve"> со дня принятия решения о предоставлении муниципальной услуги </w:t>
      </w:r>
      <w:r w:rsidR="005829CE" w:rsidRPr="00AA68BC">
        <w:rPr>
          <w:rFonts w:ascii="Times New Roman" w:hAnsi="Times New Roman" w:cs="Times New Roman"/>
          <w:sz w:val="24"/>
          <w:szCs w:val="24"/>
        </w:rPr>
        <w:t>посредством почтового отправления по указанному в заявлении почтовому адресу.</w:t>
      </w:r>
    </w:p>
    <w:p w:rsidR="001D5D05" w:rsidRPr="00AA68BC" w:rsidRDefault="005829CE" w:rsidP="00582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68BC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</w:t>
      </w:r>
      <w:r w:rsidR="001D6A84" w:rsidRPr="00AA68BC">
        <w:rPr>
          <w:rFonts w:ascii="Times New Roman" w:hAnsi="Times New Roman" w:cs="Times New Roman"/>
          <w:sz w:val="24"/>
          <w:szCs w:val="24"/>
        </w:rPr>
        <w:t>МАУ «МФЦ»</w:t>
      </w:r>
      <w:r w:rsidRPr="00AA68BC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Администрация обеспечивает передачу документа в </w:t>
      </w:r>
      <w:r w:rsidR="001D6A84" w:rsidRPr="00AA68BC">
        <w:rPr>
          <w:rFonts w:ascii="Times New Roman" w:hAnsi="Times New Roman" w:cs="Times New Roman"/>
          <w:sz w:val="24"/>
          <w:szCs w:val="24"/>
        </w:rPr>
        <w:t>МАУ «МФЦ»</w:t>
      </w:r>
      <w:r w:rsidRPr="00AA68BC">
        <w:rPr>
          <w:rFonts w:ascii="Times New Roman" w:hAnsi="Times New Roman" w:cs="Times New Roman"/>
          <w:sz w:val="24"/>
          <w:szCs w:val="24"/>
        </w:rPr>
        <w:t xml:space="preserve"> для выдачи заявителю </w:t>
      </w:r>
      <w:r w:rsidR="00D54351" w:rsidRPr="00AA68BC">
        <w:rPr>
          <w:rFonts w:ascii="Times New Roman" w:hAnsi="Times New Roman" w:cs="Times New Roman"/>
          <w:sz w:val="24"/>
          <w:szCs w:val="24"/>
        </w:rPr>
        <w:t>не позднее одного рабочего дня со дня со дня принятия решения о предоставлении муниципальной услуги</w:t>
      </w:r>
      <w:r w:rsidRPr="00AA68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5D05" w:rsidRDefault="001D5D05" w:rsidP="00C97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3F86" w:rsidRPr="006A3F86" w:rsidRDefault="0048700C" w:rsidP="006A3F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6A3F86" w:rsidRPr="006A3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870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 ЗА ИСПОЛНЕНИЕМ АДМИНИСТРАТИВНОГО РЕГЛАМЕНТА</w:t>
      </w:r>
    </w:p>
    <w:p w:rsidR="006A3F86" w:rsidRPr="006A3F86" w:rsidRDefault="006A3F86" w:rsidP="006A3F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должностными лицами Администрации, ответственными за организацию работы по предоставлению указанной муниципальной услуги, и в рамках процедур при проведении внутреннего контроля результативности предоставления муниципальных услуг.</w:t>
      </w: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Текущий контроль качества предоставления муниципальной услуги осуществляется путем проведения должностным лицом Администрации, ответственным за организацию работы по предоставлению муниципальной услуги, проверок соблюдения и исполнения специалистом администрации положений Регламента, иных нормативных правовых актов Российской Федерации, а также при проведении внутреннего контроля результативности предоставления муниципальной услуги.</w:t>
      </w: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Периодичность осуществления текущего контроля устанавливается главой Администрации.</w:t>
      </w: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Проверки полноты и качества предоставления муниципальной услуги включают в себя проведение проверок оформления документов, выявление и устранение нарушений при предоставлении муниципальной услуги, рассмотрение, принятие решений </w:t>
      </w: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подготовку ответов на обращения заявителей, содержащих жалобы на решения, действия (бездействия) должностных лиц.</w:t>
      </w: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полноты и качества предоставления муниципальной услуги осуществляются на основании постановления Администрации.</w:t>
      </w: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предоставления муниципальной услуги, в соответствии с действующим законодательством.</w:t>
      </w:r>
    </w:p>
    <w:p w:rsidR="00F33BE3" w:rsidRP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Глава Администрации, специалист Администрации несут персональную ответственность за полноту и качество предоставления муниципальной услуги. Ответственность специалиста Администрации, участвующего в исполнении муниципальной услуги, устанавливается в его должностной инструкции в соответствии с требованиями законодательных и иных нормативных правовых актов Российской Федерации.</w:t>
      </w:r>
    </w:p>
    <w:p w:rsidR="00F33BE3" w:rsidRDefault="00F33BE3" w:rsidP="00F3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По результатам проведенных проверок в случае выявления нарушений прав осуществляется привлечение виновных лиц к ответственности в соответствии с законодательством Российской Федерации.</w:t>
      </w:r>
    </w:p>
    <w:p w:rsidR="00F33BE3" w:rsidRDefault="00F33BE3" w:rsidP="00DB178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Pr="006A3F86" w:rsidRDefault="00DB1786" w:rsidP="006A3F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6A3F86" w:rsidRPr="006A3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DB1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6A3F86" w:rsidRPr="006A3F86" w:rsidRDefault="006A3F86" w:rsidP="006A3F8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Предметом досудебного (внесудебного) обжалования заявителем являются решения и действия (бездействие) должностных лиц либо муниципальных служащих, участвующих в предоставлении муниципальной услуги.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порядке.</w:t>
      </w:r>
      <w:proofErr w:type="gramEnd"/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Заявитель может обратиться с жалобой, в том числе в следующих случаях: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нарушения срока регистрации заявления о предоставлении муниципальной услуги;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5.5.2. нарушения срока предоставления муниципальной услуги;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5.5.3. требования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 для предоставления муниципальной услуги;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5.5.4. отказа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актами Пензенской области, муниципальными нормативными правовыми актами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 для предоставления муниципальной услуги;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5.5.5. отказа в предоставлении муниципальной услуги, если основания отказа не предусмотрены Земельным кодексом РФ;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5.5.6.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нормативными правовыми актами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5.5.7. отказа органа, предоставляющего муниципальную услугу, должностного лица органа местного самоуправления, предоставляющего муниципальную услугу, в исправлении допущенных опечаток и ошибок в выданных в результате предоставления муниципальной услуги.</w:t>
      </w:r>
      <w:proofErr w:type="gramEnd"/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Заявитель может направить жалобу </w:t>
      </w: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 муниципального служащего Администрации – главе Администрации;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5.6.2. главу Администрации – главе </w:t>
      </w:r>
      <w:r w:rsidR="00DB5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Никольска</w:t>
      </w: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Никольского района Пензенской области.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Жалоба подается в письменной форме на бумажном носителе. Жалоба на действия (бездействия) должностного лица в рамках оказания муниципальной услуги подается в порядке, установленном действующим законодательством, в Администрацию и рассматривается уполномоченными на это должностными лицами Администрации.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электронном виде жалоба может быть подана заявителем посредством: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официального сайта Администрации в информационно-телекоммуникационной сети «Интернет»;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региональной государственной информационной системы «Портал государственных и муниципальных услуг (функций) Пензенской области».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Жалоба должна содержать: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5.9.1. указание на должностное лицо или муниципального служащего, решения и действия (бездействие) которых обжалуются;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5.9.2.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5.9.3. сведения об обжалуемых решениях и действиях (бездействии) должностного лица либо муниципального служащего;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5.9.4. доводы, на основании которых заявитель не согласен с решением и действием (бездействием)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Заявитель имеет право на получение информации и документов, необходимых для обоснования и рассмотрения жалобы.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в приеме документов у заявителя либо исправлении допущенных </w:t>
      </w: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на действие (бездействие) должностного лица, муниципального служащего Администрации глава Администрации принимает одно из следующих решений: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5.12.1.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документах;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5.12.2. отказывает в удовлетворении жалобы.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Результатом рассмотрения жалобы, является мотивированный ответ Администрации по существу поставленных вопросов, направляемый заявителю в письменной форме и по желанию заявителя в электронной форме, не позднее дня, следующего за днем принятия решения. 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В случае установления в ходе или по результатам </w:t>
      </w:r>
      <w:proofErr w:type="gramStart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33BE3" w:rsidRPr="00F33BE3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5.15. Решения, действия (бездействие) должностных лиц и муниципальных служащих Администрации, принятые в рамках предоставления муниципальной услуги, также могут быть обжалованы заявителем в суд в порядке и сроки, установленные законодательством Российской Федерации.</w:t>
      </w:r>
    </w:p>
    <w:p w:rsidR="006A3F86" w:rsidRDefault="00F33BE3" w:rsidP="00F3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BE3">
        <w:rPr>
          <w:rFonts w:ascii="Times New Roman" w:eastAsia="Times New Roman" w:hAnsi="Times New Roman" w:cs="Times New Roman"/>
          <w:sz w:val="24"/>
          <w:szCs w:val="24"/>
          <w:lang w:eastAsia="ru-RU"/>
        </w:rPr>
        <w:t>5.16. Заявитель вправе обжаловать решения и (или) действия (бездействия) органа местного самоуправления в антимонопольный орган, в соответствии с правилами статьи 18.1 Федерального закона от 26.07.2006 №135-ФЗ «О защите конкуренции».</w:t>
      </w: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25671" w:rsidRPr="00125671" w:rsidRDefault="00125671" w:rsidP="0012567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E11D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егламенту</w:t>
      </w: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ФОРМА</w:t>
      </w:r>
    </w:p>
    <w:p w:rsidR="00125671" w:rsidRPr="00125671" w:rsidRDefault="00125671" w:rsidP="00125671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заявления о присвоении объекту адресации адреса или аннулировании его адреса</w:t>
      </w: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0"/>
        <w:gridCol w:w="460"/>
        <w:gridCol w:w="1677"/>
        <w:gridCol w:w="538"/>
        <w:gridCol w:w="901"/>
        <w:gridCol w:w="470"/>
        <w:gridCol w:w="717"/>
        <w:gridCol w:w="352"/>
        <w:gridCol w:w="555"/>
        <w:gridCol w:w="509"/>
        <w:gridCol w:w="667"/>
        <w:gridCol w:w="333"/>
        <w:gridCol w:w="1472"/>
        <w:gridCol w:w="400"/>
      </w:tblGrid>
      <w:tr w:rsidR="00125671" w:rsidRPr="00125671" w:rsidTr="0083046B">
        <w:trPr>
          <w:jc w:val="center"/>
        </w:trPr>
        <w:tc>
          <w:tcPr>
            <w:tcW w:w="290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125671" w:rsidRPr="00125671" w:rsidTr="0083046B">
        <w:trPr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1001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1"/>
          </w:p>
        </w:tc>
        <w:tc>
          <w:tcPr>
            <w:tcW w:w="1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 регистрационный номер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8666F" w:rsidRDefault="00E8666F" w:rsidP="00E8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125671" w:rsidRPr="00125671" w:rsidRDefault="00125671" w:rsidP="00E8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E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местного самоуправления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заявления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прилагаемых документов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оригиналов _____, копий _____, количество листов в оригиналах ______, копиях 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должностного лица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"___" ________ 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1002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bookmarkEnd w:id="2"/>
          </w:p>
        </w:tc>
        <w:tc>
          <w:tcPr>
            <w:tcW w:w="47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1003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bookmarkEnd w:id="3"/>
          </w:p>
        </w:tc>
        <w:tc>
          <w:tcPr>
            <w:tcW w:w="47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из земель, находящихся в муниципальной собственности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объединяемого </w:t>
            </w: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</w:t>
            </w:r>
            <w:hyperlink r:id="rId7" w:anchor="sub_111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*(1)</w:t>
              </w:r>
            </w:hyperlink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 объединяемого земельного </w:t>
            </w: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участка</w:t>
            </w:r>
            <w:hyperlink r:id="rId8" w:anchor="sub_111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*(1)</w:t>
              </w:r>
            </w:hyperlink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11"/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*(1) Строка дублируется для каждого объединенного земельного участка</w:t>
      </w:r>
    </w:p>
    <w:bookmarkEnd w:id="4"/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6"/>
        <w:gridCol w:w="450"/>
        <w:gridCol w:w="4248"/>
        <w:gridCol w:w="369"/>
        <w:gridCol w:w="2119"/>
        <w:gridCol w:w="1868"/>
        <w:gridCol w:w="31"/>
      </w:tblGrid>
      <w:tr w:rsidR="00125671" w:rsidRPr="00125671" w:rsidTr="0083046B">
        <w:trPr>
          <w:trHeight w:val="20"/>
          <w:jc w:val="center"/>
        </w:trPr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125671" w:rsidRPr="00125671" w:rsidTr="0083046B">
        <w:trPr>
          <w:gridAfter w:val="1"/>
          <w:wAfter w:w="16" w:type="pct"/>
          <w:trHeight w:val="20"/>
          <w:jc w:val="center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1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</w:t>
            </w:r>
            <w:hyperlink r:id="rId9" w:anchor="sub_222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*(2)</w:t>
              </w:r>
            </w:hyperlink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который перераспределяется</w:t>
            </w:r>
            <w:hyperlink r:id="rId10" w:anchor="sub_222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*(2)</w:t>
              </w:r>
            </w:hyperlink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1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16" w:type="pct"/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E86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11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Градостроительным кодексом</w:t>
              </w:r>
            </w:hyperlink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Федерации, законодательством </w:t>
            </w:r>
            <w:r w:rsidR="00E86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Пензенской области</w:t>
            </w: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1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222"/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Строка дублируется для каждого перераспределенного земельного участка</w:t>
      </w:r>
    </w:p>
    <w:bookmarkEnd w:id="5"/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4"/>
        <w:gridCol w:w="448"/>
        <w:gridCol w:w="48"/>
        <w:gridCol w:w="505"/>
        <w:gridCol w:w="1217"/>
        <w:gridCol w:w="2506"/>
        <w:gridCol w:w="345"/>
        <w:gridCol w:w="21"/>
        <w:gridCol w:w="375"/>
        <w:gridCol w:w="942"/>
        <w:gridCol w:w="781"/>
        <w:gridCol w:w="1108"/>
        <w:gridCol w:w="791"/>
      </w:tblGrid>
      <w:tr w:rsidR="00125671" w:rsidRPr="00125671" w:rsidTr="0083046B">
        <w:trPr>
          <w:jc w:val="center"/>
        </w:trPr>
        <w:tc>
          <w:tcPr>
            <w:tcW w:w="29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125671" w:rsidRPr="00125671" w:rsidTr="0083046B">
        <w:trPr>
          <w:jc w:val="center"/>
        </w:trPr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1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помещения (жилое (нежилое) помещение)</w:t>
            </w:r>
            <w:hyperlink r:id="rId12" w:anchor="sub_333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помещения</w:t>
            </w:r>
            <w:hyperlink r:id="rId13" w:anchor="sub_333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*(3)</w:t>
              </w:r>
            </w:hyperlink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</w:t>
            </w:r>
            <w:hyperlink r:id="rId14" w:anchor="sub_333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*(3)</w:t>
              </w:r>
            </w:hyperlink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помещения</w:t>
            </w:r>
            <w:hyperlink r:id="rId15" w:anchor="sub_444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*(4)</w:t>
              </w:r>
            </w:hyperlink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помещения</w:t>
            </w:r>
            <w:hyperlink r:id="rId16" w:anchor="sub_444" w:history="1">
              <w:r w:rsidRPr="001256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*(4)</w:t>
              </w:r>
            </w:hyperlink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нежилого </w:t>
            </w: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333"/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*(3) Строка дублируется для каждого разделенного помещения</w:t>
      </w: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444"/>
      <w:bookmarkEnd w:id="6"/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*(4) Строка дублируется для каждого объединенного помещения</w:t>
      </w:r>
    </w:p>
    <w:bookmarkEnd w:id="7"/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34"/>
        <w:gridCol w:w="511"/>
        <w:gridCol w:w="4238"/>
        <w:gridCol w:w="270"/>
        <w:gridCol w:w="2119"/>
        <w:gridCol w:w="1899"/>
      </w:tblGrid>
      <w:tr w:rsidR="00125671" w:rsidRPr="00125671" w:rsidTr="0083046B">
        <w:trPr>
          <w:jc w:val="center"/>
        </w:trPr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125671" w:rsidRPr="00125671" w:rsidTr="0083046B">
        <w:trPr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1004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bookmarkEnd w:id="8"/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33505F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33505F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33505F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33505F" w:rsidRDefault="00125671" w:rsidP="0033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7" w:history="1">
              <w:r w:rsidRPr="003350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18" w:history="1">
              <w:r w:rsidRPr="003350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части 2 статьи 27</w:t>
              </w:r>
            </w:hyperlink>
            <w:r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24</w:t>
            </w:r>
            <w:r w:rsidR="0033505F"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</w:t>
            </w:r>
            <w:r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2007 </w:t>
            </w:r>
            <w:r w:rsidR="0033505F"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221-ФЗ </w:t>
            </w:r>
            <w:r w:rsidR="0033505F"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государственном кадастре недвижимости</w:t>
            </w:r>
            <w:r w:rsidR="0033505F" w:rsidRPr="0033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0"/>
        <w:gridCol w:w="394"/>
        <w:gridCol w:w="222"/>
        <w:gridCol w:w="451"/>
        <w:gridCol w:w="375"/>
        <w:gridCol w:w="384"/>
        <w:gridCol w:w="1452"/>
        <w:gridCol w:w="223"/>
        <w:gridCol w:w="884"/>
        <w:gridCol w:w="524"/>
        <w:gridCol w:w="223"/>
        <w:gridCol w:w="346"/>
        <w:gridCol w:w="224"/>
        <w:gridCol w:w="417"/>
        <w:gridCol w:w="1043"/>
        <w:gridCol w:w="258"/>
        <w:gridCol w:w="1498"/>
        <w:gridCol w:w="223"/>
      </w:tblGrid>
      <w:tr w:rsidR="00125671" w:rsidRPr="00125671" w:rsidTr="0083046B">
        <w:trPr>
          <w:jc w:val="center"/>
        </w:trPr>
        <w:tc>
          <w:tcPr>
            <w:tcW w:w="290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125671" w:rsidRPr="00125671" w:rsidTr="0083046B">
        <w:trPr>
          <w:jc w:val="center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1005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End w:id="9"/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1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11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1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"___"________ 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29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24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лица);</w:t>
            </w:r>
          </w:p>
        </w:tc>
        <w:tc>
          <w:tcPr>
            <w:tcW w:w="1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"___"_________ _____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3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25671" w:rsidRPr="00125671" w:rsidTr="0083046B">
        <w:trPr>
          <w:jc w:val="center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_1006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End w:id="10"/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личном кабинете Единого портала государственных и муниципальных услуг, </w:t>
            </w: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региональных порталов государственных и муниципальных услуг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_1007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End w:id="11"/>
          </w:p>
        </w:tc>
        <w:tc>
          <w:tcPr>
            <w:tcW w:w="47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163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получена:</w:t>
            </w: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16" w:type="pct"/>
          <w:jc w:val="center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</w:t>
            </w:r>
          </w:p>
        </w:tc>
      </w:tr>
      <w:tr w:rsidR="00125671" w:rsidRPr="00125671" w:rsidTr="0083046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34"/>
        <w:gridCol w:w="470"/>
        <w:gridCol w:w="482"/>
        <w:gridCol w:w="2301"/>
        <w:gridCol w:w="257"/>
        <w:gridCol w:w="716"/>
        <w:gridCol w:w="890"/>
        <w:gridCol w:w="36"/>
        <w:gridCol w:w="230"/>
        <w:gridCol w:w="8"/>
        <w:gridCol w:w="1750"/>
        <w:gridCol w:w="96"/>
        <w:gridCol w:w="176"/>
        <w:gridCol w:w="1652"/>
        <w:gridCol w:w="25"/>
        <w:gridCol w:w="48"/>
      </w:tblGrid>
      <w:tr w:rsidR="00125671" w:rsidRPr="00125671" w:rsidTr="0083046B">
        <w:trPr>
          <w:trHeight w:val="20"/>
          <w:jc w:val="center"/>
        </w:trPr>
        <w:tc>
          <w:tcPr>
            <w:tcW w:w="29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_1008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End w:id="12"/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19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"____"_________ 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1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29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25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0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регистрации (для иностранного юридического </w:t>
            </w: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лица):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"____" _________ ______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20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sub_1009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End w:id="13"/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в количестве _____ экз., на _____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на _____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5671" w:rsidRPr="00125671" w:rsidTr="0083046B">
        <w:trPr>
          <w:gridAfter w:val="1"/>
          <w:wAfter w:w="25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25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в количестве _____ экз., на _____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на _____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25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в количестве _____ экз., на _____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на _____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2"/>
          <w:wAfter w:w="38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9"/>
        <w:gridCol w:w="1746"/>
        <w:gridCol w:w="609"/>
        <w:gridCol w:w="2730"/>
        <w:gridCol w:w="295"/>
        <w:gridCol w:w="1824"/>
        <w:gridCol w:w="1887"/>
        <w:gridCol w:w="11"/>
      </w:tblGrid>
      <w:tr w:rsidR="00125671" w:rsidRPr="00125671" w:rsidTr="0083046B">
        <w:trPr>
          <w:trHeight w:val="20"/>
          <w:jc w:val="center"/>
        </w:trPr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 _________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sub_1010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End w:id="14"/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 и аннулирование адресов, в соответствии с законодательством Российской Федерации), в том числе в автоматизированномрежиме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принятие решений на их основе органом, осуществляющим присвоение и аннулирование адресов, в целях предоставления муниципальной услуги.</w:t>
            </w: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ub_1011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bookmarkEnd w:id="15"/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 представленные правоустанавливающи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документ(</w:t>
            </w:r>
            <w:proofErr w:type="spell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иные </w:t>
            </w: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2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sub_1012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bookmarkEnd w:id="16"/>
          </w:p>
        </w:tc>
        <w:tc>
          <w:tcPr>
            <w:tcW w:w="2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25671" w:rsidRPr="00125671" w:rsidTr="0083046B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"_____" __________ ____ </w:t>
            </w:r>
            <w:proofErr w:type="gramStart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25671" w:rsidRPr="00125671" w:rsidTr="0083046B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sub_1013"/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bookmarkEnd w:id="17"/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671" w:rsidRPr="00125671" w:rsidTr="0083046B">
        <w:trPr>
          <w:gridAfter w:val="1"/>
          <w:wAfter w:w="6" w:type="pct"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71" w:rsidRPr="00125671" w:rsidRDefault="00125671" w:rsidP="0012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111"/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bookmarkEnd w:id="18"/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</w:t>
      </w:r>
      <w:proofErr w:type="gramStart"/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2B2D69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9" o:spid="_x0000_s1026" style="position:absolute;left:0;text-align:left;margin-left:28.95pt;margin-top:4.7pt;width:48.75pt;height:33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" fillcolor="#4f81bd [3204]" strokecolor="#243f60 [1604]" strokeweight="2pt">
            <v:textbox>
              <w:txbxContent>
                <w:p w:rsidR="00DB5D46" w:rsidRPr="000C1B9A" w:rsidRDefault="00DB5D46" w:rsidP="000C1B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0C1B9A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(V)</w:t>
                  </w:r>
                </w:p>
              </w:txbxContent>
            </v:textbox>
          </v:rect>
        </w:pict>
      </w:r>
    </w:p>
    <w:p w:rsidR="000C1B9A" w:rsidRDefault="000C1B9A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Pr="00125671" w:rsidRDefault="000C1B9A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Pr="00125671" w:rsidRDefault="00125671" w:rsidP="00125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оформлении заявления на бумажном носителе заявителем или по его просьбе специалистом </w:t>
      </w:r>
      <w:r w:rsidR="000C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6A3F86" w:rsidRPr="00125671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Pr="00125671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Pr="00125671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Pr="00125671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3F86" w:rsidRDefault="006A3F8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Default="00125671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B9A" w:rsidRDefault="000C1B9A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Default="00125671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D46" w:rsidRDefault="00DB5D46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Default="00125671" w:rsidP="006A3F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671" w:rsidRPr="00125671" w:rsidRDefault="00125671" w:rsidP="0012567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8304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25671" w:rsidRPr="00125671" w:rsidRDefault="00125671" w:rsidP="0012567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B0E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егламенту</w:t>
      </w:r>
    </w:p>
    <w:p w:rsidR="0083046B" w:rsidRDefault="0083046B" w:rsidP="0012567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B" w:rsidRPr="00E80BE3" w:rsidRDefault="0083046B" w:rsidP="0083046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адрес заявителя (представителя заявителя))</w:t>
      </w:r>
    </w:p>
    <w:p w:rsidR="0083046B" w:rsidRPr="00E80BE3" w:rsidRDefault="0083046B" w:rsidP="0083046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(регистрационный номер заявления о присвоении</w:t>
      </w:r>
      <w:proofErr w:type="gramEnd"/>
    </w:p>
    <w:p w:rsidR="0083046B" w:rsidRPr="00E80BE3" w:rsidRDefault="0083046B" w:rsidP="0083046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 адресации адреса или аннулировании его адреса)</w:t>
      </w: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B" w:rsidRPr="007B0E65" w:rsidRDefault="0083046B" w:rsidP="008304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об отказе в предоставлении муниципальной услуги</w:t>
      </w:r>
    </w:p>
    <w:p w:rsidR="0083046B" w:rsidRPr="007B0E65" w:rsidRDefault="0083046B" w:rsidP="008304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E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________________ № ______</w:t>
      </w: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541"/>
        <w:gridCol w:w="7750"/>
        <w:gridCol w:w="64"/>
      </w:tblGrid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7B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</w:t>
            </w:r>
            <w:r w:rsidR="007B0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местного самоуправления</w:t>
            </w: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824" w:type="pct"/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сообщает, что</w:t>
            </w:r>
          </w:p>
        </w:tc>
        <w:tc>
          <w:tcPr>
            <w:tcW w:w="4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824" w:type="pct"/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заявителя в дательном падеже, наименование, номер и дата выдачи документа,</w:t>
            </w:r>
            <w:proofErr w:type="gramEnd"/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49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" w:type="pct"/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49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— для юридического лица)</w:t>
            </w:r>
          </w:p>
        </w:tc>
        <w:tc>
          <w:tcPr>
            <w:tcW w:w="34" w:type="pct"/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 1221, отказано</w:t>
      </w: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1015"/>
        <w:gridCol w:w="6296"/>
        <w:gridCol w:w="1980"/>
        <w:gridCol w:w="64"/>
      </w:tblGrid>
      <w:tr w:rsidR="0083046B" w:rsidRPr="00E80BE3" w:rsidTr="0083046B">
        <w:trPr>
          <w:trHeight w:val="20"/>
          <w:jc w:val="center"/>
        </w:trPr>
        <w:tc>
          <w:tcPr>
            <w:tcW w:w="3908" w:type="pct"/>
            <w:gridSpan w:val="2"/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10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3908" w:type="pct"/>
            <w:gridSpan w:val="2"/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(нужное подчеркнуть)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и наименование объекта</w:t>
            </w:r>
            <w:proofErr w:type="gramEnd"/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543" w:type="pct"/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4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49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" w:type="pct"/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046B" w:rsidRPr="00E80BE3" w:rsidTr="0083046B">
        <w:trPr>
          <w:trHeight w:val="20"/>
          <w:jc w:val="center"/>
        </w:trPr>
        <w:tc>
          <w:tcPr>
            <w:tcW w:w="49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(основание отказа)</w:t>
            </w:r>
          </w:p>
        </w:tc>
        <w:tc>
          <w:tcPr>
            <w:tcW w:w="34" w:type="pct"/>
            <w:vAlign w:val="bottom"/>
          </w:tcPr>
          <w:p w:rsidR="0083046B" w:rsidRPr="00E80BE3" w:rsidRDefault="0083046B" w:rsidP="00830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лицо </w:t>
      </w:r>
      <w:r w:rsidR="007B0E6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местного самоуправления</w:t>
      </w: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Ф.И.О.)</w:t>
      </w: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83046B" w:rsidRPr="00E80BE3" w:rsidRDefault="0083046B" w:rsidP="00830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83046B" w:rsidRDefault="0083046B" w:rsidP="00E8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E3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</w:p>
    <w:p w:rsidR="00E3449D" w:rsidRDefault="00E3449D" w:rsidP="00E8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9D" w:rsidRDefault="00E3449D" w:rsidP="00E8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9D" w:rsidRDefault="00E3449D" w:rsidP="00E80B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9D" w:rsidRPr="00125671" w:rsidRDefault="00E3449D" w:rsidP="00E3449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3449D" w:rsidRPr="00125671" w:rsidRDefault="00E3449D" w:rsidP="00E3449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B0E6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567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егламенту</w:t>
      </w:r>
    </w:p>
    <w:p w:rsidR="00E3449D" w:rsidRDefault="00E3449D" w:rsidP="00E3449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49D" w:rsidRPr="007B0E65" w:rsidRDefault="00E3449D" w:rsidP="00E344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B0E6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Блок-схема</w:t>
      </w:r>
    </w:p>
    <w:p w:rsidR="00E3449D" w:rsidRPr="007B0E65" w:rsidRDefault="007B0E65" w:rsidP="00E3449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Регламента</w:t>
      </w: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" o:spid="_x0000_s1027" type="#_x0000_t202" style="position:absolute;left:0;text-align:left;margin-left:139.95pt;margin-top:4.8pt;width:213pt;height:66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">
            <v:textbox>
              <w:txbxContent>
                <w:p w:rsidR="00DB5D46" w:rsidRPr="007B0E65" w:rsidRDefault="00DB5D46" w:rsidP="007B0E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0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и документов от заявителя по предоставлению муниципальной услуги</w:t>
                  </w:r>
                </w:p>
              </w:txbxContent>
            </v:textbox>
          </v:shape>
        </w:pict>
      </w: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7" o:spid="_x0000_s1040" type="#_x0000_t67" style="position:absolute;left:0;text-align:left;margin-left:234.5pt;margin-top:4.05pt;width:15.55pt;height:18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"/>
        </w:pict>
      </w: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Поле 16" o:spid="_x0000_s1028" type="#_x0000_t202" style="position:absolute;left:0;text-align:left;margin-left:139.95pt;margin-top:8.25pt;width:213pt;height:4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">
            <v:textbox>
              <w:txbxContent>
                <w:p w:rsidR="00DB5D46" w:rsidRPr="007B0E65" w:rsidRDefault="00DB5D46" w:rsidP="007B0E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0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Обработка и предварительное рассмотрение документов</w:t>
                  </w:r>
                </w:p>
              </w:txbxContent>
            </v:textbox>
          </v:shape>
        </w:pict>
      </w: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Стрелка вниз 15" o:spid="_x0000_s1039" type="#_x0000_t67" style="position:absolute;left:0;text-align:left;margin-left:237.2pt;margin-top:7.75pt;width:15.55pt;height:18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"/>
        </w:pict>
      </w: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Поле 14" o:spid="_x0000_s1029" type="#_x0000_t202" style="position:absolute;left:0;text-align:left;margin-left:139.95pt;margin-top:12.3pt;width:213pt;height:4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">
            <v:textbox>
              <w:txbxContent>
                <w:p w:rsidR="00DB5D46" w:rsidRPr="007B0E65" w:rsidRDefault="00DB5D46" w:rsidP="007B0E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0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shape>
        </w:pict>
      </w: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Стрелка вниз 13" o:spid="_x0000_s1038" type="#_x0000_t67" style="position:absolute;left:0;text-align:left;margin-left:238.55pt;margin-top:11.35pt;width:15.55pt;height:18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"/>
        </w:pict>
      </w: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Поле 12" o:spid="_x0000_s1030" type="#_x0000_t202" style="position:absolute;left:0;text-align:left;margin-left:139.95pt;margin-top:1.8pt;width:213pt;height:60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">
            <v:textbox>
              <w:txbxContent>
                <w:p w:rsidR="00DB5D46" w:rsidRPr="007B0E65" w:rsidRDefault="00DB5D46" w:rsidP="007B0E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0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 возможности присвоения или аннулирования адреса объекту адресации</w:t>
                  </w:r>
                </w:p>
              </w:txbxContent>
            </v:textbox>
          </v:shape>
        </w:pict>
      </w: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Стрелка вниз 8" o:spid="_x0000_s1037" type="#_x0000_t67" style="position:absolute;left:0;text-align:left;margin-left:242pt;margin-top:6.3pt;width:15.55pt;height:18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"/>
        </w:pict>
      </w:r>
    </w:p>
    <w:p w:rsidR="00E3449D" w:rsidRPr="007B0E65" w:rsidRDefault="00E3449D" w:rsidP="007B0E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183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3"/>
      </w:tblGrid>
      <w:tr w:rsidR="007B0E65" w:rsidRPr="007B0E65" w:rsidTr="007B0E65">
        <w:trPr>
          <w:trHeight w:val="920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65" w:rsidRPr="007B0E65" w:rsidRDefault="002B2D69" w:rsidP="007B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69">
              <w:rPr>
                <w:rFonts w:ascii="Arial" w:eastAsia="Times New Roman" w:hAnsi="Arial" w:cs="Times New Roman"/>
                <w:noProof/>
                <w:sz w:val="24"/>
                <w:szCs w:val="24"/>
                <w:lang w:eastAsia="ru-RU"/>
              </w:rPr>
              <w:pict>
                <v:shape id="Стрелка вниз 4" o:spid="_x0000_s1036" type="#_x0000_t67" style="position:absolute;left:0;text-align:left;margin-left:232.4pt;margin-top:55.15pt;width:15.55pt;height:18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"/>
              </w:pict>
            </w:r>
            <w:r w:rsidRPr="002B2D69">
              <w:rPr>
                <w:rFonts w:ascii="Arial" w:eastAsia="Times New Roman" w:hAnsi="Arial" w:cs="Times New Roman"/>
                <w:noProof/>
                <w:sz w:val="24"/>
                <w:szCs w:val="24"/>
                <w:lang w:eastAsia="ru-RU"/>
              </w:rPr>
              <w:pict>
                <v:shape id="Стрелка вниз 3" o:spid="_x0000_s1035" type="#_x0000_t67" style="position:absolute;left:0;text-align:left;margin-left:-4.6pt;margin-top:55.15pt;width:15.55pt;height:18.25pt;z-index:251672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">
                  <w10:wrap anchorx="margin"/>
                </v:shape>
              </w:pict>
            </w:r>
            <w:r w:rsidR="007B0E65" w:rsidRPr="007B0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Администрации о предоставлении муниципальной услуги или об отказе в предоставлении муниципальной услуги</w:t>
            </w:r>
          </w:p>
        </w:tc>
      </w:tr>
    </w:tbl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Поле 7" o:spid="_x0000_s1031" type="#_x0000_t202" style="position:absolute;left:0;text-align:left;margin-left:273.45pt;margin-top:5.3pt;width:202.2pt;height:54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">
            <v:textbox>
              <w:txbxContent>
                <w:p w:rsidR="00DB5D46" w:rsidRPr="007B0E65" w:rsidRDefault="00DB5D46" w:rsidP="007B0E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0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об отказе в предоставлении муниципальной услуг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xbxContent>
            </v:textbox>
          </v:shape>
        </w:pict>
      </w: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Поле 6" o:spid="_x0000_s1032" type="#_x0000_t202" style="position:absolute;left:0;text-align:left;margin-left:20.7pt;margin-top:5.3pt;width:181.05pt;height:61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">
            <v:textbox>
              <w:txbxContent>
                <w:p w:rsidR="00DB5D46" w:rsidRPr="007B0E65" w:rsidRDefault="00DB5D46" w:rsidP="007B0E6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0E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постановление Администрации о предоставлении муниципальной услуги</w:t>
                  </w:r>
                </w:p>
              </w:txbxContent>
            </v:textbox>
          </v:shape>
        </w:pict>
      </w: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2B2D69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Стрелка вниз 2" o:spid="_x0000_s1034" type="#_x0000_t67" style="position:absolute;left:0;text-align:left;margin-left:376.2pt;margin-top:4.85pt;width:15.55pt;height:20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" adj="16769"/>
        </w:pict>
      </w: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pict>
          <v:shape id="Стрелка вниз 5" o:spid="_x0000_s1033" type="#_x0000_t67" style="position:absolute;left:0;text-align:left;margin-left:104pt;margin-top:11.95pt;width:15.55pt;height:18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"/>
        </w:pict>
      </w: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8"/>
      </w:tblGrid>
      <w:tr w:rsidR="007B0E65" w:rsidRPr="00E3449D" w:rsidTr="007B0E65">
        <w:trPr>
          <w:trHeight w:val="568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5" w:rsidRPr="007B0E65" w:rsidRDefault="007B0E65" w:rsidP="007B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оператору федеральной информационной адресной системы сведений, необходимых для внесения в государственный адресный реестр</w:t>
            </w:r>
          </w:p>
          <w:p w:rsidR="007B0E65" w:rsidRPr="00E3449D" w:rsidRDefault="007B0E65" w:rsidP="007B0E65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7123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2"/>
      </w:tblGrid>
      <w:tr w:rsidR="007B0E65" w:rsidRPr="00E3449D" w:rsidTr="007B0E65">
        <w:trPr>
          <w:trHeight w:val="140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65" w:rsidRPr="007B0E65" w:rsidRDefault="007B0E65" w:rsidP="007B0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E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решения Администрации о предоставлении муниципальной услуги или об отказе в предоставлении муниципальной услуги заявителю</w:t>
            </w:r>
          </w:p>
          <w:p w:rsidR="007B0E65" w:rsidRPr="00E3449D" w:rsidRDefault="007B0E65" w:rsidP="007B0E65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8"/>
                <w:szCs w:val="18"/>
                <w:lang w:eastAsia="ru-RU"/>
              </w:rPr>
            </w:pPr>
          </w:p>
        </w:tc>
      </w:tr>
    </w:tbl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E3449D" w:rsidRPr="00E3449D" w:rsidRDefault="00E3449D" w:rsidP="00E3449D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sectPr w:rsidR="00E3449D" w:rsidRPr="00E3449D" w:rsidSect="0059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9C5"/>
    <w:rsid w:val="000031AF"/>
    <w:rsid w:val="00021337"/>
    <w:rsid w:val="000367FA"/>
    <w:rsid w:val="000505BA"/>
    <w:rsid w:val="00050FBF"/>
    <w:rsid w:val="00055E54"/>
    <w:rsid w:val="000A047A"/>
    <w:rsid w:val="000C1B9A"/>
    <w:rsid w:val="000D72A6"/>
    <w:rsid w:val="000E3C81"/>
    <w:rsid w:val="00104B8C"/>
    <w:rsid w:val="00106B27"/>
    <w:rsid w:val="00125671"/>
    <w:rsid w:val="00126D5D"/>
    <w:rsid w:val="00143B8E"/>
    <w:rsid w:val="001606BC"/>
    <w:rsid w:val="00167B5A"/>
    <w:rsid w:val="001D5D05"/>
    <w:rsid w:val="001D6A84"/>
    <w:rsid w:val="001E7BB1"/>
    <w:rsid w:val="001F087B"/>
    <w:rsid w:val="0020356C"/>
    <w:rsid w:val="00210B74"/>
    <w:rsid w:val="002350C5"/>
    <w:rsid w:val="002B2D69"/>
    <w:rsid w:val="002D67FE"/>
    <w:rsid w:val="0033505F"/>
    <w:rsid w:val="003636D3"/>
    <w:rsid w:val="00386C9E"/>
    <w:rsid w:val="0039688D"/>
    <w:rsid w:val="003A52A5"/>
    <w:rsid w:val="003C0D6E"/>
    <w:rsid w:val="00400A6B"/>
    <w:rsid w:val="00411804"/>
    <w:rsid w:val="004324C3"/>
    <w:rsid w:val="0048700C"/>
    <w:rsid w:val="00497F71"/>
    <w:rsid w:val="004B181D"/>
    <w:rsid w:val="004E13E4"/>
    <w:rsid w:val="004E4164"/>
    <w:rsid w:val="00503984"/>
    <w:rsid w:val="005156B0"/>
    <w:rsid w:val="00523221"/>
    <w:rsid w:val="00525028"/>
    <w:rsid w:val="00541F1F"/>
    <w:rsid w:val="005829CE"/>
    <w:rsid w:val="00593301"/>
    <w:rsid w:val="00594725"/>
    <w:rsid w:val="005A1F55"/>
    <w:rsid w:val="005B3FF5"/>
    <w:rsid w:val="00622232"/>
    <w:rsid w:val="006224CB"/>
    <w:rsid w:val="006410C6"/>
    <w:rsid w:val="006552A1"/>
    <w:rsid w:val="00697554"/>
    <w:rsid w:val="006A3F86"/>
    <w:rsid w:val="006D2297"/>
    <w:rsid w:val="006E422C"/>
    <w:rsid w:val="00712474"/>
    <w:rsid w:val="007179D2"/>
    <w:rsid w:val="00726F8C"/>
    <w:rsid w:val="00737559"/>
    <w:rsid w:val="00751CF6"/>
    <w:rsid w:val="00796BFA"/>
    <w:rsid w:val="007A576C"/>
    <w:rsid w:val="007B0E65"/>
    <w:rsid w:val="007B5202"/>
    <w:rsid w:val="007C2E85"/>
    <w:rsid w:val="007C4F6D"/>
    <w:rsid w:val="00807CC2"/>
    <w:rsid w:val="00820D45"/>
    <w:rsid w:val="0083046B"/>
    <w:rsid w:val="00851C46"/>
    <w:rsid w:val="00865DAF"/>
    <w:rsid w:val="00877562"/>
    <w:rsid w:val="008A18C2"/>
    <w:rsid w:val="008B5D04"/>
    <w:rsid w:val="008C2E78"/>
    <w:rsid w:val="008D2CA6"/>
    <w:rsid w:val="008E5369"/>
    <w:rsid w:val="00906368"/>
    <w:rsid w:val="00931624"/>
    <w:rsid w:val="0093423A"/>
    <w:rsid w:val="00943F82"/>
    <w:rsid w:val="0094414B"/>
    <w:rsid w:val="00992FAC"/>
    <w:rsid w:val="009F3BFF"/>
    <w:rsid w:val="00A07E6C"/>
    <w:rsid w:val="00A24636"/>
    <w:rsid w:val="00A308DF"/>
    <w:rsid w:val="00A40DED"/>
    <w:rsid w:val="00A4164E"/>
    <w:rsid w:val="00A46114"/>
    <w:rsid w:val="00AA68BC"/>
    <w:rsid w:val="00AA6D75"/>
    <w:rsid w:val="00AB2373"/>
    <w:rsid w:val="00AF3EF2"/>
    <w:rsid w:val="00AF7EAB"/>
    <w:rsid w:val="00B12AD6"/>
    <w:rsid w:val="00B15CA7"/>
    <w:rsid w:val="00B44CA6"/>
    <w:rsid w:val="00B4610F"/>
    <w:rsid w:val="00B56BA9"/>
    <w:rsid w:val="00B80431"/>
    <w:rsid w:val="00B92D12"/>
    <w:rsid w:val="00B94735"/>
    <w:rsid w:val="00BA3E74"/>
    <w:rsid w:val="00C00E1D"/>
    <w:rsid w:val="00C65F6A"/>
    <w:rsid w:val="00C97A9B"/>
    <w:rsid w:val="00CC3D96"/>
    <w:rsid w:val="00D00EDD"/>
    <w:rsid w:val="00D16135"/>
    <w:rsid w:val="00D45259"/>
    <w:rsid w:val="00D539DC"/>
    <w:rsid w:val="00D54351"/>
    <w:rsid w:val="00D664DE"/>
    <w:rsid w:val="00D71687"/>
    <w:rsid w:val="00DB1786"/>
    <w:rsid w:val="00DB5D46"/>
    <w:rsid w:val="00DE59C5"/>
    <w:rsid w:val="00E11D2C"/>
    <w:rsid w:val="00E30D4F"/>
    <w:rsid w:val="00E3449D"/>
    <w:rsid w:val="00E51971"/>
    <w:rsid w:val="00E52D48"/>
    <w:rsid w:val="00E80BE3"/>
    <w:rsid w:val="00E8666F"/>
    <w:rsid w:val="00EE514B"/>
    <w:rsid w:val="00F008E7"/>
    <w:rsid w:val="00F32A61"/>
    <w:rsid w:val="00F33BE3"/>
    <w:rsid w:val="00F81500"/>
    <w:rsid w:val="00F92221"/>
    <w:rsid w:val="00FD2234"/>
    <w:rsid w:val="00FD3E8A"/>
    <w:rsid w:val="00FE5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5D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D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5D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ur4.RGOR\Desktop\25105.doc" TargetMode="External"/><Relationship Id="rId13" Type="http://schemas.openxmlformats.org/officeDocument/2006/relationships/hyperlink" Target="file:///C:\Users\yur4.RGOR\Desktop\25105.doc" TargetMode="External"/><Relationship Id="rId18" Type="http://schemas.openxmlformats.org/officeDocument/2006/relationships/hyperlink" Target="garantf1://12054874.27023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yur4.RGOR\Desktop\25105.doc" TargetMode="External"/><Relationship Id="rId12" Type="http://schemas.openxmlformats.org/officeDocument/2006/relationships/hyperlink" Target="file:///C:\Users\yur4.RGOR\Desktop\25105.doc" TargetMode="External"/><Relationship Id="rId17" Type="http://schemas.openxmlformats.org/officeDocument/2006/relationships/hyperlink" Target="garantf1://12054874.27021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yur4.RGOR\Desktop\25105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garantf1://12038258.0/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yur4.RGOR\Desktop\25105.doc" TargetMode="External"/><Relationship Id="rId10" Type="http://schemas.openxmlformats.org/officeDocument/2006/relationships/hyperlink" Target="file:///C:\Users\yur4.RGOR\Desktop\25105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yur4.RGOR\Desktop\25105.doc" TargetMode="External"/><Relationship Id="rId14" Type="http://schemas.openxmlformats.org/officeDocument/2006/relationships/hyperlink" Target="file:///C:\Users\yur4.RGOR\Desktop\25105.doc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54FE-A5C7-44FC-B2DE-FD02449C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11913</Words>
  <Characters>67905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Сударева</dc:creator>
  <cp:keywords/>
  <dc:description/>
  <cp:lastModifiedBy>Оператор</cp:lastModifiedBy>
  <cp:revision>2</cp:revision>
  <cp:lastPrinted>2017-11-29T11:27:00Z</cp:lastPrinted>
  <dcterms:created xsi:type="dcterms:W3CDTF">2017-12-21T06:27:00Z</dcterms:created>
  <dcterms:modified xsi:type="dcterms:W3CDTF">2017-12-21T06:27:00Z</dcterms:modified>
</cp:coreProperties>
</file>