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4964" w:rsidRDefault="00CF4964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CF4964" w:rsidRDefault="00CF4964">
      <w:pPr>
        <w:pStyle w:val="ConsPlusNormal"/>
        <w:ind w:firstLine="540"/>
        <w:jc w:val="both"/>
        <w:outlineLvl w:val="0"/>
      </w:pPr>
    </w:p>
    <w:p w:rsidR="00CF4964" w:rsidRDefault="00CF4964">
      <w:pPr>
        <w:pStyle w:val="ConsPlusTitle"/>
        <w:jc w:val="center"/>
        <w:outlineLvl w:val="0"/>
      </w:pPr>
      <w:r>
        <w:t>АДМИНИСТРАЦИЯ СЕРДОБСКОГО РАЙОНА</w:t>
      </w:r>
    </w:p>
    <w:p w:rsidR="00CF4964" w:rsidRDefault="00CF4964">
      <w:pPr>
        <w:pStyle w:val="ConsPlusTitle"/>
        <w:jc w:val="center"/>
      </w:pPr>
      <w:r>
        <w:t>ПЕНЗЕНСКОЙ ОБЛАСТИ</w:t>
      </w:r>
    </w:p>
    <w:p w:rsidR="00CF4964" w:rsidRDefault="00CF4964">
      <w:pPr>
        <w:pStyle w:val="ConsPlusTitle"/>
        <w:ind w:firstLine="540"/>
        <w:jc w:val="both"/>
      </w:pPr>
    </w:p>
    <w:p w:rsidR="00CF4964" w:rsidRDefault="00CF4964">
      <w:pPr>
        <w:pStyle w:val="ConsPlusTitle"/>
        <w:jc w:val="center"/>
      </w:pPr>
      <w:r>
        <w:t>ПОСТАНОВЛЕНИЕ</w:t>
      </w:r>
    </w:p>
    <w:p w:rsidR="00CF4964" w:rsidRDefault="00CF4964">
      <w:pPr>
        <w:pStyle w:val="ConsPlusTitle"/>
        <w:jc w:val="center"/>
      </w:pPr>
      <w:r>
        <w:t>от 24 сентября 2018 г. N 1412</w:t>
      </w:r>
    </w:p>
    <w:p w:rsidR="00CF4964" w:rsidRDefault="00CF4964">
      <w:pPr>
        <w:pStyle w:val="ConsPlusTitle"/>
        <w:ind w:firstLine="540"/>
        <w:jc w:val="both"/>
      </w:pPr>
    </w:p>
    <w:p w:rsidR="00CF4964" w:rsidRDefault="00CF4964">
      <w:pPr>
        <w:pStyle w:val="ConsPlusTitle"/>
        <w:jc w:val="center"/>
      </w:pPr>
      <w:r>
        <w:t>ОБ УТВЕРЖДЕНИИ ПОРЯДКОВ РАЗРАБОТКИ И УТВЕРЖДЕНИЯ</w:t>
      </w:r>
    </w:p>
    <w:p w:rsidR="00CF4964" w:rsidRDefault="00CF4964">
      <w:pPr>
        <w:pStyle w:val="ConsPlusTitle"/>
        <w:jc w:val="center"/>
      </w:pPr>
      <w:r>
        <w:t>АДМИНИСТРАТИВНЫХ РЕГЛАМЕНТОВ ИСПОЛНЕНИЯ МУНИЦИПАЛЬНЫХ</w:t>
      </w:r>
    </w:p>
    <w:p w:rsidR="00CF4964" w:rsidRDefault="00CF4964">
      <w:pPr>
        <w:pStyle w:val="ConsPlusTitle"/>
        <w:jc w:val="center"/>
      </w:pPr>
      <w:r>
        <w:t>ФУНКЦИЙ И АДМИНИСТРАТИВНЫХ РЕГЛАМЕНТОВ ПРЕДОСТАВЛЕНИЯ</w:t>
      </w:r>
    </w:p>
    <w:p w:rsidR="00CF4964" w:rsidRDefault="00CF4964">
      <w:pPr>
        <w:pStyle w:val="ConsPlusTitle"/>
        <w:jc w:val="center"/>
      </w:pPr>
      <w:r>
        <w:t>МУНИЦИПАЛЬНЫХ УСЛУГ ОРГАНАМИ МЕСТНОГО САМОУПРАВЛЕНИЯ</w:t>
      </w:r>
    </w:p>
    <w:p w:rsidR="00CF4964" w:rsidRDefault="00CF4964">
      <w:pPr>
        <w:pStyle w:val="ConsPlusTitle"/>
        <w:jc w:val="center"/>
      </w:pPr>
      <w:r>
        <w:t>СЕРДОБСКОГО РАЙОНА ПЕНЗЕНСКОЙ ОБЛАСТИ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5" w:history="1">
        <w:r>
          <w:rPr>
            <w:color w:val="0000FF"/>
          </w:rPr>
          <w:t>законом</w:t>
        </w:r>
      </w:hyperlink>
      <w:r>
        <w:t xml:space="preserve"> от 27.07.2010 N 210-ФЗ "Об организации предоставления государственных и муниципальных услуг", </w:t>
      </w:r>
      <w:hyperlink r:id="rId6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16.05.2011 N 373 "О разработке и утверждении административных регламентов исполнения государственных функций и административных регламентов предоставления государственных услуг",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Пензенской области от 29.06.2011 N 410-пП "О разработке и утверждении административных регламентов исполнения государственных функций и административных регламентов предоставления</w:t>
      </w:r>
      <w:proofErr w:type="gramEnd"/>
      <w:r>
        <w:t xml:space="preserve"> государственных услуг исполнительными органами государственной власти Пензенской области", со </w:t>
      </w:r>
      <w:hyperlink r:id="rId8" w:history="1">
        <w:r>
          <w:rPr>
            <w:color w:val="0000FF"/>
          </w:rPr>
          <w:t>ст. 31</w:t>
        </w:r>
      </w:hyperlink>
      <w:r>
        <w:t xml:space="preserve"> Устава Сердобского района Пензенской области Администрация Сердобского района Пензенской области постановляет: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 Утвердить: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1.1. </w:t>
      </w:r>
      <w:hyperlink w:anchor="P39" w:history="1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исполнения муниципальных функций органами местного самоуправления Сердобского района Пензенской области (приложение N 1).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1.2. </w:t>
      </w:r>
      <w:hyperlink w:anchor="P133" w:history="1">
        <w:r>
          <w:rPr>
            <w:color w:val="0000FF"/>
          </w:rPr>
          <w:t>Порядок</w:t>
        </w:r>
      </w:hyperlink>
      <w:r>
        <w:t xml:space="preserve"> разработки и утверждения административных регламентов предоставления муниципальных услуг органами местного самоуправления Сердобского района Пензенской области (приложение N 2).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1.3. </w:t>
      </w:r>
      <w:hyperlink w:anchor="P242" w:history="1">
        <w:r>
          <w:rPr>
            <w:color w:val="0000FF"/>
          </w:rPr>
          <w:t>Порядок</w:t>
        </w:r>
      </w:hyperlink>
      <w:r>
        <w:t xml:space="preserve"> проведения независимой экспертизы проектов административных регламентов (приложение N 3).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1.4. </w:t>
      </w:r>
      <w:hyperlink w:anchor="P271" w:history="1">
        <w:r>
          <w:rPr>
            <w:color w:val="0000FF"/>
          </w:rPr>
          <w:t>Порядок</w:t>
        </w:r>
      </w:hyperlink>
      <w:r>
        <w:t xml:space="preserve"> проведения экспертизы проектов административных регламентов (приложение N 4).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2. Признать утратившими силу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Администрации Сердобского района Пензенской области от 13 декабря 2011 N 1066-1 "Об утверждении порядка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Сердобского района".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3. Настоящее постановление опубликовать в информационном бюллетене "Вестник Сердобского района".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возложить на руководителя аппарата администрации Сердобского района.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jc w:val="right"/>
      </w:pPr>
      <w:r>
        <w:t>Глава администрации</w:t>
      </w:r>
    </w:p>
    <w:p w:rsidR="00CF4964" w:rsidRDefault="00CF4964">
      <w:pPr>
        <w:pStyle w:val="ConsPlusNormal"/>
        <w:jc w:val="right"/>
      </w:pPr>
      <w:r>
        <w:lastRenderedPageBreak/>
        <w:t>Сердобского района</w:t>
      </w:r>
    </w:p>
    <w:p w:rsidR="00CF4964" w:rsidRDefault="00CF4964">
      <w:pPr>
        <w:pStyle w:val="ConsPlusNormal"/>
        <w:jc w:val="right"/>
      </w:pPr>
      <w:r>
        <w:t>А.В.БЕДИКИН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jc w:val="right"/>
        <w:outlineLvl w:val="0"/>
      </w:pPr>
      <w:r>
        <w:t>Утвержден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jc w:val="right"/>
      </w:pPr>
      <w:r>
        <w:t>Приложение 1</w:t>
      </w:r>
    </w:p>
    <w:p w:rsidR="00CF4964" w:rsidRDefault="00CF4964">
      <w:pPr>
        <w:pStyle w:val="ConsPlusNormal"/>
        <w:jc w:val="right"/>
      </w:pPr>
      <w:r>
        <w:t>к постановлению</w:t>
      </w:r>
    </w:p>
    <w:p w:rsidR="00CF4964" w:rsidRDefault="00CF4964">
      <w:pPr>
        <w:pStyle w:val="ConsPlusNormal"/>
        <w:jc w:val="right"/>
      </w:pPr>
      <w:r>
        <w:t>администрации Сердобского района</w:t>
      </w:r>
    </w:p>
    <w:p w:rsidR="00CF4964" w:rsidRDefault="00CF4964">
      <w:pPr>
        <w:pStyle w:val="ConsPlusNormal"/>
        <w:jc w:val="right"/>
      </w:pPr>
      <w:r>
        <w:t>Пензенской области</w:t>
      </w:r>
    </w:p>
    <w:p w:rsidR="00CF4964" w:rsidRDefault="00CF4964">
      <w:pPr>
        <w:pStyle w:val="ConsPlusNormal"/>
        <w:jc w:val="right"/>
      </w:pPr>
      <w:r>
        <w:t>от 24 сентября 2018 г. N 1412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Title"/>
        <w:jc w:val="center"/>
      </w:pPr>
      <w:bookmarkStart w:id="0" w:name="P39"/>
      <w:bookmarkEnd w:id="0"/>
      <w:r>
        <w:t>ПОРЯДОК</w:t>
      </w:r>
    </w:p>
    <w:p w:rsidR="00CF4964" w:rsidRDefault="00CF4964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CF4964" w:rsidRDefault="00CF4964">
      <w:pPr>
        <w:pStyle w:val="ConsPlusTitle"/>
        <w:jc w:val="center"/>
      </w:pPr>
      <w:r>
        <w:t>ИСПОЛНЕНИЯ МУНИЦИПАЛЬНЫХ ФУНКЦИЙ АДМИНИСТРАЦИЕЙ СЕРДОБСКОГО</w:t>
      </w:r>
    </w:p>
    <w:p w:rsidR="00CF4964" w:rsidRDefault="00CF4964">
      <w:pPr>
        <w:pStyle w:val="ConsPlusTitle"/>
        <w:jc w:val="center"/>
      </w:pPr>
      <w:r>
        <w:t>РАЙОНА ПЕНЗЕНСКОЙ ОБЛАСТИ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Title"/>
        <w:jc w:val="center"/>
        <w:outlineLvl w:val="1"/>
      </w:pPr>
      <w:r>
        <w:t>I. Общие положения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  <w:r>
        <w:t>1.1. Настоящий Порядок определяет требования к разработке и утверждению администрацией Сердобского района Пензенской области административных регламентов исполнения муниципальных функций (далее - регламенты).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1.2. Регламентом является нормативный правовой акт, устанавливающий сроки и последовательность административных процедур (действий) администрации Сердобского района при осуществлении муниципального контроля (далее - муниципальная функция).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1.3. Регламенты разрабатываются (структурным подразделением администрации Сердобского района, иными органами местного самоуправления, к сфере деятельности которых относится непосредственное исполнение муниципальной функции) и утверждаются администрацией Сердобского района в соответствии с нормативными правовыми актами Российской Федерации, нормативными правовыми актами Пензенской области и муниципальными правовыми актами Сердобского района.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1.4. При разработке регламентов администрация Сердобского района предусматривает оптимизацию (повышение качества) исполнения муниципальных функций, в том числе: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упорядочение административных процедур (действий);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устранение избыточных административных процедур (действий);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в) сокращение срока исполнения муниципальной функции, а также срока выполнения отдельных административных процедур (действий) в рамках исполнения муниципальной функции. </w:t>
      </w:r>
      <w:proofErr w:type="gramStart"/>
      <w:r>
        <w:t>Администрация Сердобского района, осуществляющая подготовку регламента, может установить в регламенте сокращенные сроки исполнения муниципальной функции, а также сроки выполнения административных процедур (действий) в рамках исполнения муниципальной функции по отношению к соответствующим срокам, установленным законодательством Российской Федерации и Пензенской области;</w:t>
      </w:r>
      <w:proofErr w:type="gramEnd"/>
    </w:p>
    <w:p w:rsidR="00CF4964" w:rsidRDefault="00CF4964">
      <w:pPr>
        <w:pStyle w:val="ConsPlusNormal"/>
        <w:spacing w:before="220"/>
        <w:ind w:firstLine="540"/>
        <w:jc w:val="both"/>
      </w:pPr>
      <w:r>
        <w:t>г) ответственность должностных лиц администрации Сердобского района, исполняющих муниципальные функции, за несоблюдение ими требований регламентов при выполнении административных процедур (действий);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lastRenderedPageBreak/>
        <w:t>д) осуществление отдельных административных процедур (действий) в электронной форме.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1.5. Администрация Сердобского района, разработав проект регламента, осуществляет следующие действия: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согласовывает проект регламента с курирующим заместителем главы администрации Сердобского района;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размещает проект административного регламента в сети Интернет на официальном сайте администрации Сердобского района в разделе "Административная реформа" для ознакомления заинтересованных лиц и в целях обеспечения возможности проведения независимой экспертизы, за исключением проектов регламентов или отдельных их положений, содержащих сведения, составляющие государственную тайну, или сведения конфиденциального характера;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в) обеспечивает проведение антикоррупционной экспертизы проекта регламента;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г) обеспечивает проведение независимой экспертизы проекта регламента;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д) согласовывает проект регламента с отделом по правовым вопросам администрации Сердобского района;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е) направляет проект регламента на экспертизу.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1.6. По итогам проведения независимой экспертизы и антикоррупционной экспертизы административный регламент утверждается постановлением администрации Сердобского района.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1.7. Внесение изменений в регламенты осуществляется в случае изменения законодательства Российской Федерации, Пензенской области, муниципальных нормативных правовых актов, регулирующих вопросы исполнения муниципальной функции, изменения структуры органов местного самоуправления Сердобского района, к сфере деятельности которых относится исполнение соответствующей муниципальной функции, а также по предложениям руководителей структурных подразделений администрации Сердобского района.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1.8. Внесение изменений в регламенты осуществляется в порядке, предусмотренном для их утверждения. В случае</w:t>
      </w:r>
      <w:proofErr w:type="gramStart"/>
      <w:r>
        <w:t>,</w:t>
      </w:r>
      <w:proofErr w:type="gramEnd"/>
      <w:r>
        <w:t xml:space="preserve"> если изменения вносятся в раздел, касающийся общих положений (за исключением установления прав и обязанностей должностных лиц, исполняющих муниципальную функцию, и лиц, в отношении которых осуществляется данная муниципальная функция), подраздел, касающийся порядка информирования об исполнении муниципальной функции, независимая экспертиза проекта изменений не проводится.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1.9. Основанием для внесения изменений в регламенты либо признания их утратившими силу является принятие нормативного правового акта о прекращении действия или изменении правовых норм, наделяющих администрацию Сердобского района полномочиями по исполнению соответствующей муниципальной функции.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1.10. Регламенты подлежат опубликованию </w:t>
      </w:r>
      <w:proofErr w:type="gramStart"/>
      <w:r>
        <w:t>в соответствии с законодательством о доступе к информации о деятельности</w:t>
      </w:r>
      <w:proofErr w:type="gramEnd"/>
      <w:r>
        <w:t xml:space="preserve"> органов местного самоуправления.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Title"/>
        <w:jc w:val="center"/>
        <w:outlineLvl w:val="1"/>
      </w:pPr>
      <w:r>
        <w:t>II. Требования к регламентам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  <w:r>
        <w:t>2.1. Наименование регламента определяется администрацией Сердобского района с учетом формулировки, соответствующей редакции положения нормативного правового акта, которым предусмотрена муниципальная функция.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2.2. В регламент включаются следующие разделы: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lastRenderedPageBreak/>
        <w:t>а) общие положения;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требования к порядку исполнения муниципальной функции;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в)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г) порядок и формы </w:t>
      </w:r>
      <w:proofErr w:type="gramStart"/>
      <w:r>
        <w:t>контроля за</w:t>
      </w:r>
      <w:proofErr w:type="gramEnd"/>
      <w:r>
        <w:t xml:space="preserve"> исполнением муниципальной функции;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д) досудебный (внесудебный) порядок обжалования решений и действий (бездействия) органа, исполняющего муниципальную функцию, а также их должностных лиц.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2.3. Раздел, касающийся общих положений, состоит из следующих подразделов: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наименование муниципальной функции;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наименование структурного подразделения администрации Сердобского района, непосредственно исполняющего муниципальную функцию. В случае участия в исполнении муниципальной функции исполнительных органов государственной власти Пензенской области либо иных организаций указываются все исполнительные органы государственной власти Пензенской области и организации, участие которых необходимо при исполнении муниципальной функции;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в) перечень нормативных правовых актов, регулирующих исполнение муниципальной функции, с указанием их реквизитов;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г) предмет муниципального контроля;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д) права и обязанности должностных лиц при осуществлении муниципального контроля;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е) права и обязанности лиц, в отношении которых осуществляются мероприятия по контролю;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ж) описание результата исполнения муниципальной функции.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2.4. Раздел, касающийся требований к порядку исполнения муниципальной функции, состоит из следующих подразделов: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порядок информирования об исполнении муниципальной функции;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срок исполнения муниципальной функции.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2.5. В подразделе, касающемся порядка информирования об исполнении муниципальной функции, указываются следующие сведения: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информация о местах нахождения и графике работы структурного подразделения администрации и администрации Сердобского района, исполняющего муниципальную функцию, способах получения информации об его месте нахождения и графике работы;</w:t>
      </w:r>
    </w:p>
    <w:p w:rsidR="00CF4964" w:rsidRDefault="00CF4964">
      <w:pPr>
        <w:pStyle w:val="ConsPlusNormal"/>
        <w:spacing w:before="220"/>
        <w:ind w:firstLine="540"/>
        <w:jc w:val="both"/>
      </w:pPr>
      <w:proofErr w:type="gramStart"/>
      <w:r>
        <w:t>б) справочные телефоны структурного (структурных) подразделения (подразделений) администрации Сердобского района, исполняющего (исполняющих) муниципальную функцию, в том числе номер телефона-автоинформатора (при наличии);</w:t>
      </w:r>
      <w:proofErr w:type="gramEnd"/>
    </w:p>
    <w:p w:rsidR="00CF4964" w:rsidRDefault="00CF4964">
      <w:pPr>
        <w:pStyle w:val="ConsPlusNormal"/>
        <w:spacing w:before="220"/>
        <w:ind w:firstLine="540"/>
        <w:jc w:val="both"/>
      </w:pPr>
      <w:r>
        <w:t>в) адрес официального сайта администрации Сердобского района, исполняющего муниципальную функцию, и организаций, участвующих в исполнении муниципальной функции, адреса их электронной почты;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lastRenderedPageBreak/>
        <w:t>г) порядок получения информации заинтересованными лицами, в том числе в электронной форме.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2.6. В подразделе, касающемся срока исполнения муниципальной функции, указывается общий срок исполнения муниципальной функции.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2.7. </w:t>
      </w:r>
      <w:proofErr w:type="gramStart"/>
      <w:r>
        <w:t>Раздел, касающийся состава, последовательности и сроков выполнения административных процедур, требований к порядку их выполнения, в том числе особенностей выполнения административных процедур в электронной форме, в том числе с использованием системы межведомственного электронного взаимодействия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исполнении муниципальной функции, имеющих конечный результат и выделяемых в рамках исполнения муниципальной функции.</w:t>
      </w:r>
      <w:proofErr w:type="gramEnd"/>
    </w:p>
    <w:p w:rsidR="00CF4964" w:rsidRDefault="00CF4964">
      <w:pPr>
        <w:pStyle w:val="ConsPlusNormal"/>
        <w:spacing w:before="220"/>
        <w:ind w:firstLine="540"/>
        <w:jc w:val="both"/>
      </w:pPr>
      <w:r>
        <w:t>В начале указанного раздела указывается исчерпывающий перечень административных процедур, содержащихся в этом разделе.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2.8. Блок-схема исполнения муниципальной функции приводится в приложении к регламенту.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2.9. Описание каждой административной процедуры содержит следующие обязательные элементы: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основания для начала административной процедуры;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в) сведения о должностном лице, ответственном за выполнение каждого административного действия, входящего в состав административной процедуры;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г) условия, порядок и срок приостановления исполнения муниципальной </w:t>
      </w:r>
      <w:proofErr w:type="gramStart"/>
      <w:r>
        <w:t>функции</w:t>
      </w:r>
      <w:proofErr w:type="gramEnd"/>
      <w:r>
        <w:t xml:space="preserve"> в случае если возможность приостановления предусмотрена нормативными правовыми актами Российской Федерации и нормативными правовыми актами Пензенской области и муниципальными правовыми актами Сердобского района;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д) критерии принятия решений;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е)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ж) способ фиксации результата выполнения административной процедуры, в том числе в электронной форме.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2.10. Раздел, касающийся порядка и формы </w:t>
      </w:r>
      <w:proofErr w:type="gramStart"/>
      <w:r>
        <w:t>контроля за</w:t>
      </w:r>
      <w:proofErr w:type="gramEnd"/>
      <w:r>
        <w:t xml:space="preserve"> исполнением муниципальной функции, состоит из следующих подразделов: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а)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должностными лицами администрации Сердобского района положений регламента и иных нормативных правовых актов, устанавливающих требования к исполнению муниципальной функции, а также за принятием ими решений;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б) порядок и периодичность осуществления плановых и внеплановых проверок полноты и качества исполнения муниципальной функции,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исполнения муниципальной функции;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в) ответственность должностных лиц администрации Сердобского района за решения и </w:t>
      </w:r>
      <w:r>
        <w:lastRenderedPageBreak/>
        <w:t>действия (бездействие), принимаемые (осуществляемые) ими в ходе исполнения муниципальной функции;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г)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исполнением муниципальной функции, в том числе со стороны граждан, их объединений и организаций.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2.11. В разделе, касающемся досудебного (внесудебного) порядка обжалования решений и действий (бездействия) администрации Сердобского района, а также их должностных лиц, указываются: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информация для заинтересованных лиц об их праве на досудебное (внесудебное) обжалование действий (бездействия) и решений, принятых (осуществляемых) в ходе исполнения муниципальной функции;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предмет досудебного (внесудебного) обжалования;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в) орган местного самоуправления Сердобского района и должностные лица администрации Сердобского района, которым может быть направлена жалоба;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г) порядок подачи и рассмотрения жалобы;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д) право заявителя на получение информации и документов, необходимых для обоснования и рассмотрения жалобы;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е) сроки рассмотрения жалобы;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ж) результат рассмотрения жалобы;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з) порядок информирования заявителя о результатах рассмотрения жалобы;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и) способы информирования заявителей о порядке подачи и рассмотрения жалобы.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jc w:val="right"/>
        <w:outlineLvl w:val="0"/>
      </w:pPr>
      <w:r>
        <w:t>Утвержден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jc w:val="right"/>
      </w:pPr>
      <w:r>
        <w:t>Приложение 2</w:t>
      </w:r>
    </w:p>
    <w:p w:rsidR="00CF4964" w:rsidRDefault="00CF4964">
      <w:pPr>
        <w:pStyle w:val="ConsPlusNormal"/>
        <w:jc w:val="right"/>
      </w:pPr>
      <w:r>
        <w:t>к постановлению</w:t>
      </w:r>
    </w:p>
    <w:p w:rsidR="00CF4964" w:rsidRDefault="00CF4964">
      <w:pPr>
        <w:pStyle w:val="ConsPlusNormal"/>
        <w:jc w:val="right"/>
      </w:pPr>
      <w:r>
        <w:t>администрации Сердобского района</w:t>
      </w:r>
    </w:p>
    <w:p w:rsidR="00CF4964" w:rsidRDefault="00CF4964">
      <w:pPr>
        <w:pStyle w:val="ConsPlusNormal"/>
        <w:jc w:val="right"/>
      </w:pPr>
      <w:r>
        <w:t>Пензенской области</w:t>
      </w:r>
    </w:p>
    <w:p w:rsidR="00CF4964" w:rsidRDefault="00CF4964">
      <w:pPr>
        <w:pStyle w:val="ConsPlusNormal"/>
        <w:jc w:val="right"/>
      </w:pPr>
      <w:r>
        <w:t>от 24 сентября 2018 г. N 1412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Title"/>
        <w:jc w:val="center"/>
      </w:pPr>
      <w:bookmarkStart w:id="1" w:name="P133"/>
      <w:bookmarkEnd w:id="1"/>
      <w:r>
        <w:t>ПОРЯДОК</w:t>
      </w:r>
    </w:p>
    <w:p w:rsidR="00CF4964" w:rsidRDefault="00CF4964">
      <w:pPr>
        <w:pStyle w:val="ConsPlusTitle"/>
        <w:jc w:val="center"/>
      </w:pPr>
      <w:r>
        <w:t>РАЗРАБОТКИ И УТВЕРЖДЕНИЯ АДМИНИСТРАТИВНЫХ РЕГЛАМЕНТОВ</w:t>
      </w:r>
    </w:p>
    <w:p w:rsidR="00CF4964" w:rsidRDefault="00CF4964">
      <w:pPr>
        <w:pStyle w:val="ConsPlusTitle"/>
        <w:jc w:val="center"/>
      </w:pPr>
      <w:r>
        <w:t>ПРЕДОСТАВЛЕНИЯ МУНИЦИПАЛЬНЫХ УСЛУГ АДМИНИСТРАЦИЕЙ</w:t>
      </w:r>
    </w:p>
    <w:p w:rsidR="00CF4964" w:rsidRDefault="00CF4964">
      <w:pPr>
        <w:pStyle w:val="ConsPlusTitle"/>
        <w:jc w:val="center"/>
      </w:pPr>
      <w:r>
        <w:t>СЕРДОБСКОГО РАЙОНА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Title"/>
        <w:jc w:val="center"/>
        <w:outlineLvl w:val="1"/>
      </w:pPr>
      <w:r>
        <w:t>I. Общие положения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  <w:r>
        <w:t>1.1. Настоящий Порядок устанавливает требования к разработке и утверждению административных регламентов предоставления муниципальных услуг администрацией Сердобского района Пензенской области.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1.2. Регламентом является нормативный правовой акт, устанавливающий порядок </w:t>
      </w:r>
      <w:r>
        <w:lastRenderedPageBreak/>
        <w:t>предоставления администрацией Сердобского района Пензенской области муниципальной услуги и стандарт предоставления муниципальной услуги.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1.3. Административные регламенты предоставления муниципальных услуг (далее - административные регламенты) разрабатываются в соответствии с законодательством Российской Федерации и Пензенской области, муниципальными нормативными правовыми актами Сердобского района, положениями о соответствующих органах местного самоуправления Сердобского района Пензенской области и настоящим Порядком.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1.3. Разработку проектов административных регламентов осуществляют структурные подразделения администрации Сердобского района Пензенской области, иные органы местного </w:t>
      </w:r>
      <w:proofErr w:type="gramStart"/>
      <w:r>
        <w:t>самоуправления</w:t>
      </w:r>
      <w:proofErr w:type="gramEnd"/>
      <w:r>
        <w:t xml:space="preserve"> к компетенции которых относится непосредственное предоставление соответствующей муниципальной услуги.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1.4. При разработке административных регламентов необходимо предусматривать оптимизацию (повышение качества) предоставления муниципальных услуг, в том числе: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упорядочение административных процедур (административных действий);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устранение избыточных административных процедур (административных действий);</w:t>
      </w:r>
    </w:p>
    <w:p w:rsidR="00CF4964" w:rsidRDefault="00CF4964">
      <w:pPr>
        <w:pStyle w:val="ConsPlusNormal"/>
        <w:spacing w:before="220"/>
        <w:ind w:firstLine="540"/>
        <w:jc w:val="both"/>
      </w:pPr>
      <w:proofErr w:type="gramStart"/>
      <w:r>
        <w:t>в) сокращение количества документов, представляемых заявителями для предоставления муниципальной услуги, применение новых форм документов, позволяющих устранить необходимость неоднократного предоставления идентичной информации, снижение количества взаимодействий заявителей с должностными лицами органа, предоставляющего муниципальную услугу, в том числе за счет выполнения отдельных административных процедур (действий) на базе многофункционального центра предоставления государственных и муниципальных услуг и реализации принципа "одного окна", использование межведомственных согласований при</w:t>
      </w:r>
      <w:proofErr w:type="gramEnd"/>
      <w:r>
        <w:t xml:space="preserve"> </w:t>
      </w:r>
      <w:proofErr w:type="gramStart"/>
      <w:r>
        <w:t>предоставлении</w:t>
      </w:r>
      <w:proofErr w:type="gramEnd"/>
      <w:r>
        <w:t xml:space="preserve"> услуги без участия заявителя, в том числе с использованием информационно-коммуникационных технологий;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г) сокращение срока предоставления муниципальной услуги, а также срока выполнения отдельных административных процедур (действий) в рамках предоставления муниципальной услуги. Администрация Сердобского района, осуществляющая подготовку регламента, может установить в регламенте сокращенные сроки предоставления муниципальной услуги, а также сроки выполнения административных процедур (действий) в рамках предоставления муниципальной услуги по отношению к соответствующим срокам, установленным законодательством Российской Федерации и Пензенской области;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д) ответственность должностных лиц администрации Сердобского района Пензенской области, предоставляющей муниципальные услуги, за несоблюдение ими требований регламентов при выполнении административных процедур (действий);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е) предоставление муниципальной услуги в электронной форме.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1.5. Структурное подразделение администрации Сердобского района Пензенской области, иные органы местного самоуправления (далее - разработчик административного регламента), разработав проект административного регламента, осуществляет следующие действия: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размещает проект административного регламента в сети Интернет на официальном сайте администрации Сердобского района Пензенской области в разделе "Административная реформа", за исключением проектов административных регламентов или отдельных их положений, содержащих сведения, составляющие государственную тайну, или сведения, относящиеся к информации ограниченного доступа;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б) обеспечивает проведение антикоррупционной экспертизы проекта административного </w:t>
      </w:r>
      <w:r>
        <w:lastRenderedPageBreak/>
        <w:t>регламента;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в) обеспечивает проведение независимой экспертизы проекта административного регламента;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г) направляет проект административного регламента на экспертизу;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д) согласовывает проект административного регламента с правовым отделом администрации Сердобского района Пензенской области.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1.6. По итогам проведения антикоррупционной экспертизы, независимой экспертизы и экспертизы регламент утверждается постановлением администрации Сердобского района.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1.7. Внесение изменений в регламенты осуществляется в случае изменения законодательства Российской Федерации, Пензенской области, муниципальных нормативных правовых актов, регулирующих вопросы предоставления муниципальных услуг, изменения структуры органов местного самоуправления Сердобского района, к сфере деятельности которых относится предоставление муниципальных услуг, а также по предложениям руководителей структурных подразделений администрации Сердобского района.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1.8. Внесение изменений в регламенты осуществляется в порядке, предусмотренном для их утверждения. В случае</w:t>
      </w:r>
      <w:proofErr w:type="gramStart"/>
      <w:r>
        <w:t>,</w:t>
      </w:r>
      <w:proofErr w:type="gramEnd"/>
      <w:r>
        <w:t xml:space="preserve"> если изменения вносятся в раздел, касающийся общих положений (за исключением установления прав и обязанностей должностных лиц, предоставляющих муниципальные услуги, и лиц, которым предоставляется муниципальная услуга), подраздел, касающийся порядка информирования о предоставлении муниципальных услуг, независимая экспертиза проекта изменений не проводится.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1.9. Основанием для внесения изменений в регламенты либо признания их утратившими силу является принятие нормативного правового акта о прекращении действия или изменении правовых норм, наделяющих администрацию Сердобского района полномочиями по предоставлению муниципальных услуг.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1.10. Регламенты подлежат опубликованию </w:t>
      </w:r>
      <w:proofErr w:type="gramStart"/>
      <w:r>
        <w:t>в соответствии с законодательством о доступе к информации о деятельности</w:t>
      </w:r>
      <w:proofErr w:type="gramEnd"/>
      <w:r>
        <w:t xml:space="preserve"> органов местного самоуправления.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1.11. Административные регламенты размещаются в местах предоставления муниципальных услуг, а также в случае предоставления соответствующей муниципальной услуги на базе многофункционального центра предоставления государственных и муниципальных услуг, в помещениях центра.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Title"/>
        <w:jc w:val="center"/>
        <w:outlineLvl w:val="1"/>
      </w:pPr>
      <w:r>
        <w:t>II. Требования к наименованию, структуре и содержанию</w:t>
      </w:r>
    </w:p>
    <w:p w:rsidR="00CF4964" w:rsidRDefault="00CF4964">
      <w:pPr>
        <w:pStyle w:val="ConsPlusTitle"/>
        <w:jc w:val="center"/>
      </w:pPr>
      <w:r>
        <w:t>административных регламентов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  <w:r>
        <w:t>2.1. Наименование административного регламента определяется разработчиком административного регламента с учетом формулировки, соответствующей редакции положения нормативного правового акта, которым предусмотрена регламентируемая муниципальная услуга.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2.2. Структура административного регламента должна содержать разделы, устанавливающие: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общие положения;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стандарт предоставления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-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</w:t>
      </w:r>
      <w:r>
        <w:lastRenderedPageBreak/>
        <w:t>электронной форме, в том числе с использованием системы межведомственного электронного взаимодействия, а также особенности выполнения административных процедур в многофункциональных центрах;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- 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2.3. Раздел "Общие положения" состоит из следующих подразделов: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предмет регулирования административного регламента;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круг заявителей;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в) требования к порядку информирования о предоставлении муниципальной услуги, в том числе: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информация о местах нахождения и графике работы администрации Сердобского района и организаций, предоставляющих муниципальную услугу;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справочные телефоны и адреса электронной почты администрации Сердобского района, предоставляющей муниципальную услугу, и организаций, участвующих в предоставлении муниципальной услуги, в том числе номер телефона-автоинформатора (при наличии);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адреса официальных сайтов в информационно-телекоммуникационной сети "Интернет" администрации Сердобского района Пензенской области, предоставляющей муниципальную услугу, организаций, участвующих в предоставлении муниципальной услуги, адреса их электронной почты;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порядок получения информации заявителями по вопросам предоставления муниципальной услуги и услуг, которые являются необходимыми и обязательными для предоставления соответствующей муниципальной услуги, сведений о ходе ее предоставления, в том числе в электронной форме.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2.4. Раздел "Стандарт предоставления муниципальной услуги" содержит следующие сведения: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наименование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наименование администрации Сердобского района Пензенской области, предоставляющей муниципальную услугу;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результат предоставления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срок предоставления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правовые основания для предоставления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lastRenderedPageBreak/>
        <w:t>- 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исчерпывающий перечень оснований для отказа в приеме документов, необходимых для предоставления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исчерпывающий перечень оснований для отказа в предоставлении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размер платы, взимаемой с заявителя при предоставлении муниципальной услуги, и способы ее взимания в случаях, предусмотренных федеральными законами, принимаемыми в соответствии с ними иными нормативными правовыми актами Российской Федерации, нормативными правовыми актами Пензенской области, муниципальными нормативными правовыми актами Сердобского района;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срок регистрации запроса заявителя о предоставлении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proofErr w:type="gramStart"/>
      <w:r>
        <w:t>-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инвалидов;</w:t>
      </w:r>
      <w:proofErr w:type="gramEnd"/>
    </w:p>
    <w:p w:rsidR="00CF4964" w:rsidRDefault="00CF4964">
      <w:pPr>
        <w:pStyle w:val="ConsPlusNormal"/>
        <w:spacing w:before="220"/>
        <w:ind w:firstLine="540"/>
        <w:jc w:val="both"/>
      </w:pPr>
      <w:r>
        <w:t>- показатели доступности и качества предоставления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иные требования, в том числе учитывающие особенности предоставления муниципальной услуги в многофункциональном центре предоставления государственных и муниципальных услуг и особенности предоставления муниципальной услуги в электронной форме.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2.5. Если нормативными правовыми актами Российской Федерации, нормативными правовыми актами Пензенской области, муниципальными нормативными правовыми актами не предусмотрена плата за предоставление муниципальной услуги, в том числе платное исполнение отдельных административных процедур в рамках предоставления муниципальной услуги, в административном регламенте указывается, что предоставление муниципальной услуги является бесплатным для заявителей.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2.6. </w:t>
      </w:r>
      <w:proofErr w:type="gramStart"/>
      <w:r>
        <w:t>Раздел, касающийся состава, последовательности и сроков выполнения административных процедур, требования к порядку их выполнения, включая особенности выполнения административных процедур в электронной форме, в том числе с использованием системы межведомственного электронного взаимодействия, а также особенностей выполнения административных процедур в многофункциональных центрах, состоит из подразделов, соответствующих количеству административных процедур - логически обособленных последовательностей административных действий при предоставлении муниципальной услуги, имеющих конечный результат.</w:t>
      </w:r>
      <w:proofErr w:type="gramEnd"/>
      <w:r>
        <w:t xml:space="preserve"> В начале раздела указывается исчерпывающий перечень административных процедур, содержащихся в нем.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Описание каждой административной процедуры предусматривает: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основания для начала административной процедуры;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содержание каждого административного действия, входящего в состав административной процедуры, продолжительность и (или) максимальный срок его выполнения;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lastRenderedPageBreak/>
        <w:t>в) сведения о должностном лице, ответственном за выполнение каждого административного действия, входящего в состав административной процедуры. Если нормативные правовые акты, непосредственно регулирующие предоставление муниципальной услуги, содержат указание на конкретную должность, она указывается в тексте регламента;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г) критерии принятия решений;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д) результат административной процедуры и порядок передачи результата, который может совпадать с основанием для начала выполнения следующей административной процедуры;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е) способ фиксации результата выполнения административной процедуры, в том числе в электронной форме.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 случае если муниципальная услуга дополнительно предоставляется в электронной форме, то в состав раздела включается информация об осуществлении отдельных административных процедур в электронной форме в соответствии с действующим законодательством.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 случае если муниципальная услуга дополнительно предоставляется в многофункциональном центре, то в состав раздела включается информация об осуществлении отдельных административных процедур в многофункциональном центре в соответствии с действующим законодательством.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2.7. Раздел "Формы </w:t>
      </w:r>
      <w:proofErr w:type="gramStart"/>
      <w:r>
        <w:t>контроля за</w:t>
      </w:r>
      <w:proofErr w:type="gramEnd"/>
      <w:r>
        <w:t xml:space="preserve"> исполнением административного регламента" состоит из следующих подразделов: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а) порядок осуществления текущего </w:t>
      </w:r>
      <w:proofErr w:type="gramStart"/>
      <w:r>
        <w:t>контроля за</w:t>
      </w:r>
      <w:proofErr w:type="gramEnd"/>
      <w: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 предоставлению муниципальной услуги, а также принятием решений ответственными лицами;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б) порядок и периодичность осуществления плановых и внеплановых проверок полноты и качества предоставления муниципальной услуги, в том числе порядок и формы </w:t>
      </w:r>
      <w:proofErr w:type="gramStart"/>
      <w:r>
        <w:t>контроля за</w:t>
      </w:r>
      <w:proofErr w:type="gramEnd"/>
      <w:r>
        <w:t xml:space="preserve"> полнотой и качеством предоставления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в) ответственность должностных лиц за решения и действия (бездействие), принимаемые (осуществляемые) ими в ходе предоставления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г) положения, характеризующие требования к порядку и формам </w:t>
      </w:r>
      <w:proofErr w:type="gramStart"/>
      <w:r>
        <w:t>контроля за</w:t>
      </w:r>
      <w:proofErr w:type="gramEnd"/>
      <w:r>
        <w:t xml:space="preserve"> предоставлением муниципальной услуги, в том числе со стороны граждан, их объединений и организаций.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2.8. В разделе, касающемся досудебного (внесудебного) порядка обжалования решений и действий (бездействия) органа, предоставляющего </w:t>
      </w:r>
      <w:proofErr w:type="gramStart"/>
      <w:r>
        <w:t>муниципальной</w:t>
      </w:r>
      <w:proofErr w:type="gramEnd"/>
      <w:r>
        <w:t xml:space="preserve"> услугу, а также их должностных лиц указываются: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информация для заявителя о его праве на досудебное (внесудебное) обжалование действий (бездействия) и решений, принятых в ходе предоставления муниципальной услуги;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предмет досудебного (внесудебного) обжалования;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в) органы местного самоуправления Сердобского Пензенской области и должностные лица, которым может быть направлена жалоба;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г) порядок подачи и рассмотрения жалобы;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д) сроки рассмотрения жалобы;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lastRenderedPageBreak/>
        <w:t>е) перечень оснований для приостановления рассмотрения жалобы в случае, если возможность приостановления предусмотрена действующим законодательством;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ж) результат рассмотрения жалобы;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з) порядок информирования заявителя о результатах рассмотрения жалобы;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и) порядок обжалования решения по жалобе;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к) право заявителя на получение информации и документов, необходимых для обоснования и рассмотрения жалобы;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л) способы информирования заявителей о порядке подачи и рассмотрения жалобы.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2.9. В качестве приложений к административному регламенту приводятся:</w:t>
      </w:r>
    </w:p>
    <w:p w:rsidR="00CF4964" w:rsidRDefault="00CF4964">
      <w:pPr>
        <w:pStyle w:val="ConsPlusNormal"/>
        <w:spacing w:before="220"/>
        <w:ind w:firstLine="540"/>
        <w:jc w:val="both"/>
      </w:pPr>
      <w:proofErr w:type="gramStart"/>
      <w:r>
        <w:t>- предусмотренные законодательством Российской Федерации, нормативными правовыми актами Пензенской области и муниципальными нормативными правовыми актами Сердобского района Пензенской области бланки, формы обращений, заявлений и иных документов, подаваемых заявителем в связи с предоставлением муниципальной услуги, за исключением случаев, когда действующим законодательством прямо предусмотрена свободная форма подачи этих документов;</w:t>
      </w:r>
      <w:proofErr w:type="gramEnd"/>
    </w:p>
    <w:p w:rsidR="00CF4964" w:rsidRDefault="00CF4964">
      <w:pPr>
        <w:pStyle w:val="ConsPlusNormal"/>
        <w:spacing w:before="220"/>
        <w:ind w:firstLine="540"/>
        <w:jc w:val="both"/>
      </w:pPr>
      <w:r>
        <w:t>- блок-схема предоставления муниципальной услуги.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jc w:val="right"/>
        <w:outlineLvl w:val="0"/>
      </w:pPr>
      <w:r>
        <w:t>Утвержден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jc w:val="right"/>
      </w:pPr>
      <w:r>
        <w:t>Приложение 3</w:t>
      </w:r>
    </w:p>
    <w:p w:rsidR="00CF4964" w:rsidRDefault="00CF4964">
      <w:pPr>
        <w:pStyle w:val="ConsPlusNormal"/>
        <w:jc w:val="right"/>
      </w:pPr>
      <w:r>
        <w:t>к постановлению</w:t>
      </w:r>
    </w:p>
    <w:p w:rsidR="00CF4964" w:rsidRDefault="00CF4964">
      <w:pPr>
        <w:pStyle w:val="ConsPlusNormal"/>
        <w:jc w:val="right"/>
      </w:pPr>
      <w:r>
        <w:t>администрации Сердобского района</w:t>
      </w:r>
    </w:p>
    <w:p w:rsidR="00CF4964" w:rsidRDefault="00CF4964">
      <w:pPr>
        <w:pStyle w:val="ConsPlusNormal"/>
        <w:jc w:val="right"/>
      </w:pPr>
      <w:r>
        <w:t>Пензенской области</w:t>
      </w:r>
    </w:p>
    <w:p w:rsidR="00CF4964" w:rsidRDefault="00CF4964">
      <w:pPr>
        <w:pStyle w:val="ConsPlusNormal"/>
        <w:jc w:val="right"/>
      </w:pPr>
      <w:r>
        <w:t>от 24 сентября 2018 г. N 1412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Title"/>
        <w:jc w:val="center"/>
      </w:pPr>
      <w:bookmarkStart w:id="2" w:name="P242"/>
      <w:bookmarkEnd w:id="2"/>
      <w:r>
        <w:t>ПОРЯДОК</w:t>
      </w:r>
    </w:p>
    <w:p w:rsidR="00CF4964" w:rsidRDefault="00CF4964">
      <w:pPr>
        <w:pStyle w:val="ConsPlusTitle"/>
        <w:jc w:val="center"/>
      </w:pPr>
      <w:r>
        <w:t>ПРОВЕДЕНИЯ НЕЗАВИСИМОЙ ЭКСПЕРТИЗЫ ПРОЕКТОВ АДМИНИСТРАТИВНЫХ</w:t>
      </w:r>
    </w:p>
    <w:p w:rsidR="00CF4964" w:rsidRDefault="00CF4964">
      <w:pPr>
        <w:pStyle w:val="ConsPlusTitle"/>
        <w:jc w:val="center"/>
      </w:pPr>
      <w:r>
        <w:t>РЕГЛАМЕНТОВ ИСПОЛНЕНИЯ МУНИЦИПАЛЬНЫХ ФУНКЦИЙ</w:t>
      </w:r>
    </w:p>
    <w:p w:rsidR="00CF4964" w:rsidRDefault="00CF4964">
      <w:pPr>
        <w:pStyle w:val="ConsPlusTitle"/>
        <w:jc w:val="center"/>
      </w:pPr>
      <w:r>
        <w:t>И АДМИНИСТРАТИВНЫХ РЕГЛАМЕНТОВ ПРЕДОСТАВЛЕНИЯ МУНИЦИПАЛЬНЫХ</w:t>
      </w:r>
    </w:p>
    <w:p w:rsidR="00CF4964" w:rsidRDefault="00CF4964">
      <w:pPr>
        <w:pStyle w:val="ConsPlusTitle"/>
        <w:jc w:val="center"/>
      </w:pPr>
      <w:r>
        <w:t>УСЛУГ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  <w:r>
        <w:t xml:space="preserve">1. Предметом независимой экспертизы проектов административных регламентов администрации Сердобского района Пензенской области (далее - независимая экспертиза) является оценка возможного положительного эффекта, а также возможных негативных последствий </w:t>
      </w:r>
      <w:proofErr w:type="gramStart"/>
      <w:r>
        <w:t>реализации положений проекта административного регламента предоставления</w:t>
      </w:r>
      <w:proofErr w:type="gramEnd"/>
      <w:r>
        <w:t xml:space="preserve"> администрацией Сердобского района муниципальной услуги для граждан и организаций.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 Независимая экспертиза может проводиться физическими и юридическими лицами в инициативном порядке за счет собственных средств.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3. Независимая экспертиза не может проводиться физическими и юридическими лицами, принимавшими участие в разработке проекта административного регламента, а также учреждениями и организациями, находящимися в ведении администрации Сердобского района, являющегося разработчиком регламента.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lastRenderedPageBreak/>
        <w:t>4. Одновременно с размещением текста проекта административного регламента в информационно-телекоммуникационной сети Интернет на официальном сайте администрации Сердобского района в разделе "Административная реформа" размещается следующая информация: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срок проведения независимой экспертизы (дата начала и дата завершения проведения независимой экспертизы);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почтовый адрес и адрес электронной почты администрации Сердобского района, разработавшей проект регламента.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5. Срок проведения независимой экспертизы не может составлять менее одного месяца со дня размещения проекта административного регламента в информационно-телекоммуникационной сети Интернет.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6. По результатам независимой экспертизы составляется заключение, которое направляется разработчику административного регламента.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7. Разработчик административного регламента, обязан рассмотреть все поступившие заключения независимой экспертизы и принять решение по результатам каждой такой экспертизы.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8. Непоступление заключения независимой экспертизы в адрес разработчика административного регламента, в срок, отведенный для проведения независимой экспертизы, не является препятствием для проведения экспертизы проекта административного регламента.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jc w:val="right"/>
        <w:outlineLvl w:val="0"/>
      </w:pPr>
      <w:r>
        <w:t>Утвержден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jc w:val="right"/>
      </w:pPr>
      <w:r>
        <w:t>Приложение 4</w:t>
      </w:r>
    </w:p>
    <w:p w:rsidR="00CF4964" w:rsidRDefault="00CF4964">
      <w:pPr>
        <w:pStyle w:val="ConsPlusNormal"/>
        <w:jc w:val="right"/>
      </w:pPr>
      <w:r>
        <w:t>к постановлению</w:t>
      </w:r>
    </w:p>
    <w:p w:rsidR="00CF4964" w:rsidRDefault="00CF4964">
      <w:pPr>
        <w:pStyle w:val="ConsPlusNormal"/>
        <w:jc w:val="right"/>
      </w:pPr>
      <w:r>
        <w:t>администрации Сердобского района</w:t>
      </w:r>
    </w:p>
    <w:p w:rsidR="00CF4964" w:rsidRDefault="00CF4964">
      <w:pPr>
        <w:pStyle w:val="ConsPlusNormal"/>
        <w:jc w:val="right"/>
      </w:pPr>
      <w:r>
        <w:t>Пензенской области</w:t>
      </w:r>
    </w:p>
    <w:p w:rsidR="00CF4964" w:rsidRDefault="00CF4964">
      <w:pPr>
        <w:pStyle w:val="ConsPlusNormal"/>
        <w:jc w:val="right"/>
      </w:pPr>
      <w:r>
        <w:t>от 24 сентября 2018 г. N 1412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Title"/>
        <w:jc w:val="center"/>
      </w:pPr>
      <w:bookmarkStart w:id="3" w:name="P271"/>
      <w:bookmarkEnd w:id="3"/>
      <w:r>
        <w:t>ПОРЯДОК</w:t>
      </w:r>
    </w:p>
    <w:p w:rsidR="00CF4964" w:rsidRDefault="00CF4964">
      <w:pPr>
        <w:pStyle w:val="ConsPlusTitle"/>
        <w:jc w:val="center"/>
      </w:pPr>
      <w:r>
        <w:t>ПРОВЕДЕНИЯ ЭКСПЕРТИЗЫ ПРОЕКТОВ АДМИНИСТРАТИВНЫХ РЕГЛАМЕНТОВ</w:t>
      </w:r>
    </w:p>
    <w:p w:rsidR="00CF4964" w:rsidRDefault="00CF4964">
      <w:pPr>
        <w:pStyle w:val="ConsPlusTitle"/>
        <w:jc w:val="center"/>
      </w:pPr>
      <w:r>
        <w:t>ПРЕДОСТАВЛЕНИЯ МУНИЦИПАЛЬНЫХ УСЛУГ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  <w:r>
        <w:t>1. Настоящий порядок устанавливает требования к проведению экспертизы проектов административных регламентов предоставления муниципальных услуг (далее - проект регламента), разработанных администрацией Сердобского района (далее - экспертиза).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2. Для проведения экспертизы разработчик административного регламента направляет в отдел по правовым вопросам администрации Сердобского района Пензенской области проект административного регламента.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3. Предметом экспертизы является оценка соответствия проекта регламента требованиям, предъявляемым к нему Федеральным </w:t>
      </w:r>
      <w:hyperlink r:id="rId10" w:history="1">
        <w:r>
          <w:rPr>
            <w:color w:val="0000FF"/>
          </w:rPr>
          <w:t>законом</w:t>
        </w:r>
      </w:hyperlink>
      <w:r>
        <w:t xml:space="preserve"> "Об организации предоставления государственных и муниципальных услуг" и принятыми в соответствии с ним нормативными правовыми актами, а также оценка учета результатов независимой экспертизы в проекте регламента.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lastRenderedPageBreak/>
        <w:t>4. Срок проведения экспертизы составляет не более 15 рабочих дней со дня поступления проекта административного регламента в отдел по правовым вопросам администрации Сердобского района Пензенской области.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5. По результатам проведения экспертизы составляется заключение, которое направляется в структурное подразделение администрации Сердобского района, разработавшее административный регламент.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6. Заключение составляется по форме согласно приложению к настоящему Порядку и подписывается начальником отдела по правовым вопросам администрации Сердобского района Пензенской области.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7. По каждому проекту административного регламента подготавливается отдельное заключение.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8. Заключение содержит обязательные разделы "Общие сведения" и "Выводы по результатам проведенной экспертизы".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 разделе "Общие сведения" указываются: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наименование проекта административного регламента;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наименование структурного подразделения администрации Сердобского района Пензенской области, разработавшего проект административного регламента;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дата проведения экспертизы.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В разделе "Выводы по результатам проведенной экспертизы" указываются: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- отсутствие или наличие замечаний </w:t>
      </w:r>
      <w:proofErr w:type="gramStart"/>
      <w:r>
        <w:t>и(</w:t>
      </w:r>
      <w:proofErr w:type="gramEnd"/>
      <w:r>
        <w:t xml:space="preserve">или) предложений по проекту административного регламента. При наличии замечаний </w:t>
      </w:r>
      <w:proofErr w:type="gramStart"/>
      <w:r>
        <w:t>и(</w:t>
      </w:r>
      <w:proofErr w:type="gramEnd"/>
      <w:r>
        <w:t>или) предложений раскрывается их содержание;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- рекомендации по дальнейшей работе с проектом административного регламента (рекомендуется к доработке в соответствии с указанными замечаниями и (или) предложениями, рекомендуется к принятию, не рекомендуется к принятию).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 xml:space="preserve">9. В результате рассмотрения замечаний </w:t>
      </w:r>
      <w:proofErr w:type="gramStart"/>
      <w:r>
        <w:t>и(</w:t>
      </w:r>
      <w:proofErr w:type="gramEnd"/>
      <w:r>
        <w:t>или) предложений, изложенных в заключении, структурное подразделение администрации Сердобского района Пензенской области, разработавшее проект административного регламента: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а) при наличии замечаний и (или) предложений, изложенных в соответствующем заключении, дорабатывает проект регламента;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б) при отсутствии замечаний и (или) предложений, изложенных в соответствующем заключении, оставляет проект регламента без изменений.</w:t>
      </w:r>
    </w:p>
    <w:p w:rsidR="00CF4964" w:rsidRDefault="00CF4964">
      <w:pPr>
        <w:pStyle w:val="ConsPlusNormal"/>
        <w:spacing w:before="220"/>
        <w:ind w:firstLine="540"/>
        <w:jc w:val="both"/>
      </w:pPr>
      <w:r>
        <w:t>10. Направление доработанного проекта регламента на повторную экспертизу не требуется.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jc w:val="right"/>
        <w:outlineLvl w:val="1"/>
      </w:pPr>
      <w:r>
        <w:t>Приложение</w:t>
      </w:r>
    </w:p>
    <w:p w:rsidR="00CF4964" w:rsidRDefault="00CF4964">
      <w:pPr>
        <w:pStyle w:val="ConsPlusNormal"/>
        <w:jc w:val="right"/>
      </w:pPr>
      <w:r>
        <w:t>к Порядку</w:t>
      </w:r>
    </w:p>
    <w:p w:rsidR="00CF4964" w:rsidRDefault="00CF4964">
      <w:pPr>
        <w:pStyle w:val="ConsPlusNormal"/>
        <w:jc w:val="right"/>
      </w:pPr>
      <w:r>
        <w:t>проведения экспертизы</w:t>
      </w:r>
    </w:p>
    <w:p w:rsidR="00CF4964" w:rsidRDefault="00CF4964">
      <w:pPr>
        <w:pStyle w:val="ConsPlusNormal"/>
        <w:jc w:val="right"/>
      </w:pPr>
      <w:r>
        <w:t>проектов административных</w:t>
      </w:r>
    </w:p>
    <w:p w:rsidR="00CF4964" w:rsidRDefault="00CF4964">
      <w:pPr>
        <w:pStyle w:val="ConsPlusNormal"/>
        <w:jc w:val="right"/>
      </w:pPr>
      <w:r>
        <w:lastRenderedPageBreak/>
        <w:t>регламентов предоставления</w:t>
      </w:r>
    </w:p>
    <w:p w:rsidR="00CF4964" w:rsidRDefault="00CF4964">
      <w:pPr>
        <w:pStyle w:val="ConsPlusNormal"/>
        <w:jc w:val="right"/>
      </w:pPr>
      <w:r>
        <w:t>муниципальных услуг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nformat"/>
        <w:jc w:val="both"/>
      </w:pPr>
      <w:r>
        <w:t xml:space="preserve">                                Заключение</w:t>
      </w:r>
    </w:p>
    <w:p w:rsidR="00CF4964" w:rsidRDefault="00CF4964">
      <w:pPr>
        <w:pStyle w:val="ConsPlusNonformat"/>
        <w:jc w:val="both"/>
      </w:pPr>
      <w:r>
        <w:t xml:space="preserve">                  на проект административного регламента</w:t>
      </w:r>
    </w:p>
    <w:p w:rsidR="00CF4964" w:rsidRDefault="00CF4964">
      <w:pPr>
        <w:pStyle w:val="ConsPlusNonformat"/>
        <w:jc w:val="both"/>
      </w:pPr>
    </w:p>
    <w:p w:rsidR="00CF4964" w:rsidRDefault="00CF4964">
      <w:pPr>
        <w:pStyle w:val="ConsPlusNonformat"/>
        <w:jc w:val="both"/>
      </w:pPr>
      <w:r>
        <w:t xml:space="preserve">    1. Общие сведения</w:t>
      </w:r>
    </w:p>
    <w:p w:rsidR="00CF4964" w:rsidRDefault="00CF4964">
      <w:pPr>
        <w:pStyle w:val="ConsPlusNonformat"/>
        <w:jc w:val="both"/>
      </w:pPr>
      <w:r>
        <w:t xml:space="preserve">    1.1.  Настоящее  заключение дано на проект административного регламента</w:t>
      </w:r>
    </w:p>
    <w:p w:rsidR="00CF4964" w:rsidRDefault="00CF4964">
      <w:pPr>
        <w:pStyle w:val="ConsPlusNonformat"/>
        <w:jc w:val="both"/>
      </w:pPr>
      <w:r>
        <w:t>___________________________________________________</w:t>
      </w:r>
    </w:p>
    <w:p w:rsidR="00CF4964" w:rsidRDefault="00CF4964">
      <w:pPr>
        <w:pStyle w:val="ConsPlusNonformat"/>
        <w:jc w:val="both"/>
      </w:pPr>
      <w:r>
        <w:t xml:space="preserve">    (наименование проекта административного регламента)</w:t>
      </w:r>
    </w:p>
    <w:p w:rsidR="00CF4964" w:rsidRDefault="00CF4964">
      <w:pPr>
        <w:pStyle w:val="ConsPlusNonformat"/>
        <w:jc w:val="both"/>
      </w:pPr>
      <w:r>
        <w:t xml:space="preserve">    1.2. Проект административного регламента разработан</w:t>
      </w:r>
    </w:p>
    <w:p w:rsidR="00CF4964" w:rsidRDefault="00CF4964">
      <w:pPr>
        <w:pStyle w:val="ConsPlusNonformat"/>
        <w:jc w:val="both"/>
      </w:pPr>
      <w:r>
        <w:t xml:space="preserve">    _____________________________________________________________</w:t>
      </w:r>
    </w:p>
    <w:p w:rsidR="00CF4964" w:rsidRDefault="00CF4964">
      <w:pPr>
        <w:pStyle w:val="ConsPlusNonformat"/>
        <w:jc w:val="both"/>
      </w:pPr>
      <w:r>
        <w:t xml:space="preserve">    </w:t>
      </w:r>
      <w:proofErr w:type="gramStart"/>
      <w:r>
        <w:t>(наименование    структурного    подразделения    администрации,   либо</w:t>
      </w:r>
      <w:proofErr w:type="gramEnd"/>
    </w:p>
    <w:p w:rsidR="00CF4964" w:rsidRDefault="00CF4964">
      <w:pPr>
        <w:pStyle w:val="ConsPlusNonformat"/>
        <w:jc w:val="both"/>
      </w:pPr>
      <w:r>
        <w:t>наименование иного органа местного самоуправления)</w:t>
      </w:r>
    </w:p>
    <w:p w:rsidR="00CF4964" w:rsidRDefault="00CF4964">
      <w:pPr>
        <w:pStyle w:val="ConsPlusNonformat"/>
        <w:jc w:val="both"/>
      </w:pPr>
      <w:r>
        <w:t xml:space="preserve">    1.3. Дата проведения экспертизы "__" _______ 20 __ года</w:t>
      </w:r>
    </w:p>
    <w:p w:rsidR="00CF4964" w:rsidRDefault="00CF4964">
      <w:pPr>
        <w:pStyle w:val="ConsPlusNonformat"/>
        <w:jc w:val="both"/>
      </w:pPr>
      <w:r>
        <w:t xml:space="preserve">    2. Выводы по результатам проведенной экспертизы:</w:t>
      </w:r>
    </w:p>
    <w:p w:rsidR="00CF4964" w:rsidRDefault="00CF4964">
      <w:pPr>
        <w:pStyle w:val="ConsPlusNonformat"/>
        <w:jc w:val="both"/>
      </w:pPr>
    </w:p>
    <w:p w:rsidR="00CF4964" w:rsidRDefault="00CF4964">
      <w:pPr>
        <w:pStyle w:val="ConsPlusNonformat"/>
        <w:jc w:val="both"/>
      </w:pPr>
      <w:r>
        <w:t xml:space="preserve">    Рекомендуется  к  доработке  в  соответствии  с  указанными замечаниями</w:t>
      </w:r>
    </w:p>
    <w:p w:rsidR="00CF4964" w:rsidRDefault="00CF4964">
      <w:pPr>
        <w:pStyle w:val="ConsPlusNonformat"/>
        <w:jc w:val="both"/>
      </w:pPr>
      <w:proofErr w:type="gramStart"/>
      <w:r>
        <w:t>и(</w:t>
      </w:r>
      <w:proofErr w:type="gramEnd"/>
      <w:r>
        <w:t>или)  предложениями,  рекомендуется  к  принятию, либо не рекомендуется к</w:t>
      </w:r>
    </w:p>
    <w:p w:rsidR="00CF4964" w:rsidRDefault="00CF4964">
      <w:pPr>
        <w:pStyle w:val="ConsPlusNonformat"/>
        <w:jc w:val="both"/>
      </w:pPr>
      <w:r>
        <w:t>принятию.</w:t>
      </w:r>
    </w:p>
    <w:p w:rsidR="00CF4964" w:rsidRDefault="00CF4964">
      <w:pPr>
        <w:pStyle w:val="ConsPlusNonformat"/>
        <w:jc w:val="both"/>
      </w:pPr>
    </w:p>
    <w:p w:rsidR="00CF4964" w:rsidRDefault="00CF4964">
      <w:pPr>
        <w:pStyle w:val="ConsPlusNonformat"/>
        <w:jc w:val="both"/>
      </w:pPr>
      <w:r>
        <w:t xml:space="preserve">Начальник отдела по </w:t>
      </w:r>
      <w:proofErr w:type="gramStart"/>
      <w:r>
        <w:t>правовым</w:t>
      </w:r>
      <w:proofErr w:type="gramEnd"/>
    </w:p>
    <w:p w:rsidR="00CF4964" w:rsidRDefault="00CF4964">
      <w:pPr>
        <w:pStyle w:val="ConsPlusNonformat"/>
        <w:jc w:val="both"/>
      </w:pPr>
      <w:r>
        <w:t>вопросам администрации Сердобского</w:t>
      </w:r>
    </w:p>
    <w:p w:rsidR="00CF4964" w:rsidRDefault="00CF4964">
      <w:pPr>
        <w:pStyle w:val="ConsPlusNonformat"/>
        <w:jc w:val="both"/>
      </w:pPr>
      <w:r>
        <w:t>района Пензенской области                                       ___________</w:t>
      </w:r>
    </w:p>
    <w:p w:rsidR="00CF4964" w:rsidRDefault="00CF4964">
      <w:pPr>
        <w:pStyle w:val="ConsPlusNonformat"/>
        <w:jc w:val="both"/>
      </w:pPr>
      <w:r>
        <w:t xml:space="preserve">                                                                 (подпись)</w:t>
      </w: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ind w:firstLine="540"/>
        <w:jc w:val="both"/>
      </w:pPr>
    </w:p>
    <w:p w:rsidR="00CF4964" w:rsidRDefault="00CF496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93A99" w:rsidRDefault="00493A99"/>
    <w:sectPr w:rsidR="00493A99" w:rsidSect="002304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F4964"/>
    <w:rsid w:val="00493A99"/>
    <w:rsid w:val="00B032DA"/>
    <w:rsid w:val="00CF49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A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F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F496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F496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F496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0E439DACD91B39F3A0C932B60DEEA75FA8ECF35747D95E64893B2756C1BE275C9BAD4616134E2046F136E1C6A71594FD568924FA41C64C4E8F33E6AY5mFH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0E439DACD91B39F3A0C932B60DEEA75FA8ECF35747D90E7499DB2756C1BE275C9BAD4616134E2046F1369136D71594FD568924FA41C64C4E8F33E6AY5mFH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A0E439DACD91B39F3A0C8D2676B2B47AF884913E7C7D9CB116C0B422334BE42089FAD2342270EF046618394B2D2F001F90239F4DBB0064C5YFm6H" TargetMode="External"/><Relationship Id="rId11" Type="http://schemas.openxmlformats.org/officeDocument/2006/relationships/fontTable" Target="fontTable.xml"/><Relationship Id="rId5" Type="http://schemas.openxmlformats.org/officeDocument/2006/relationships/hyperlink" Target="consultantplus://offline/ref=A0E439DACD91B39F3A0C8D2676B2B47AF8819338767D9CB116C0B422334BE42089FAD2342270EE046918394B2D2F001F90239F4DBB0064C5YFm6H" TargetMode="External"/><Relationship Id="rId10" Type="http://schemas.openxmlformats.org/officeDocument/2006/relationships/hyperlink" Target="consultantplus://offline/ref=A0E439DACD91B39F3A0C8D2676B2B47AF8819338767D9CB116C0B422334BE4209BFA8A382371F1056C0D6F1A6BY7mAH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A0E439DACD91B39F3A0C932B60DEEA75FA8ECF357D7193E0439FEF7F6442EE77CEB58B646625E2046E0D6D1977780D1CY9m1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5584</Words>
  <Characters>31830</Characters>
  <Application>Microsoft Office Word</Application>
  <DocSecurity>0</DocSecurity>
  <Lines>265</Lines>
  <Paragraphs>74</Paragraphs>
  <ScaleCrop>false</ScaleCrop>
  <Company>Microsoft</Company>
  <LinksUpToDate>false</LinksUpToDate>
  <CharactersWithSpaces>37340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1</cp:revision>
  <dcterms:created xsi:type="dcterms:W3CDTF">2020-03-11T07:38:00Z</dcterms:created>
  <dcterms:modified xsi:type="dcterms:W3CDTF">2020-03-11T07:39:00Z</dcterms:modified>
</cp:coreProperties>
</file>