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4A3" w:rsidRPr="007F75B3" w:rsidRDefault="000244A3" w:rsidP="000244A3">
      <w:pPr>
        <w:spacing w:after="0" w:line="360" w:lineRule="atLeast"/>
        <w:ind w:firstLine="567"/>
        <w:jc w:val="center"/>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br/>
        <w:t>УСТАВ</w:t>
      </w:r>
    </w:p>
    <w:p w:rsidR="000244A3" w:rsidRPr="007F75B3" w:rsidRDefault="000244A3" w:rsidP="000244A3">
      <w:pPr>
        <w:spacing w:after="0" w:line="360" w:lineRule="atLeast"/>
        <w:ind w:firstLine="567"/>
        <w:jc w:val="center"/>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НАРОВЧАТСКОГО РАЙОНА</w:t>
      </w:r>
    </w:p>
    <w:p w:rsidR="000244A3" w:rsidRPr="007F75B3" w:rsidRDefault="000244A3" w:rsidP="000244A3">
      <w:pPr>
        <w:spacing w:after="0" w:line="360" w:lineRule="atLeast"/>
        <w:ind w:firstLine="567"/>
        <w:jc w:val="center"/>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ПЕНЗЕНСКОЙ ОБЛАСТИ</w:t>
      </w:r>
    </w:p>
    <w:p w:rsidR="000244A3" w:rsidRPr="007F75B3" w:rsidRDefault="000244A3" w:rsidP="000244A3">
      <w:pPr>
        <w:spacing w:after="0" w:line="240" w:lineRule="auto"/>
        <w:ind w:firstLine="567"/>
        <w:jc w:val="center"/>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center"/>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4" w:tgtFrame="_blank" w:history="1">
        <w:r w:rsidRPr="007F75B3">
          <w:rPr>
            <w:rFonts w:ascii="Times New Roman" w:eastAsia="Times New Roman" w:hAnsi="Times New Roman" w:cs="Times New Roman"/>
            <w:color w:val="0000FF"/>
            <w:sz w:val="28"/>
            <w:szCs w:val="28"/>
            <w:lang w:eastAsia="ru-RU"/>
          </w:rPr>
          <w:t>от 29.01.2013г. № 121-11/3</w:t>
        </w:r>
      </w:hyperlink>
      <w:r w:rsidRPr="007F75B3">
        <w:rPr>
          <w:rFonts w:ascii="Times New Roman" w:eastAsia="Times New Roman" w:hAnsi="Times New Roman" w:cs="Times New Roman"/>
          <w:color w:val="000000"/>
          <w:sz w:val="28"/>
          <w:szCs w:val="28"/>
          <w:lang w:eastAsia="ru-RU"/>
        </w:rPr>
        <w:t>, </w:t>
      </w:r>
      <w:hyperlink r:id="rId5" w:tgtFrame="_blank" w:history="1">
        <w:r w:rsidRPr="007F75B3">
          <w:rPr>
            <w:rFonts w:ascii="Times New Roman" w:eastAsia="Times New Roman" w:hAnsi="Times New Roman" w:cs="Times New Roman"/>
            <w:color w:val="0000FF"/>
            <w:sz w:val="28"/>
            <w:szCs w:val="28"/>
            <w:lang w:eastAsia="ru-RU"/>
          </w:rPr>
          <w:t>от 21.06.2013г. № 174-16/3</w:t>
        </w:r>
      </w:hyperlink>
      <w:r w:rsidRPr="007F75B3">
        <w:rPr>
          <w:rFonts w:ascii="Times New Roman" w:eastAsia="Times New Roman" w:hAnsi="Times New Roman" w:cs="Times New Roman"/>
          <w:color w:val="000000"/>
          <w:sz w:val="28"/>
          <w:szCs w:val="28"/>
          <w:lang w:eastAsia="ru-RU"/>
        </w:rPr>
        <w:t>, </w:t>
      </w:r>
      <w:hyperlink r:id="rId6" w:tgtFrame="_blank" w:history="1">
        <w:r w:rsidRPr="007F75B3">
          <w:rPr>
            <w:rFonts w:ascii="Times New Roman" w:eastAsia="Times New Roman" w:hAnsi="Times New Roman" w:cs="Times New Roman"/>
            <w:color w:val="0000FF"/>
            <w:sz w:val="28"/>
            <w:szCs w:val="28"/>
            <w:lang w:eastAsia="ru-RU"/>
          </w:rPr>
          <w:t>от 04.10.2013г. № 207-19/3</w:t>
        </w:r>
      </w:hyperlink>
      <w:r w:rsidRPr="007F75B3">
        <w:rPr>
          <w:rFonts w:ascii="Times New Roman" w:eastAsia="Times New Roman" w:hAnsi="Times New Roman" w:cs="Times New Roman"/>
          <w:color w:val="000000"/>
          <w:sz w:val="28"/>
          <w:szCs w:val="28"/>
          <w:lang w:eastAsia="ru-RU"/>
        </w:rPr>
        <w:t>, </w:t>
      </w:r>
      <w:hyperlink r:id="rId7" w:tgtFrame="_blank" w:history="1">
        <w:r w:rsidRPr="007F75B3">
          <w:rPr>
            <w:rFonts w:ascii="Times New Roman" w:eastAsia="Times New Roman" w:hAnsi="Times New Roman" w:cs="Times New Roman"/>
            <w:color w:val="0000FF"/>
            <w:sz w:val="28"/>
            <w:szCs w:val="28"/>
            <w:lang w:eastAsia="ru-RU"/>
          </w:rPr>
          <w:t>от 27.12.2013г. № 242-22/3</w:t>
        </w:r>
      </w:hyperlink>
      <w:r w:rsidRPr="007F75B3">
        <w:rPr>
          <w:rFonts w:ascii="Times New Roman" w:eastAsia="Times New Roman" w:hAnsi="Times New Roman" w:cs="Times New Roman"/>
          <w:color w:val="000000"/>
          <w:sz w:val="28"/>
          <w:szCs w:val="28"/>
          <w:lang w:eastAsia="ru-RU"/>
        </w:rPr>
        <w:t>, </w:t>
      </w:r>
      <w:hyperlink r:id="rId8" w:tgtFrame="_blank" w:history="1">
        <w:r w:rsidRPr="007F75B3">
          <w:rPr>
            <w:rFonts w:ascii="Times New Roman" w:eastAsia="Times New Roman" w:hAnsi="Times New Roman" w:cs="Times New Roman"/>
            <w:color w:val="0000FF"/>
            <w:sz w:val="28"/>
            <w:szCs w:val="28"/>
            <w:lang w:eastAsia="ru-RU"/>
          </w:rPr>
          <w:t>от 25.04.2014г. № 270-27/3</w:t>
        </w:r>
      </w:hyperlink>
      <w:r w:rsidRPr="007F75B3">
        <w:rPr>
          <w:rFonts w:ascii="Times New Roman" w:eastAsia="Times New Roman" w:hAnsi="Times New Roman" w:cs="Times New Roman"/>
          <w:color w:val="000000"/>
          <w:sz w:val="28"/>
          <w:szCs w:val="28"/>
          <w:lang w:eastAsia="ru-RU"/>
        </w:rPr>
        <w:t>, </w:t>
      </w:r>
      <w:hyperlink r:id="rId9"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 </w:t>
      </w:r>
      <w:hyperlink r:id="rId10" w:tgtFrame="_blank" w:history="1">
        <w:r w:rsidRPr="007F75B3">
          <w:rPr>
            <w:rFonts w:ascii="Times New Roman" w:eastAsia="Times New Roman" w:hAnsi="Times New Roman" w:cs="Times New Roman"/>
            <w:color w:val="0000FF"/>
            <w:sz w:val="28"/>
            <w:szCs w:val="28"/>
            <w:lang w:eastAsia="ru-RU"/>
          </w:rPr>
          <w:t>от 23.12.2014г. № 335-33/3</w:t>
        </w:r>
      </w:hyperlink>
      <w:r w:rsidRPr="007F75B3">
        <w:rPr>
          <w:rFonts w:ascii="Times New Roman" w:eastAsia="Times New Roman" w:hAnsi="Times New Roman" w:cs="Times New Roman"/>
          <w:color w:val="000000"/>
          <w:sz w:val="28"/>
          <w:szCs w:val="28"/>
          <w:lang w:eastAsia="ru-RU"/>
        </w:rPr>
        <w:t>, </w:t>
      </w:r>
      <w:hyperlink r:id="rId11" w:tgtFrame="_blank" w:history="1">
        <w:r w:rsidRPr="007F75B3">
          <w:rPr>
            <w:rFonts w:ascii="Times New Roman" w:eastAsia="Times New Roman" w:hAnsi="Times New Roman" w:cs="Times New Roman"/>
            <w:color w:val="0000FF"/>
            <w:sz w:val="28"/>
            <w:szCs w:val="28"/>
            <w:lang w:eastAsia="ru-RU"/>
          </w:rPr>
          <w:t>от 06.03.2015г. № 365-36/3</w:t>
        </w:r>
      </w:hyperlink>
      <w:r w:rsidRPr="007F75B3">
        <w:rPr>
          <w:rFonts w:ascii="Times New Roman" w:eastAsia="Times New Roman" w:hAnsi="Times New Roman" w:cs="Times New Roman"/>
          <w:color w:val="000000"/>
          <w:sz w:val="28"/>
          <w:szCs w:val="28"/>
          <w:lang w:eastAsia="ru-RU"/>
        </w:rPr>
        <w:t>, </w:t>
      </w:r>
      <w:hyperlink r:id="rId12" w:tgtFrame="_blank" w:history="1">
        <w:r w:rsidRPr="007F75B3">
          <w:rPr>
            <w:rFonts w:ascii="Times New Roman" w:eastAsia="Times New Roman" w:hAnsi="Times New Roman" w:cs="Times New Roman"/>
            <w:color w:val="0000FF"/>
            <w:sz w:val="28"/>
            <w:szCs w:val="28"/>
            <w:lang w:eastAsia="ru-RU"/>
          </w:rPr>
          <w:t>от 29.05.2015г. № 384-39/3</w:t>
        </w:r>
      </w:hyperlink>
      <w:r w:rsidRPr="007F75B3">
        <w:rPr>
          <w:rFonts w:ascii="Times New Roman" w:eastAsia="Times New Roman" w:hAnsi="Times New Roman" w:cs="Times New Roman"/>
          <w:color w:val="000000"/>
          <w:sz w:val="28"/>
          <w:szCs w:val="28"/>
          <w:lang w:eastAsia="ru-RU"/>
        </w:rPr>
        <w:t>, </w:t>
      </w:r>
      <w:hyperlink r:id="rId13" w:tgtFrame="_blank" w:history="1">
        <w:r w:rsidRPr="007F75B3">
          <w:rPr>
            <w:rFonts w:ascii="Times New Roman" w:eastAsia="Times New Roman" w:hAnsi="Times New Roman" w:cs="Times New Roman"/>
            <w:color w:val="0000FF"/>
            <w:sz w:val="28"/>
            <w:szCs w:val="28"/>
            <w:lang w:eastAsia="ru-RU"/>
          </w:rPr>
          <w:t>от 25.09.2015 № 410-42/3</w:t>
        </w:r>
      </w:hyperlink>
      <w:r w:rsidRPr="007F75B3">
        <w:rPr>
          <w:rFonts w:ascii="Times New Roman" w:eastAsia="Times New Roman" w:hAnsi="Times New Roman" w:cs="Times New Roman"/>
          <w:color w:val="000000"/>
          <w:sz w:val="28"/>
          <w:szCs w:val="28"/>
          <w:lang w:eastAsia="ru-RU"/>
        </w:rPr>
        <w:t>, </w:t>
      </w:r>
      <w:hyperlink r:id="rId14" w:tgtFrame="_blank" w:history="1">
        <w:r w:rsidRPr="007F75B3">
          <w:rPr>
            <w:rFonts w:ascii="Times New Roman" w:eastAsia="Times New Roman" w:hAnsi="Times New Roman" w:cs="Times New Roman"/>
            <w:color w:val="0000FF"/>
            <w:sz w:val="28"/>
            <w:szCs w:val="28"/>
            <w:lang w:eastAsia="ru-RU"/>
          </w:rPr>
          <w:t>от 29.01.2016 № 449-46/3</w:t>
        </w:r>
      </w:hyperlink>
      <w:r w:rsidRPr="007F75B3">
        <w:rPr>
          <w:rFonts w:ascii="Times New Roman" w:eastAsia="Times New Roman" w:hAnsi="Times New Roman" w:cs="Times New Roman"/>
          <w:color w:val="000000"/>
          <w:sz w:val="28"/>
          <w:szCs w:val="28"/>
          <w:lang w:eastAsia="ru-RU"/>
        </w:rPr>
        <w:t>, </w:t>
      </w:r>
      <w:hyperlink r:id="rId15" w:tgtFrame="_blank" w:history="1">
        <w:r w:rsidRPr="007F75B3">
          <w:rPr>
            <w:rFonts w:ascii="Times New Roman" w:eastAsia="Times New Roman" w:hAnsi="Times New Roman" w:cs="Times New Roman"/>
            <w:color w:val="0000FF"/>
            <w:sz w:val="28"/>
            <w:szCs w:val="28"/>
            <w:lang w:eastAsia="ru-RU"/>
          </w:rPr>
          <w:t>от 30.08.2016 № 514-53/3</w:t>
        </w:r>
      </w:hyperlink>
      <w:r w:rsidRPr="007F75B3">
        <w:rPr>
          <w:rFonts w:ascii="Times New Roman" w:eastAsia="Times New Roman" w:hAnsi="Times New Roman" w:cs="Times New Roman"/>
          <w:color w:val="000000"/>
          <w:sz w:val="28"/>
          <w:szCs w:val="28"/>
          <w:lang w:eastAsia="ru-RU"/>
        </w:rPr>
        <w:t>, </w:t>
      </w:r>
      <w:hyperlink r:id="rId16" w:tgtFrame="_blank" w:history="1">
        <w:r w:rsidRPr="007F75B3">
          <w:rPr>
            <w:rFonts w:ascii="Times New Roman" w:eastAsia="Times New Roman" w:hAnsi="Times New Roman" w:cs="Times New Roman"/>
            <w:color w:val="0000FF"/>
            <w:sz w:val="28"/>
            <w:szCs w:val="28"/>
            <w:lang w:eastAsia="ru-RU"/>
          </w:rPr>
          <w:t>от 28.04.2017 № 567-62/3</w:t>
        </w:r>
      </w:hyperlink>
      <w:r w:rsidRPr="007F75B3">
        <w:rPr>
          <w:rFonts w:ascii="Times New Roman" w:eastAsia="Times New Roman" w:hAnsi="Times New Roman" w:cs="Times New Roman"/>
          <w:color w:val="000000"/>
          <w:sz w:val="28"/>
          <w:szCs w:val="28"/>
          <w:lang w:eastAsia="ru-RU"/>
        </w:rPr>
        <w:t>, </w:t>
      </w:r>
      <w:hyperlink r:id="rId17" w:tgtFrame="_blank" w:history="1">
        <w:r w:rsidRPr="007F75B3">
          <w:rPr>
            <w:rFonts w:ascii="Times New Roman" w:eastAsia="Times New Roman" w:hAnsi="Times New Roman" w:cs="Times New Roman"/>
            <w:color w:val="0000FF"/>
            <w:sz w:val="28"/>
            <w:szCs w:val="28"/>
            <w:lang w:eastAsia="ru-RU"/>
          </w:rPr>
          <w:t>от 08.09.2017 № 598-67/3</w:t>
        </w:r>
      </w:hyperlink>
      <w:r w:rsidRPr="007F75B3">
        <w:rPr>
          <w:rFonts w:ascii="Times New Roman" w:eastAsia="Times New Roman" w:hAnsi="Times New Roman" w:cs="Times New Roman"/>
          <w:color w:val="000000"/>
          <w:sz w:val="28"/>
          <w:szCs w:val="28"/>
          <w:lang w:eastAsia="ru-RU"/>
        </w:rPr>
        <w:t>, </w:t>
      </w:r>
      <w:hyperlink r:id="rId18" w:tgtFrame="_blank" w:history="1">
        <w:r w:rsidRPr="007F75B3">
          <w:rPr>
            <w:rFonts w:ascii="Times New Roman" w:eastAsia="Times New Roman" w:hAnsi="Times New Roman" w:cs="Times New Roman"/>
            <w:color w:val="0000FF"/>
            <w:sz w:val="28"/>
            <w:szCs w:val="28"/>
            <w:lang w:eastAsia="ru-RU"/>
          </w:rPr>
          <w:t>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center"/>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Наровчатского района Пензенской области, исходя из интересов населения, с учетом исторических и иных местных традиций.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Глава I. Общие положения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1. Наименование и статус Наровчатского района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Муниципальное образование – Наровчатский район Пензенской области в соответствии с Законом Пензенской области </w:t>
      </w:r>
      <w:hyperlink r:id="rId19" w:tgtFrame="_blank" w:history="1">
        <w:r w:rsidRPr="007F75B3">
          <w:rPr>
            <w:rFonts w:ascii="Times New Roman" w:eastAsia="Times New Roman" w:hAnsi="Times New Roman" w:cs="Times New Roman"/>
            <w:color w:val="0000FF"/>
            <w:sz w:val="28"/>
            <w:szCs w:val="28"/>
            <w:lang w:eastAsia="ru-RU"/>
          </w:rPr>
          <w:t>от 01.03.2004 № 580-ЗПО</w:t>
        </w:r>
      </w:hyperlink>
      <w:r w:rsidRPr="007F75B3">
        <w:rPr>
          <w:rFonts w:ascii="Times New Roman" w:eastAsia="Times New Roman" w:hAnsi="Times New Roman" w:cs="Times New Roman"/>
          <w:color w:val="000000"/>
          <w:sz w:val="28"/>
          <w:szCs w:val="28"/>
          <w:lang w:eastAsia="ru-RU"/>
        </w:rPr>
        <w:t>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муниципального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Полное наименование муниципального образования – «Наровчатский</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район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настоящем Уставе словосочетания «Наровчатский район Пензенской области», «Наровчатский район» - являются равнозначными.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Административным центром Наровчатского района Пензенской области</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(далее – Наровчатский район) является село Наровчат.</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2. Границы и территория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Границы Наровчатского района установлены Законом Пензенской области </w:t>
      </w:r>
      <w:hyperlink r:id="rId20" w:tgtFrame="_blank" w:history="1">
        <w:r w:rsidRPr="007F75B3">
          <w:rPr>
            <w:rFonts w:ascii="Times New Roman" w:eastAsia="Times New Roman" w:hAnsi="Times New Roman" w:cs="Times New Roman"/>
            <w:color w:val="0000FF"/>
            <w:sz w:val="28"/>
            <w:szCs w:val="28"/>
            <w:lang w:eastAsia="ru-RU"/>
          </w:rPr>
          <w:t>от 02.11.2004 № 690-ЗПО</w:t>
        </w:r>
      </w:hyperlink>
      <w:r w:rsidRPr="007F75B3">
        <w:rPr>
          <w:rFonts w:ascii="Times New Roman" w:eastAsia="Times New Roman" w:hAnsi="Times New Roman" w:cs="Times New Roman"/>
          <w:color w:val="000000"/>
          <w:sz w:val="28"/>
          <w:szCs w:val="28"/>
          <w:lang w:eastAsia="ru-RU"/>
        </w:rPr>
        <w:t> «О границах муниципальных образований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2. Изменение границ Наровчатского района осуществляется Законом Пензенской области с учетом требований, установленных законодательством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В состав Наровчатского района входят территории следующих поселений: Азарапинский, Большекавендровский, Большекирдяшевский, Большеколоярский, Виляйский, Вьюнский, Наровчатский, Новопичурский, Орловский, Плесковский, Потодеевский, Скановский, Суркинский сельсоветы, обладающие статусом сельского поселения.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3. Официальные символы Наровчатского района и порядок их использования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Наровчатский район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Официальные символы Наровчатского района подлежат государственной регистрации в порядке, установленном федеральным законодательством.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Официальные символы Наровчатского района и порядок официального использования указанных символов устанавливаются решением Собрания представителей Наровчатского района (далее – Собрание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4. Вопросы местного значения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К вопросам местного значения Наровчатского района относятся: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составление и рассмотрение проекта бюджета Наровчатского района, утверждение и исполнение бюджета Наровчатского района, осуществление контроля за его исполнением, составление и утверждение отчета об исполнении бюджета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21"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установление, изменение и отмена местных налогов и сборов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22"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владение, пользование и распоряжение имуществом, находящимся в собственности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организация в границах Наровчатского района электро- и газоснабжения поселений в пределах полномочий, установленных законодательством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5) дорожная деятельность в отношении автомобильных дорог местного значения вне границ населенных пунктов в границах Наровчатского района, осуществление муниципального контроля за сохранностью автомобильных </w:t>
      </w:r>
      <w:r w:rsidRPr="007F75B3">
        <w:rPr>
          <w:rFonts w:ascii="Times New Roman" w:eastAsia="Times New Roman" w:hAnsi="Times New Roman" w:cs="Times New Roman"/>
          <w:color w:val="000000"/>
          <w:sz w:val="28"/>
          <w:szCs w:val="28"/>
          <w:lang w:eastAsia="ru-RU"/>
        </w:rPr>
        <w:lastRenderedPageBreak/>
        <w:t>дорог местного значения вне границ населенных пунктов в границах Наровчатского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5.1) дорожная деятельность в отношении автомобильных дорог местного значения вне границ населенных пунктов в границах Наровчатского района, осуществление муниципального контроля за сохранностью автомобильных дорог местного значения вне границ населенных пунктов в границах Наровчатского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23"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Наровчатского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24" w:tgtFrame="_blank" w:history="1">
        <w:r w:rsidRPr="007F75B3">
          <w:rPr>
            <w:rFonts w:ascii="Times New Roman" w:eastAsia="Times New Roman" w:hAnsi="Times New Roman" w:cs="Times New Roman"/>
            <w:color w:val="0000FF"/>
            <w:sz w:val="28"/>
            <w:szCs w:val="28"/>
            <w:lang w:eastAsia="ru-RU"/>
          </w:rPr>
          <w:t>от 27.12.2013г. № 242-22/3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участие в предупреждении и ликвидации последствий чрезвычайных ситуаций на территории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организация охраны общественного порядка на территории Наровчатского района муниципальной милицией;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10) предоставление помещения для работы на обслуживаемом административном участке Наровчатского района сотруднику, замещающему должность участкового уполномоченного полиции;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 организация мероприятий межпоселенческого характера по охране окружающей среды;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13) утратил силу;</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(часть 4 статьи 51 Устава Наровчатского района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13.1)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25"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28.04.2017 № 567-62/3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14) создание условий для оказания медицинской помощи населению на территории Наровчатского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26" w:tgtFrame="_blank" w:history="1">
        <w:r w:rsidRPr="007F75B3">
          <w:rPr>
            <w:rFonts w:ascii="Times New Roman" w:eastAsia="Times New Roman" w:hAnsi="Times New Roman" w:cs="Times New Roman"/>
            <w:color w:val="0000FF"/>
            <w:sz w:val="28"/>
            <w:szCs w:val="28"/>
            <w:lang w:eastAsia="ru-RU"/>
          </w:rPr>
          <w:t>от 27.12.2013г. № 242-22/3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15) организация утилизации и переработки бытовых и промышленных отходов;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15.1)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27" w:tgtFrame="_blank" w:history="1">
        <w:r w:rsidRPr="007F75B3">
          <w:rPr>
            <w:rFonts w:ascii="Times New Roman" w:eastAsia="Times New Roman" w:hAnsi="Times New Roman" w:cs="Times New Roman"/>
            <w:color w:val="0000FF"/>
            <w:sz w:val="28"/>
            <w:szCs w:val="28"/>
            <w:lang w:eastAsia="ru-RU"/>
          </w:rPr>
          <w:t>от 06.03.2015г. № 365-36/3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15.2)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28"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16) утверждение схем территориального планирования Наровчатского района, утверждение подготовленной на основе схемы территориального </w:t>
      </w:r>
      <w:r w:rsidRPr="007F75B3">
        <w:rPr>
          <w:rFonts w:ascii="Times New Roman" w:eastAsia="Times New Roman" w:hAnsi="Times New Roman" w:cs="Times New Roman"/>
          <w:color w:val="000000"/>
          <w:sz w:val="28"/>
          <w:szCs w:val="28"/>
          <w:lang w:eastAsia="ru-RU"/>
        </w:rPr>
        <w:lastRenderedPageBreak/>
        <w:t>планирования Наровчатского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Наровчатского района, резервирование и изъятие земельных участков в границах Наровчатского района для муниципальных нужд;</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29" w:tgtFrame="_blank" w:history="1">
        <w:r w:rsidRPr="007F75B3">
          <w:rPr>
            <w:rFonts w:ascii="Times New Roman" w:eastAsia="Times New Roman" w:hAnsi="Times New Roman" w:cs="Times New Roman"/>
            <w:color w:val="0000FF"/>
            <w:sz w:val="28"/>
            <w:szCs w:val="28"/>
            <w:lang w:eastAsia="ru-RU"/>
          </w:rPr>
          <w:t>от 06.03.2015г. № 365-36/3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17) утверждение схемы размещения рекламных конструкций, выдача разрешений на установку и эксплуатацию рекламных конструкций на территории Наровчатского района, аннулирование таких разрешений, выдача предписаний о демонтаже самовольно установленных рекламных конструкций на территории Наровчатского района, осуществляемые в соответствии с Федеральным законом </w:t>
      </w:r>
      <w:hyperlink r:id="rId30" w:tgtFrame="_blank" w:history="1">
        <w:r w:rsidRPr="007F75B3">
          <w:rPr>
            <w:rFonts w:ascii="Times New Roman" w:eastAsia="Times New Roman" w:hAnsi="Times New Roman" w:cs="Times New Roman"/>
            <w:color w:val="0000FF"/>
            <w:sz w:val="28"/>
            <w:szCs w:val="28"/>
            <w:lang w:eastAsia="ru-RU"/>
          </w:rPr>
          <w:t>от 13.03.2006 № 38-ФЗ</w:t>
        </w:r>
      </w:hyperlink>
      <w:r w:rsidRPr="007F75B3">
        <w:rPr>
          <w:rFonts w:ascii="Times New Roman" w:eastAsia="Times New Roman" w:hAnsi="Times New Roman" w:cs="Times New Roman"/>
          <w:color w:val="000000"/>
          <w:sz w:val="28"/>
          <w:szCs w:val="28"/>
          <w:lang w:eastAsia="ru-RU"/>
        </w:rPr>
        <w:t> «О рекламе»;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31" w:tgtFrame="_blank" w:history="1">
        <w:r w:rsidRPr="007F75B3">
          <w:rPr>
            <w:rFonts w:ascii="Times New Roman" w:eastAsia="Times New Roman" w:hAnsi="Times New Roman" w:cs="Times New Roman"/>
            <w:color w:val="0000FF"/>
            <w:sz w:val="28"/>
            <w:szCs w:val="28"/>
            <w:lang w:eastAsia="ru-RU"/>
          </w:rPr>
          <w:t>от 21.06.2013г. № 174-16/3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18) формирование и содержание архива Наровчатского района, включая хранение архивных фондов поселений;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19) содержание на территории Наровчатского района межпоселенческих мест захоронения, организация ритуальных услуг;</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20) создание условий для обеспечения поселений, входящих в состав Наровчатского района, услугами связи, общественного питания, торговли и бытового обслуживания;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21)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22) создание условий для обеспечения поселений, входящих в состав Наровчатского района, услугами по организации досуга и услугами организаций культуры;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23) создание условий для развития местного традиционного народного художественного творчества в поселениях, входящих в состав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24) выравнивание уровня бюджетной обеспеченности поселений, входящих в состав Наровчатского района, за счет средств бюджета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25) организация и осуществление мероприятий по территориальной обороне и гражданской обороне, защите населения и территории Наровчатского района от чрезвычайных ситуаций природного и техногенного характера;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32" w:tgtFrame="_blank" w:history="1">
        <w:r w:rsidRPr="007F75B3">
          <w:rPr>
            <w:rFonts w:ascii="Times New Roman" w:eastAsia="Times New Roman" w:hAnsi="Times New Roman" w:cs="Times New Roman"/>
            <w:color w:val="0000FF"/>
            <w:sz w:val="28"/>
            <w:szCs w:val="28"/>
            <w:lang w:eastAsia="ru-RU"/>
          </w:rPr>
          <w:t>от 21.06.2013г. № 174-16/3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26) создание, развитие и обеспечение охраны лечебно-оздоровительных местностей и курортов местного значения на территории Наровчатского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27) организация и осуществление мероприятий по мобилизационной подготовке муниципальных предприятий и учреждений, находящихся на территории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28) осуществление мероприятий по обеспечению безопасности людей на водных объектах, охране их жизни и здоровья;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29) Утратил силу </w:t>
      </w:r>
      <w:hyperlink r:id="rId33" w:tgtFrame="_blank" w:history="1">
        <w:r w:rsidRPr="007F75B3">
          <w:rPr>
            <w:rFonts w:ascii="Times New Roman" w:eastAsia="Times New Roman" w:hAnsi="Times New Roman" w:cs="Times New Roman"/>
            <w:color w:val="0000FF"/>
            <w:sz w:val="28"/>
            <w:szCs w:val="28"/>
            <w:lang w:eastAsia="ru-RU"/>
          </w:rPr>
          <w:t>решением Собрания представителей Наровчатского района Пензенской области от 25.05.2018 № 89-11/4</w:t>
        </w:r>
      </w:hyperlink>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29.1)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34"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30) обеспечение условий для развития на территории Наровчатского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35" w:tgtFrame="_blank" w:history="1">
        <w:r w:rsidRPr="007F75B3">
          <w:rPr>
            <w:rFonts w:ascii="Times New Roman" w:eastAsia="Times New Roman" w:hAnsi="Times New Roman" w:cs="Times New Roman"/>
            <w:color w:val="0000FF"/>
            <w:sz w:val="28"/>
            <w:szCs w:val="28"/>
            <w:lang w:eastAsia="ru-RU"/>
          </w:rPr>
          <w:t>от 25.09.2015 № 410-42/3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31) организация и осуществление мероприятий межпоселенческого характера по работе с детьми и молодежью;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0244A3" w:rsidRPr="007F75B3" w:rsidRDefault="000244A3" w:rsidP="000244A3">
      <w:pPr>
        <w:shd w:val="clear" w:color="auto" w:fill="FFFFFF"/>
        <w:spacing w:after="0" w:line="240" w:lineRule="auto"/>
        <w:ind w:right="10"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33) осуществление муниципального лесного контроля;</w:t>
      </w:r>
    </w:p>
    <w:p w:rsidR="000244A3" w:rsidRPr="007F75B3" w:rsidRDefault="000244A3" w:rsidP="000244A3">
      <w:pPr>
        <w:shd w:val="clear" w:color="auto" w:fill="FFFFFF"/>
        <w:spacing w:after="0" w:line="240" w:lineRule="auto"/>
        <w:ind w:right="10"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34) утратил силу;</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36" w:tgtFrame="_blank" w:history="1">
        <w:r w:rsidRPr="007F75B3">
          <w:rPr>
            <w:rFonts w:ascii="Times New Roman" w:eastAsia="Times New Roman" w:hAnsi="Times New Roman" w:cs="Times New Roman"/>
            <w:color w:val="0000FF"/>
            <w:sz w:val="28"/>
            <w:szCs w:val="28"/>
            <w:lang w:eastAsia="ru-RU"/>
          </w:rPr>
          <w:t>от 25.04.2014г. № 270-27/3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hd w:val="clear" w:color="auto" w:fill="FFFFFF"/>
        <w:spacing w:after="0" w:line="240" w:lineRule="auto"/>
        <w:ind w:right="10"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35) утратил силу;</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37" w:tgtFrame="_blank" w:history="1">
        <w:r w:rsidRPr="007F75B3">
          <w:rPr>
            <w:rFonts w:ascii="Times New Roman" w:eastAsia="Times New Roman" w:hAnsi="Times New Roman" w:cs="Times New Roman"/>
            <w:color w:val="0000FF"/>
            <w:sz w:val="28"/>
            <w:szCs w:val="28"/>
            <w:lang w:eastAsia="ru-RU"/>
          </w:rPr>
          <w:t>от 23.12.2014г. № 335-33/3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hd w:val="clear" w:color="auto" w:fill="FFFFFF"/>
        <w:spacing w:after="0" w:line="240" w:lineRule="auto"/>
        <w:ind w:right="10"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36) обеспечение выполнения работ, необходимых для создания искусственных земельных участков для нужд Наровчатского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0244A3" w:rsidRPr="007F75B3" w:rsidRDefault="000244A3" w:rsidP="000244A3">
      <w:pPr>
        <w:shd w:val="clear" w:color="auto" w:fill="FFFFFF"/>
        <w:spacing w:after="0" w:line="240" w:lineRule="auto"/>
        <w:ind w:right="10"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37) осуществление мер по противодействию коррупции в границах Наровчатского района;</w:t>
      </w:r>
    </w:p>
    <w:p w:rsidR="000244A3" w:rsidRPr="007F75B3" w:rsidRDefault="000244A3" w:rsidP="000244A3">
      <w:pPr>
        <w:shd w:val="clear" w:color="auto" w:fill="FFFFFF"/>
        <w:spacing w:after="0" w:line="240" w:lineRule="auto"/>
        <w:ind w:right="5"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w:t>
      </w:r>
      <w:r w:rsidRPr="007F75B3">
        <w:rPr>
          <w:rFonts w:ascii="Times New Roman" w:eastAsia="Times New Roman" w:hAnsi="Times New Roman" w:cs="Times New Roman"/>
          <w:color w:val="000000"/>
          <w:sz w:val="28"/>
          <w:szCs w:val="28"/>
          <w:lang w:eastAsia="ru-RU"/>
        </w:rPr>
        <w:lastRenderedPageBreak/>
        <w:t>дорог регионального или межмуниципального значения), наименований элементам планировочной структуры в границах межселенной территории Наровчатского района, изменение, аннулирование таких наименований, размещение информации в государственном адресном реестре;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38" w:tgtFrame="_blank" w:history="1">
        <w:r w:rsidRPr="007F75B3">
          <w:rPr>
            <w:rFonts w:ascii="Times New Roman" w:eastAsia="Times New Roman" w:hAnsi="Times New Roman" w:cs="Times New Roman"/>
            <w:color w:val="0000FF"/>
            <w:sz w:val="28"/>
            <w:szCs w:val="28"/>
            <w:lang w:eastAsia="ru-RU"/>
          </w:rPr>
          <w:t>от 25.04.2014г. № 270-27/3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39) организация в соответствии с Федеральным законом </w:t>
      </w:r>
      <w:hyperlink r:id="rId39" w:tgtFrame="_blank" w:history="1">
        <w:r w:rsidRPr="007F75B3">
          <w:rPr>
            <w:rFonts w:ascii="Times New Roman" w:eastAsia="Times New Roman" w:hAnsi="Times New Roman" w:cs="Times New Roman"/>
            <w:color w:val="0000FF"/>
            <w:sz w:val="28"/>
            <w:szCs w:val="28"/>
            <w:lang w:eastAsia="ru-RU"/>
          </w:rPr>
          <w:t>от 24.07.2007 № 221-ФЗ</w:t>
        </w:r>
      </w:hyperlink>
      <w:r w:rsidRPr="007F75B3">
        <w:rPr>
          <w:rFonts w:ascii="Times New Roman" w:eastAsia="Times New Roman" w:hAnsi="Times New Roman" w:cs="Times New Roman"/>
          <w:color w:val="000000"/>
          <w:sz w:val="28"/>
          <w:szCs w:val="28"/>
          <w:lang w:eastAsia="ru-RU"/>
        </w:rPr>
        <w:t> «О государственном кадастре недвижимости» выполнения комплексных кадастровых работ и утверждение карты-плана территории;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40" w:tgtFrame="_blank" w:history="1">
        <w:r w:rsidRPr="007F75B3">
          <w:rPr>
            <w:rFonts w:ascii="Times New Roman" w:eastAsia="Times New Roman" w:hAnsi="Times New Roman" w:cs="Times New Roman"/>
            <w:color w:val="0000FF"/>
            <w:sz w:val="28"/>
            <w:szCs w:val="28"/>
            <w:lang w:eastAsia="ru-RU"/>
          </w:rPr>
          <w:t>от 06.03.2015г. № 365-36/3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40) сохранение, использование и популяризация объектов культурного наследия (памятников истории и культуры), находящихся в собственности Наровчатского района, охрана объектов культурного наследия (памятников истории и культуры) местного (муниципального) значения, расположенных на территории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41" w:tgtFrame="_blank" w:history="1">
        <w:r w:rsidRPr="007F75B3">
          <w:rPr>
            <w:rFonts w:ascii="Times New Roman" w:eastAsia="Times New Roman" w:hAnsi="Times New Roman" w:cs="Times New Roman"/>
            <w:color w:val="0000FF"/>
            <w:sz w:val="28"/>
            <w:szCs w:val="28"/>
            <w:lang w:eastAsia="ru-RU"/>
          </w:rPr>
          <w:t>от 06.03.2015г. № 365-36/3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Вопросы местного значения, предусмотренные пунктами 7, 11, 13.1, 20, 23, 24, 26, 27, 32, 34, 37, 38, 39 части 1 статьи 14 Федерального закона </w:t>
      </w:r>
      <w:hyperlink r:id="rId42" w:tgtFrame="_blank" w:history="1">
        <w:r w:rsidRPr="007F75B3">
          <w:rPr>
            <w:rFonts w:ascii="Times New Roman" w:eastAsia="Times New Roman" w:hAnsi="Times New Roman" w:cs="Times New Roman"/>
            <w:color w:val="0000FF"/>
            <w:sz w:val="28"/>
            <w:szCs w:val="28"/>
            <w:lang w:eastAsia="ru-RU"/>
          </w:rPr>
          <w:t>от 06.10.2003 № 131-ФЗ</w:t>
        </w:r>
      </w:hyperlink>
      <w:r w:rsidRPr="007F75B3">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для городских поселений, на территориях сельских поселений Наровчатского района решаются органами местного самоуправления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43"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 </w:t>
      </w:r>
      <w:hyperlink r:id="rId44" w:tgtFrame="_blank" w:history="1">
        <w:r w:rsidRPr="007F75B3">
          <w:rPr>
            <w:rFonts w:ascii="Times New Roman" w:eastAsia="Times New Roman" w:hAnsi="Times New Roman" w:cs="Times New Roman"/>
            <w:color w:val="0000FF"/>
            <w:sz w:val="28"/>
            <w:szCs w:val="28"/>
            <w:lang w:eastAsia="ru-RU"/>
          </w:rPr>
          <w:t>от 23.12.2014г. № 335-33/3</w:t>
        </w:r>
      </w:hyperlink>
      <w:r w:rsidRPr="007F75B3">
        <w:rPr>
          <w:rFonts w:ascii="Times New Roman" w:eastAsia="Times New Roman" w:hAnsi="Times New Roman" w:cs="Times New Roman"/>
          <w:color w:val="000000"/>
          <w:sz w:val="28"/>
          <w:szCs w:val="28"/>
          <w:lang w:eastAsia="ru-RU"/>
        </w:rPr>
        <w:t>, </w:t>
      </w:r>
      <w:hyperlink r:id="rId45" w:tgtFrame="_blank" w:history="1">
        <w:r w:rsidRPr="007F75B3">
          <w:rPr>
            <w:rFonts w:ascii="Times New Roman" w:eastAsia="Times New Roman" w:hAnsi="Times New Roman" w:cs="Times New Roman"/>
            <w:color w:val="0000FF"/>
            <w:sz w:val="28"/>
            <w:szCs w:val="28"/>
            <w:lang w:eastAsia="ru-RU"/>
          </w:rPr>
          <w:t>от 06.03.2015г. № 365-36/3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hd w:val="clear" w:color="auto" w:fill="FFFFFF"/>
        <w:spacing w:after="0" w:line="240" w:lineRule="auto"/>
        <w:ind w:right="5"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Органы местного самоуправления отдельных поселений, входящих в состав Наровчатского района, вправе заключать соглашения с органами местного самоуправления Наровчатского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Наровчатского района в соответствии с Бюджетным кодексом Российской Федерации.</w:t>
      </w:r>
    </w:p>
    <w:p w:rsidR="000244A3" w:rsidRPr="007F75B3" w:rsidRDefault="000244A3" w:rsidP="000244A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Органы местного самоуправления Наровчатского района вправе заключать соглашения с органами местного самоуправления отдельных поселений, входящих в состав Наровчатского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Наровчатского района в бюджеты соответствующих поселений в соответствии с Бюджетным кодексом Российской Федерации.</w:t>
      </w:r>
    </w:p>
    <w:p w:rsidR="000244A3" w:rsidRPr="007F75B3" w:rsidRDefault="000244A3" w:rsidP="000244A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w:t>
      </w:r>
      <w:r w:rsidRPr="007F75B3">
        <w:rPr>
          <w:rFonts w:ascii="Times New Roman" w:eastAsia="Times New Roman" w:hAnsi="Times New Roman" w:cs="Times New Roman"/>
          <w:color w:val="000000"/>
          <w:sz w:val="28"/>
          <w:szCs w:val="28"/>
          <w:lang w:eastAsia="ru-RU"/>
        </w:rPr>
        <w:lastRenderedPageBreak/>
        <w:t>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46"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Для осуществления переданных в соответствии с указанными соглашениями полномочий органы местного самоуправления Наровчатского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w:t>
      </w:r>
    </w:p>
    <w:p w:rsidR="000244A3" w:rsidRPr="007F75B3" w:rsidRDefault="000244A3" w:rsidP="000244A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5. Права органов местного самоуправления Наровчатского района на решение вопросов, не отнесенных к вопросам местного значения муниципальных районов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Органы местного самоуправления Наровчатского района имеют право 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создание музеев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участие в осуществлении деятельности по опеке и попечительству;</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создание условий для осуществления деятельности, связанной с реализацией прав местных национально-культурных автономий на территории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осуществление функций учредителя муниципальных образовательных организаций высшего образования, находящихся в их ведении по состоянию на 31.12.2008;</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47" w:tgtFrame="_blank" w:history="1">
        <w:r w:rsidRPr="007F75B3">
          <w:rPr>
            <w:rFonts w:ascii="Times New Roman" w:eastAsia="Times New Roman" w:hAnsi="Times New Roman" w:cs="Times New Roman"/>
            <w:color w:val="0000FF"/>
            <w:sz w:val="28"/>
            <w:szCs w:val="28"/>
            <w:lang w:eastAsia="ru-RU"/>
          </w:rPr>
          <w:t>от 04.10.2013г. № 207-19/3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создание условий для развития туризма;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48" w:tgtFrame="_blank" w:history="1">
        <w:r w:rsidRPr="007F75B3">
          <w:rPr>
            <w:rFonts w:ascii="Times New Roman" w:eastAsia="Times New Roman" w:hAnsi="Times New Roman" w:cs="Times New Roman"/>
            <w:color w:val="0000FF"/>
            <w:sz w:val="28"/>
            <w:szCs w:val="28"/>
            <w:lang w:eastAsia="ru-RU"/>
          </w:rPr>
          <w:t>от 24.11.1995 № 181-ФЗ</w:t>
        </w:r>
      </w:hyperlink>
      <w:r w:rsidRPr="007F75B3">
        <w:rPr>
          <w:rFonts w:ascii="Times New Roman" w:eastAsia="Times New Roman" w:hAnsi="Times New Roman" w:cs="Times New Roman"/>
          <w:color w:val="000000"/>
          <w:sz w:val="28"/>
          <w:szCs w:val="28"/>
          <w:lang w:eastAsia="ru-RU"/>
        </w:rPr>
        <w:t> «О социальной защите инвалидов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осуществление мероприятий, предусмотренных Федеральным законом </w:t>
      </w:r>
      <w:hyperlink r:id="rId49" w:tgtFrame="_blank" w:history="1">
        <w:r w:rsidRPr="007F75B3">
          <w:rPr>
            <w:rFonts w:ascii="Times New Roman" w:eastAsia="Times New Roman" w:hAnsi="Times New Roman" w:cs="Times New Roman"/>
            <w:color w:val="0000FF"/>
            <w:sz w:val="28"/>
            <w:szCs w:val="28"/>
            <w:lang w:eastAsia="ru-RU"/>
          </w:rPr>
          <w:t>от 20.07.2012 № 125-ФЗ</w:t>
        </w:r>
      </w:hyperlink>
      <w:r w:rsidRPr="007F75B3">
        <w:rPr>
          <w:rFonts w:ascii="Times New Roman" w:eastAsia="Times New Roman" w:hAnsi="Times New Roman" w:cs="Times New Roman"/>
          <w:color w:val="000000"/>
          <w:sz w:val="28"/>
          <w:szCs w:val="28"/>
          <w:lang w:eastAsia="ru-RU"/>
        </w:rPr>
        <w:t> «О донорстве крови и ее компонентов»;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50" w:tgtFrame="_blank" w:history="1">
        <w:r w:rsidRPr="007F75B3">
          <w:rPr>
            <w:rFonts w:ascii="Times New Roman" w:eastAsia="Times New Roman" w:hAnsi="Times New Roman" w:cs="Times New Roman"/>
            <w:color w:val="0000FF"/>
            <w:sz w:val="28"/>
            <w:szCs w:val="28"/>
            <w:lang w:eastAsia="ru-RU"/>
          </w:rPr>
          <w:t>от 29.01.2013г. № 121-11/3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10) создание условий для организации проведения независимой оценки качества условий оказания услуг организациями в порядке и на условиях, </w:t>
      </w:r>
      <w:r w:rsidRPr="007F75B3">
        <w:rPr>
          <w:rFonts w:ascii="Times New Roman" w:eastAsia="Times New Roman" w:hAnsi="Times New Roman" w:cs="Times New Roman"/>
          <w:color w:val="000000"/>
          <w:sz w:val="28"/>
          <w:szCs w:val="28"/>
          <w:lang w:eastAsia="ru-RU"/>
        </w:rPr>
        <w:lastRenderedPageBreak/>
        <w:t>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51"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FF"/>
          <w:sz w:val="28"/>
          <w:szCs w:val="28"/>
          <w:lang w:eastAsia="ru-RU"/>
        </w:rPr>
        <w:t>, </w:t>
      </w:r>
      <w:hyperlink r:id="rId52" w:tgtFrame="_blank" w:history="1">
        <w:r w:rsidRPr="007F75B3">
          <w:rPr>
            <w:rFonts w:ascii="Times New Roman" w:eastAsia="Times New Roman" w:hAnsi="Times New Roman" w:cs="Times New Roman"/>
            <w:color w:val="0000FF"/>
            <w:sz w:val="28"/>
            <w:szCs w:val="28"/>
            <w:lang w:eastAsia="ru-RU"/>
          </w:rPr>
          <w:t>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53" w:tgtFrame="_blank" w:history="1">
        <w:r w:rsidRPr="007F75B3">
          <w:rPr>
            <w:rFonts w:ascii="Times New Roman" w:eastAsia="Times New Roman" w:hAnsi="Times New Roman" w:cs="Times New Roman"/>
            <w:color w:val="0000FF"/>
            <w:sz w:val="28"/>
            <w:szCs w:val="28"/>
            <w:lang w:eastAsia="ru-RU"/>
          </w:rPr>
          <w:t>от 30.08.2016 № 514-53/3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54"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Органы местного самоуправления Наровчатского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55" w:tgtFrame="_blank" w:history="1">
        <w:r w:rsidRPr="007F75B3">
          <w:rPr>
            <w:rFonts w:ascii="Times New Roman" w:eastAsia="Times New Roman" w:hAnsi="Times New Roman" w:cs="Times New Roman"/>
            <w:color w:val="0000FF"/>
            <w:sz w:val="28"/>
            <w:szCs w:val="28"/>
            <w:lang w:eastAsia="ru-RU"/>
          </w:rPr>
          <w:t>от 06.10.2003 № 131-ФЗ</w:t>
        </w:r>
      </w:hyperlink>
      <w:r w:rsidRPr="007F75B3">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бюджета Наровчатского района,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6. Осуществление органами местного самоуправления Наровчатского района отдельных государственных полномочий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Органы местного самоуправления Наровчатского района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2. Органы местного самоуправления Наровчатского района несут ответственность за осуществление отдельных государственных полномочий </w:t>
      </w:r>
      <w:r w:rsidRPr="007F75B3">
        <w:rPr>
          <w:rFonts w:ascii="Times New Roman" w:eastAsia="Times New Roman" w:hAnsi="Times New Roman" w:cs="Times New Roman"/>
          <w:color w:val="000000"/>
          <w:sz w:val="28"/>
          <w:szCs w:val="28"/>
          <w:lang w:eastAsia="ru-RU"/>
        </w:rPr>
        <w:lastRenderedPageBreak/>
        <w:t>в пределах выделенных Наровчатскому району на эти цели материальных ресурсов и финансовых средств.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Собственные материальные ресурсы и финансовые средства Наровчатского района для осуществления переданных Наровчатскому району</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отдельных государственных полномочий могут использоваться в случае недостаточности выделенных Наровчатскому району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Собрания представителей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Собрания представителей. Предложения об использовании собственных материальных ресурсов и финансовых средств в Собрание представителей вправе направить глава Наровчатского района Пензенской области (далее – глава Наровчатского района), депутаты Собрания представителей, глава администрации Наровчатского района (далее – глава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Решение Собрания представителей о дополнительном использовании собственных материальных ресурсов и финансовых средств Наровчатского района должно предусматривать допустимый предел использования указанных средств и ресурсов.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Глава II. Формы непосредственного осуществления населением Наровчатского района местного самоуправления и участия населения Наровчатского района в осуществлении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7. Местный референдум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В целях решения непосредственно населением Наровчатского района вопросов местного значения проводится местный референдум.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Решение о назначении местного референдума принимается Собранием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по инициативе, выдвинутой гражданами Российской Федерации, имеющими право на участие в местном референдуме;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3) по инициативе Собрания представителей и главы администрации, выдвинутой ими совместно.</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Инициативная группа по проведению местного референдума обращается в избирательную комиссию Наровчатского района (далее – избирательная комиссия), которая в соответствии с Федеральным законом </w:t>
      </w:r>
      <w:hyperlink r:id="rId56" w:tgtFrame="_blank" w:history="1">
        <w:r w:rsidRPr="007F75B3">
          <w:rPr>
            <w:rFonts w:ascii="Times New Roman" w:eastAsia="Times New Roman" w:hAnsi="Times New Roman" w:cs="Times New Roman"/>
            <w:color w:val="0000FF"/>
            <w:sz w:val="28"/>
            <w:szCs w:val="28"/>
            <w:lang w:eastAsia="ru-RU"/>
          </w:rPr>
          <w:t>от 12.06.2002 № 67-ФЗ</w:t>
        </w:r>
      </w:hyperlink>
      <w:r w:rsidRPr="007F75B3">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Избирательная комиссия местного референдума, указанная в части 5 настоящей статьи,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Собрание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в противном случае - об отказе в регистрации инициативной группы.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Собрание представителей обязано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Собрание представителей ходатайства инициативной группы по проведению местного референдума и приложенных к нему документов.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Если Собрание представителей признает, что вопрос, выносимый на референдум, отвечает требованиям законодательства Российской Федерации о референдумах, комиссия, указанная в части 5 настоящей статьи,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Решение о регистрации инициативной группы по проведению референдума принимается в пятнадцатидневный срок со дня признания Собранием представителей соответствия вопроса, выносимого на </w:t>
      </w:r>
      <w:r w:rsidRPr="007F75B3">
        <w:rPr>
          <w:rFonts w:ascii="Times New Roman" w:eastAsia="Times New Roman" w:hAnsi="Times New Roman" w:cs="Times New Roman"/>
          <w:color w:val="000000"/>
          <w:sz w:val="28"/>
          <w:szCs w:val="28"/>
          <w:lang w:eastAsia="ru-RU"/>
        </w:rPr>
        <w:lastRenderedPageBreak/>
        <w:t>референдум, требованиям законодательства Российской Федерации о референдумах.</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комиссии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10. Если Собрание представителей признает, что выносимый на референдум вопрос не отвечает требованиям законодательства Российской Федерации о референдумах, комиссия, указанная в части 5 настоящей статьи, отказывает инициативной группе по проведению референдума в регистрации.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случае отказа инициативной группе по проведению референдума в регистрации ей выдается решение соответствующей комиссии, в котором указываются основания отказа.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Собрание представителей обязано назначить местный референдум в течение 30 дней со дня поступления в Собрание представителей документов, на основании которых назначается местный референдум.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13. Голосование на местном референдуме не позднее, чем за 25 дней до назначенного дня голосования может быть перенесено Собранием представителей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15.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16. Гарантии прав граждан на участие в местном референдуме, а также порядок подготовки и проведения местного референдума устанавливаются </w:t>
      </w:r>
      <w:r w:rsidRPr="007F75B3">
        <w:rPr>
          <w:rFonts w:ascii="Times New Roman" w:eastAsia="Times New Roman" w:hAnsi="Times New Roman" w:cs="Times New Roman"/>
          <w:color w:val="000000"/>
          <w:sz w:val="28"/>
          <w:szCs w:val="28"/>
          <w:lang w:eastAsia="ru-RU"/>
        </w:rPr>
        <w:lastRenderedPageBreak/>
        <w:t>федеральным законом и принимаемыми в соответствии с ним законами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17. Итоги голосования и принятое на местном референдуме решение подлежат официальному опубликованию (обнародованию).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8. Муниципальные выборы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Муниципальные выборы проводятся в целях избрания депутатов Собрания представителей на основе всеобщего равного и прямого избирательного права при тайном голосовании.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Муниципальные выборы назначаются Собранием представителей. Решение о назначении выборов депутатов Собрания представителей должно быть принято не ранее чем за 90 дней и не позднее, чем за 80 дней до дня голосования.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Депутаты Собрания представителей избираются по одномандатным (один округ - один депутат) избирательным округам, образуемым на территории Наровчатского района в соответствии с действующим законодательством на основе единой нормы представительства избирателей.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Итоги муниципальных выборов подлежат официальному опубликованию (обнародованию).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9. Голосование по отзыву депутата Собрания представителей, выборного должностного лица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Голосование по отзыву депутата Собрания представителей,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Основанием для отзыва депутата Собрания представителей, выборного должностного лица местного самоуправления является подтвержденное в судебном порядке следующее их конкретное противоправное решение или действие (бездействие):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 нарушение (неисполнение)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w:t>
      </w:r>
      <w:r w:rsidRPr="007F75B3">
        <w:rPr>
          <w:rFonts w:ascii="Times New Roman" w:eastAsia="Times New Roman" w:hAnsi="Times New Roman" w:cs="Times New Roman"/>
          <w:color w:val="000000"/>
          <w:sz w:val="28"/>
          <w:szCs w:val="28"/>
          <w:lang w:eastAsia="ru-RU"/>
        </w:rPr>
        <w:lastRenderedPageBreak/>
        <w:t>Пензенской области, настоящего Устава, муниципальных правовых актов Наровчатского района, если это повлекло за собой массовое нарушение прав и свобод граждан.</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Собрания представителей, выборного должностного лица местного самоуправления (далее - инициативная группа).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Инициативная группа направляет ходатайство о проведении голосования по отзыву депутата Собрания представителей, выборного должностного лица местного самоуправления в избирательную комиссию.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ходатайстве инициативной группы о проведении голосования по отзыву депутата Собрания представителей, выборного должностного лица местного самоуправления указываются: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предложение об отзыве конкретного депутата Собрания представителей, выборного должностного лица местного самоуправления с указанием основания отзыва, предусмотренного частью 2 настоящей статьи;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судебные акты, вступившие в законную силу, подтверждающие основания для отзыва;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Ходатайство инициативной группы должно быть подписано всеми членами указанной группы.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К ходатайству должны быть приложены: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Собрания представителей, выборного должностного лица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регистрационные списки участников собрания;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Собрания представителей, выборного должностного лица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Собрание представителей.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w:t>
      </w:r>
      <w:r w:rsidRPr="007F75B3">
        <w:rPr>
          <w:rFonts w:ascii="Times New Roman" w:eastAsia="Times New Roman" w:hAnsi="Times New Roman" w:cs="Times New Roman"/>
          <w:color w:val="000000"/>
          <w:sz w:val="28"/>
          <w:szCs w:val="28"/>
          <w:lang w:eastAsia="ru-RU"/>
        </w:rPr>
        <w:lastRenderedPageBreak/>
        <w:t>комиссии об отказе в регистрации инициативной группы указываются основания отказа.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Собрание представителей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Собрания представителей, выборного должностного лица местного самоуправления части 2 настоящей статьи.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Если Собрание представителей признает, что основания отзыва депутата Собрания представителей, выборного должностного лица местного самоуправления соответствуют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Если Собрание представителей признает, что основания отзыва депутата Собрания представителей, выборного должностного лица местного самоуправления не соответствуют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Собрания представителей, выборного должностного лица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поддержку проведения голосования по отзыву депутата Собрания представителей,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Наровчатского района</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(избирательного округа), но не менее 25 подписей. Сбор указанных подписей осуществляется в порядке, установленном Законом Пензенской области </w:t>
      </w:r>
      <w:hyperlink r:id="rId57" w:tgtFrame="_blank" w:history="1">
        <w:r w:rsidRPr="007F75B3">
          <w:rPr>
            <w:rFonts w:ascii="Times New Roman" w:eastAsia="Times New Roman" w:hAnsi="Times New Roman" w:cs="Times New Roman"/>
            <w:color w:val="0000FF"/>
            <w:sz w:val="28"/>
            <w:szCs w:val="28"/>
            <w:lang w:eastAsia="ru-RU"/>
          </w:rPr>
          <w:t>от 22.12.2005 № 950-ЗПО</w:t>
        </w:r>
      </w:hyperlink>
      <w:r w:rsidRPr="007F75B3">
        <w:rPr>
          <w:rFonts w:ascii="Times New Roman" w:eastAsia="Times New Roman" w:hAnsi="Times New Roman" w:cs="Times New Roman"/>
          <w:color w:val="000000"/>
          <w:sz w:val="28"/>
          <w:szCs w:val="28"/>
          <w:lang w:eastAsia="ru-RU"/>
        </w:rPr>
        <w:t> «О местном референдуме в Пензенской области» (далее - Закон «О местном референдуме в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После окончания сбора подписей в поддержку инициативы проведения голосования по отзыву депутата Собрания представителей,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Собрания представителей,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Пронумерованные и сброшюрованные подписные листы и экземпляр итогового протокола инициативной группы по проведению голосования </w:t>
      </w:r>
      <w:r w:rsidRPr="007F75B3">
        <w:rPr>
          <w:rFonts w:ascii="Times New Roman" w:eastAsia="Times New Roman" w:hAnsi="Times New Roman" w:cs="Times New Roman"/>
          <w:color w:val="000000"/>
          <w:sz w:val="28"/>
          <w:szCs w:val="28"/>
          <w:lang w:eastAsia="ru-RU"/>
        </w:rPr>
        <w:lastRenderedPageBreak/>
        <w:t>передаются уполномоченным представителем инициативной группы по проведению голосования в избирательную комиссию.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Собрания представителей,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Собрания представителей, выборного должностного лица местного самоуправления в порядке, предусмотренном Законом «О местном референдуме в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Избирательная комиссия осуществляет проверку подписных листов. Проверка осуществляется в порядке, предусмотренном Законом «О местном референдуме в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случае соответствия порядка выдвижения инициативы проведения голосования по отзыву депутата Собрания представителей,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направляет эти подписные листы, экземпляр протокола и копию своего решения в Собрание представителей, которое принимает решение о проведении голосования по отзыву депутата Собрания представителей,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Собрания представителей, выборного должностного лица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Собрание представителей, избирательная комиссия обеспечивает депутату Собрания представителей,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Депутат Собрания представителей,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Наровчатском районе</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(избирательном округе).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Итоги голосования по отзыву депутата Собрания представителей, выборного должностного лица местного самоуправления и принятые решения подлежат официальному опубликованию (обнародованию).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10. Голосование по вопросам изменения границ Наровчатского района, преобразования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1. В случаях, предусмотренных Федеральным законом «Об общих принципах организации местного самоуправления в Российской Федерации», </w:t>
      </w:r>
      <w:r w:rsidRPr="007F75B3">
        <w:rPr>
          <w:rFonts w:ascii="Times New Roman" w:eastAsia="Times New Roman" w:hAnsi="Times New Roman" w:cs="Times New Roman"/>
          <w:color w:val="000000"/>
          <w:sz w:val="28"/>
          <w:szCs w:val="28"/>
          <w:lang w:eastAsia="ru-RU"/>
        </w:rPr>
        <w:lastRenderedPageBreak/>
        <w:t>в целях получения согласия населения при изменении границ Наровчатского района, преобразовании Наровчатского района проводится голосование по вопросам изменения границ Наровчатского района, преобразования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Голосование по вопросам изменения границ Наровчатского района, преобразования Наровчатского района назначается Собранием представителей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Итоги голосования по вопросам изменения границ Наровчатского района, преобразования Наровчатского района и принятые решения подлежат официальному опубликованию (обнародованию).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11. Правотворческая инициатива граждан</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Собрания представителей, с учетом требований, предусмотренных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12. Публичные слушания, общественные обсуждения</w:t>
      </w:r>
    </w:p>
    <w:p w:rsidR="000244A3" w:rsidRPr="007F75B3" w:rsidRDefault="000244A3" w:rsidP="000244A3">
      <w:pPr>
        <w:spacing w:after="0" w:line="240" w:lineRule="auto"/>
        <w:ind w:firstLine="567"/>
        <w:jc w:val="center"/>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center"/>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58"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Для обсуждения проектов муниципальных правовых актов Наровчатского района по вопросам местного значения с участием жителей Наровчатского района Собранием представителей, главой Наровчатского района могут проводиться публичные слушания.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Результаты публичных слушаний и общественных обсуждений подлежат официальному опубликованию (обнародованию).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lastRenderedPageBreak/>
        <w:t>Статья 13. Собрание граждан</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Для обсуждения вопросов местного значения, информирования населения о деятельности органов местного самоуправления Наровчатского района и должностных лиц местного самоуправления Наровчатского района на части территории Наровчатского района могут проводиться собрания граждан.</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Собрание граждан проводится по инициативе населения, Собрания представителей, главы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Для назначения собрания по инициативе населения, несколько граждан в количестве не менее 3-х человек, проживающих в Наровчатском районе и достигших 16-летнего возраста, вносят в Собрание представителей письменное заявление о выдвижении инициативы по проведению собрания граждан с указанием в заявлении части территории Наровчатского района, где предлагается провести собрание.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59"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заявлении указываются: предлагаемый к рассмотрению на собрании вопрос, дата, время и место проведения собрания, проект повестки дня собрания граждан.</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Собрание представителей рассматривает поступившее заявление на своей очередной или внеочередной сессии и принимает одно из следующих решений: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об отклонении инициативы по проведению собрания граждан с указанием мотивированных оснований ее отклонения.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указанным в статье 4 настоящего Устава.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Решение Собрания представителей об отклонении инициативы по проведению собрания граждан может быть обжаловано инициаторами собрания в судебном порядке.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Порядок назначения и проведения собрания граждан, а также полномочия собрания граждан определяются решением Собрания представителей в соответствии с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Итоги собрания граждан подлежат официальному опубликованию (обнародованию).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14. Конференция граждан (собрание делегатов)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1. В случаях, предусмотренных решением Собрания представителей, полномочия собрания граждан могут осуществляться конференцией граждан (собранием делегатов).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Порядок назначения и проведения конференции граждан (собрания делегатов), избрания делегатов определяется решением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Итоги конференции (собрания делегатов) подлежат официальному опубликованию (обнародованию).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15. Опрос граждан. Обращения граждан в органы местного самоуправления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Порядок назначения и проведения опроса граждан определяется решением Собрания представителей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60" w:tgtFrame="_blank" w:history="1">
        <w:r w:rsidRPr="007F75B3">
          <w:rPr>
            <w:rFonts w:ascii="Times New Roman" w:eastAsia="Times New Roman" w:hAnsi="Times New Roman" w:cs="Times New Roman"/>
            <w:color w:val="0000FF"/>
            <w:sz w:val="28"/>
            <w:szCs w:val="28"/>
            <w:lang w:eastAsia="ru-RU"/>
          </w:rPr>
          <w:t>от 06.03.2015г. № 365-36/3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Обращения граждан подлежат рассмотрению в порядке и сроки, установленные Федеральным законом </w:t>
      </w:r>
      <w:hyperlink r:id="rId61" w:tgtFrame="_blank" w:history="1">
        <w:r w:rsidRPr="007F75B3">
          <w:rPr>
            <w:rFonts w:ascii="Times New Roman" w:eastAsia="Times New Roman" w:hAnsi="Times New Roman" w:cs="Times New Roman"/>
            <w:color w:val="0000FF"/>
            <w:sz w:val="28"/>
            <w:szCs w:val="28"/>
            <w:lang w:eastAsia="ru-RU"/>
          </w:rPr>
          <w:t>от 02.05.2006 № 59-ФЗ</w:t>
        </w:r>
      </w:hyperlink>
      <w:r w:rsidRPr="007F75B3">
        <w:rPr>
          <w:rFonts w:ascii="Times New Roman" w:eastAsia="Times New Roman" w:hAnsi="Times New Roman" w:cs="Times New Roman"/>
          <w:color w:val="000000"/>
          <w:sz w:val="28"/>
          <w:szCs w:val="28"/>
          <w:lang w:eastAsia="ru-RU"/>
        </w:rPr>
        <w:t> «О порядке рассмотрения обращений граждан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16. Другие формы непосредственного осуществления населением местного самоуправления и участия в его осуществлении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Глава III. Органы местного самоуправления и должностные лица местного самоуправления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17. Структура органов местного самоуправления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Структуру органов местного самоуправления Наровчатского района составляют:</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Собрание представителей Наровчатского района Пензенской области — представительный орган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2) Глава Наровчатского района Пензенской области – глава муниципального образования, высшее должностное лицо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Администрация Наровчатского района Пензенской области — местная администрация (исполнительно-распорядительный орган Наровчатского района (далее – администрация);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Контрольно-счетная комиссия Наровчатского</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района Пензенской области — контрольно-счетный органНаровчатского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Финансовое обеспечение деятельности органов местного самоуправления Наровчатского района осуществляется исключительно за счет собственных доходов бюджета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18. Собрание представителей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Собрание представителей состоит из 17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Собрание представителей может осуществлять свои полномочия в случае избрания не менее двух третей от установленной численности депутатов.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Основной формой работы Собрания представителей является сессия. Сессия правомочна, если на ней присутствует не менее 50 процентов от числа избранных депутатов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Первую (организационную) сессию Собрания представителей, которая созывается в тридцатидневный срок со дня избрания Собрания представителей в правомочном составе, открывает и ведет старейший по возрасту депутат Собрания представителей до избрания главы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Для подготовки и созыва первой сессии Собрания представителей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Очередные сессии Собрания представителей созываются главой Наровчатского района и проводятся не реже одного раза в три месяца.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Внеочередные сессии Собрания представителей созываются главой Наровчатского района по собственной инициативе либо по инициативе не менее одной трети от числа избранных депутатов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Вопросы, предусмотренные частями 8 и 9 настоящей статьи, рассматриваются исключительно на сессиях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7. Для предварительной подготовки и изучения вопросов, предусмотренных частями 8 и 9 настоящей статьи, в целях осуществления контроля за ходом реализации принимаемых Собранием представителей решений, а также для организации деятельности и проработки отдельных </w:t>
      </w:r>
      <w:r w:rsidRPr="007F75B3">
        <w:rPr>
          <w:rFonts w:ascii="Times New Roman" w:eastAsia="Times New Roman" w:hAnsi="Times New Roman" w:cs="Times New Roman"/>
          <w:color w:val="000000"/>
          <w:sz w:val="28"/>
          <w:szCs w:val="28"/>
          <w:lang w:eastAsia="ru-RU"/>
        </w:rPr>
        <w:lastRenderedPageBreak/>
        <w:t>вопросов, Собрание представителей может формировать свои постоянные и временные органы.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В исключительной компетенции Собрания представителей находятся: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принятие Устава Наровчатского района и внесение в него изменений и дополнений;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утверждение бюджета Наровчатского района и отчета о его исполнении;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62"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утверждение стратегии социально-экономического развития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63"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определение порядка управления и распоряжения имуществом, находящимся в собственности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определение порядка участия Наровчатского района в организациях межмуниципального сотрудничества;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контроль за исполнением органами местного самоуправления и должностными лицами местного самоуправления Наровчатского района полномочий по решению вопросов местного значения;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10) принятие решения об удалении главы Наровчатского района в отставку.</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К компетенции Собрания представителей также относятся: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64"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принятие общеобязательных правил по решению вопросов местного значения Наровчатского района, внесение в них изменений;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установление официальных символов Наровчатского района и порядка их официального использования;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осуществление законодательной инициативы в Законодательном Собрании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назначение в установленном порядке местного референдума, выборов депутатов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5) учреждение печатного средства массовой информации для опубликования муниципальных правовых актов, обсуждения проектов </w:t>
      </w:r>
      <w:r w:rsidRPr="007F75B3">
        <w:rPr>
          <w:rFonts w:ascii="Times New Roman" w:eastAsia="Times New Roman" w:hAnsi="Times New Roman" w:cs="Times New Roman"/>
          <w:color w:val="000000"/>
          <w:sz w:val="28"/>
          <w:szCs w:val="28"/>
          <w:lang w:eastAsia="ru-RU"/>
        </w:rPr>
        <w:lastRenderedPageBreak/>
        <w:t>муниципальных правовых актов по вопросам местного значения, доведения до сведения жителей Наровчатского района официальной информации о социально-экономическом и культурном развитии Наровчатского района, о развитии его общественной инфраструктуры и иной официальной информации;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избрание главы Наровчатского района, принятие решения о досрочном прекращении полномочий главы Наровчатского района, по основаниям, предусмотренным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избрание и освобождение от должности заместителя председателя Собрания представителей в соответствии с действующим законодательством и настоящим Уставом;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10) принятие решения о досрочном прекращении полномочий депутата Собрания представителей по основаниям, предусмотренным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образование, избрание и упразднение постоянных и временных органов Собрания представителей, установление порядка их работы, изменение их состава, заслушивание отчетов об их работе;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 утверждение Регламента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13) утверждение по представлению главы администрации структуры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14) установление размера должностного оклада, а также размера ежемесячных и иных дополнительных выплат муниципальным служащим Наровчатского района и порядка их осуществления в соответствии с законодательством Российской Федерации и законодательством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15) установление должностей муниципальной службы Наровчатского района в соответствии с реестром должностей муниципальной службы в Пензенской области, утверждаемым законом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16) установление квалификационных требований для муниципальных служащих Наровчатского района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(в редакции </w:t>
      </w:r>
      <w:hyperlink r:id="rId65"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28.04.2017 № 567-62/3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17) установление порядка проведения конкурса на замещение должности муниципальной службы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18) утверждение порядка формирования кадрового резерва для замещения вакантных должностей муниципальной службы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19) утверждение положения о проведении аттестации муниципальных служащих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20) установление видов поощрений муниципальных служащих Наровчатского района и порядка их применения в соответствии с законодательством Российской Федерации и законодательством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21) утверждение порядка ведения реестра муниципальных служащих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22) определение условий предоставления права на пенсию муниципальным служащим Наровчатского района за счет средств бюджета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23) заслушивание ежегодных отчетов главы Наровчатского района, главы администрации о результатах их деятельности, деятельности администрации и иных подведомственных главе Наровчатского района органов местного самоуправления, в том числе о решении вопросов, поставленных Собранием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24) утверждение схемы территориального планирования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25) определение органов местного самоуправления Наровчатского района по осуществлению полномочий, установленных федеральными законами и законами Пензенской области по решению вопросов местного значения;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26) определение органов местного самоуправления Наровчатского района, уполномоченных на осуществление муниципального контроля в соответствии с Федеральным законом </w:t>
      </w:r>
      <w:hyperlink r:id="rId66" w:tgtFrame="_blank" w:history="1">
        <w:r w:rsidRPr="007F75B3">
          <w:rPr>
            <w:rFonts w:ascii="Times New Roman" w:eastAsia="Times New Roman" w:hAnsi="Times New Roman" w:cs="Times New Roman"/>
            <w:color w:val="0000FF"/>
            <w:sz w:val="28"/>
            <w:szCs w:val="28"/>
            <w:lang w:eastAsia="ru-RU"/>
          </w:rPr>
          <w:t>от 26.12.2008 № 294-ФЗ</w:t>
        </w:r>
      </w:hyperlink>
      <w:r w:rsidRPr="007F75B3">
        <w:rPr>
          <w:rFonts w:ascii="Times New Roman" w:eastAsia="Times New Roman" w:hAnsi="Times New Roman" w:cs="Times New Roman"/>
          <w:color w:val="000000"/>
          <w:sz w:val="28"/>
          <w:szCs w:val="28"/>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67" w:tgtFrame="_blank" w:history="1">
        <w:r w:rsidRPr="007F75B3">
          <w:rPr>
            <w:rFonts w:ascii="Times New Roman" w:eastAsia="Times New Roman" w:hAnsi="Times New Roman" w:cs="Times New Roman"/>
            <w:color w:val="0000FF"/>
            <w:sz w:val="28"/>
            <w:szCs w:val="28"/>
            <w:lang w:eastAsia="ru-RU"/>
          </w:rPr>
          <w:t>от 23.12.2014г. № 335-33/3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Собрание представителей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10. Организацию деятельности Собрания представителей Наровчатского района осуществляет глава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Порядок организации деятельности Собрания представителей устанавливается принимаемым Собранием представителей Регламентом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 По инициативе депутатов Собрания представителей могут создаваться депутатские объединения: фракции, группы, иные объединения депутатов, порядок регистрации и работы которых определяется Регламентом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13. Организационно-правовое и материально-техническое обеспечение деятельности Собрания представителей осуществляет администрация.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14. Нормативные правовые акты Собрания представителей, предусматривающие установление, изменение и отмену местных налогов и сборов, осуществление расходов из средств бюджета Наровчатского района, могут быть внесены на рассмотрение Собрания представителей только по инициативе главы администрации или при наличии заключения главы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68"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15. Нормативный правовой акт, принятый Собранием представителей, направляется главе Наровчатского района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16. Полномочия Собрания представителей могут быть прекращены досрочно в порядке и по основаниям, которые предусмотрены </w:t>
      </w:r>
      <w:hyperlink r:id="rId69" w:anchor="sub_73" w:history="1">
        <w:r w:rsidRPr="007F75B3">
          <w:rPr>
            <w:rFonts w:ascii="Times New Roman" w:eastAsia="Times New Roman" w:hAnsi="Times New Roman" w:cs="Times New Roman"/>
            <w:color w:val="000000"/>
            <w:sz w:val="28"/>
            <w:szCs w:val="28"/>
            <w:u w:val="single"/>
            <w:lang w:eastAsia="ru-RU"/>
          </w:rPr>
          <w:t>статьей 73</w:t>
        </w:r>
      </w:hyperlink>
      <w:r w:rsidRPr="007F75B3">
        <w:rPr>
          <w:rFonts w:ascii="Times New Roman" w:eastAsia="Times New Roman" w:hAnsi="Times New Roman" w:cs="Times New Roman"/>
          <w:color w:val="000000"/>
          <w:sz w:val="28"/>
          <w:szCs w:val="28"/>
          <w:lang w:eastAsia="ru-RU"/>
        </w:rPr>
        <w:t> Федерального закона «Об общих принципах организации местного самоуправления в Российской Федерации». Полномочия Собрания представителей также прекращаются: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0" w:name="sub_351601"/>
      <w:r w:rsidRPr="007F75B3">
        <w:rPr>
          <w:rFonts w:ascii="Times New Roman" w:eastAsia="Times New Roman" w:hAnsi="Times New Roman" w:cs="Times New Roman"/>
          <w:color w:val="000000"/>
          <w:sz w:val="28"/>
          <w:szCs w:val="28"/>
          <w:lang w:eastAsia="ru-RU"/>
        </w:rPr>
        <w:t>1) в случае принятия Собранием представителей решения о самороспуске</w:t>
      </w:r>
      <w:bookmarkStart w:id="1" w:name="sub_351602"/>
      <w:bookmarkEnd w:id="0"/>
      <w:r w:rsidRPr="007F75B3">
        <w:rPr>
          <w:rFonts w:ascii="Times New Roman" w:eastAsia="Times New Roman" w:hAnsi="Times New Roman" w:cs="Times New Roman"/>
          <w:color w:val="000000"/>
          <w:sz w:val="28"/>
          <w:szCs w:val="28"/>
          <w:lang w:eastAsia="ru-RU"/>
        </w:rPr>
        <w:t> в порядке, определенном частью 17 настоящей статьи;</w:t>
      </w:r>
      <w:bookmarkEnd w:id="1"/>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в случае вступления в силу решения суда о неправомочности данного состава депутатов Собрания представителей, в том числе в связи со сложением депутатами своих полномочий;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2" w:name="sub_351603"/>
      <w:r w:rsidRPr="007F75B3">
        <w:rPr>
          <w:rFonts w:ascii="Times New Roman" w:eastAsia="Times New Roman" w:hAnsi="Times New Roman" w:cs="Times New Roman"/>
          <w:color w:val="000000"/>
          <w:sz w:val="28"/>
          <w:szCs w:val="28"/>
          <w:lang w:eastAsia="ru-RU"/>
        </w:rPr>
        <w:t>3) в случае преобразования Наровчатского района, осуществляемого в соответствии с частями 3.1, 4, 6 статьи 13 Федерального закона «Об общих принципах организации местного самоуправления в Российской Федерации», а также в случае упразднения Наровчатского района;</w:t>
      </w:r>
      <w:bookmarkEnd w:id="2"/>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70"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3" w:name="sub_351605"/>
      <w:r w:rsidRPr="007F75B3">
        <w:rPr>
          <w:rFonts w:ascii="Times New Roman" w:eastAsia="Times New Roman" w:hAnsi="Times New Roman" w:cs="Times New Roman"/>
          <w:color w:val="000000"/>
          <w:sz w:val="28"/>
          <w:szCs w:val="28"/>
          <w:lang w:eastAsia="ru-RU"/>
        </w:rPr>
        <w:t>4) в случае увеличения численности избирателей Наровчатского района более чем на 25 процентов, произошедшего вследствие изменения границ Наровчатского района;</w:t>
      </w:r>
      <w:bookmarkEnd w:id="3"/>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17. Предложение о самороспуске Собрания представителей выносится на очередную сессию Собрания представителей по инициативе не менее 1/3 количества депутатов от установленной численности депутатов Собрания представителей. Указанное предложение направляется в Собрание представителей в письменном виде, подписанное каждым депутатом этой группы, с кратким обоснованием необходимости самороспуска.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Решение о самороспуске считается принятым, если за него проголосовало не менее двух третей от установленной численности депутатов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18. Досрочное прекращение полномочий Собрания представителей влечет досрочное прекращение полномочий его депутатов.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19. В случае досрочного прекращения полномочий Собрания представителей, досрочные выборы в Собрание представителей проводятся в сроки, установленные федеральным законом.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19. Статус депутата Собрания представителей, выборного должностного лица местного самоуправления. Гарантии осуществления полномочий депутата Собрания представителей, выборного должностного лица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Депутат Собрания представителей, выборное должностное лицо местного самоуправления осуществляют свои полномочия на непостоянной основе.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Полномочия депутата начинаются со дня его избрания и прекращаются со дня начала работы Собрания представителей нового созыва.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Не реже двух раз в год депутат Собрания представителей отчитывается перед избирателями своего избирательного округа о результатах проделанной им работы, ходе выполнения предвыборной программы.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Депутат Собрания представителей имеет удостоверение. Положение об удостоверении и образец указанного удостоверения утверждаются решением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Гарантии прав депутатов Собрания представителей,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Собрания представителей,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Депутат Собрания представителей,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Собрания представителей,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Депутат Собрания представителей, выборное должностное лицо местного самоуправления в соответствии с федеральными законами и законами Пензенской области имеют право:</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участвовать в работе органов государственной власти Пензенской области, находящихся на территории Наровчатского района, органов местного самоуправления Наровчатского района с правом совещательного голоса в соответствии с регламентом этих органов;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по предъявлении удостоверения беспрепятственно посещать государственные предприятия и учреждения Пензенской области, муниципальные предприятия и учреждения на территории Наровчатского района с соблюдением установленных законодательством норм обеспечения секретности их работы и других режимных требований;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на территории Наровчатского района на внеочередной прием должностными лицами по вопросам своей деятельности;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вносить на рассмотрение органов государственной власти Пензенской области, органов местного самоуправления Наровчатского района, должностных лиц государственных предприятий и учреждений Пензенской области, муниципальных предприятий и учреждений на территории Наровчатского района, в соответствии с компетенцией названных органов и должностных лиц, подготовленные им предложения и соответствующие документы;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органы местного самоуправления, государственные предприятия и учреждения Пензенской области, муниципальные предприятия и учреждения на территории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выступать по вопросам своей деятельности в средствах массовой информации на территории Наровчатского района, одним из учредителей (соучредителей) которых являются органы государственной власти Пензенской области либо органы местного самоуправления Наровчатского района, а равно в тех из них, которые полностью или частично финансируются за счет средств бюджета Пензенской области или местного бюджета.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Депутат Собрания представителей, выборное должностное лицо местного самоуправления вправе обратиться с запросом по вопросам местного значения в органы государственной власти Пензенской области, органы местного самоуправления, государственные предприятия и учреждения Пензенской области, муниципальные предприятия и учреждения на территории Наровчатского района. Должностное лицо, которому направлен запрос депутата Собрания представителей, выборного должностного лица местного самоуправления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Собрания представителей, выборное должностное лицо местного самоуправления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На депутатов Собрания представителей,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Собрания представителей не могут замещать должности муниципальной службы, быть депутатами законодательных (представительных) органов государственной власти.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Собрания представителей, за исключением случаев, установленных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 Депутат Собрания представителей,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13.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71"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 </w:t>
      </w:r>
      <w:hyperlink r:id="rId72" w:tgtFrame="_blank" w:history="1">
        <w:r w:rsidRPr="007F75B3">
          <w:rPr>
            <w:rFonts w:ascii="Times New Roman" w:eastAsia="Times New Roman" w:hAnsi="Times New Roman" w:cs="Times New Roman"/>
            <w:color w:val="0000FF"/>
            <w:sz w:val="28"/>
            <w:szCs w:val="28"/>
            <w:lang w:eastAsia="ru-RU"/>
          </w:rPr>
          <w:t>от 29.01.2016 № 449-46/3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14.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73" w:tgtFrame="_blank" w:history="1">
        <w:r w:rsidRPr="007F75B3">
          <w:rPr>
            <w:rFonts w:ascii="Times New Roman" w:eastAsia="Times New Roman" w:hAnsi="Times New Roman" w:cs="Times New Roman"/>
            <w:color w:val="0000FF"/>
            <w:sz w:val="28"/>
            <w:szCs w:val="28"/>
            <w:lang w:eastAsia="ru-RU"/>
          </w:rPr>
          <w:t>от 29.01.2016 № 449-46/3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15. Полномочия депутата, выборного должностного лица местного самоуправления прекращаются досрочно в случае: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4" w:name="sub_401001"/>
      <w:r w:rsidRPr="007F75B3">
        <w:rPr>
          <w:rFonts w:ascii="Times New Roman" w:eastAsia="Times New Roman" w:hAnsi="Times New Roman" w:cs="Times New Roman"/>
          <w:color w:val="000000"/>
          <w:sz w:val="28"/>
          <w:szCs w:val="28"/>
          <w:lang w:eastAsia="ru-RU"/>
        </w:rPr>
        <w:t>1) смерти;</w:t>
      </w:r>
      <w:bookmarkEnd w:id="4"/>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5" w:name="sub_401002"/>
      <w:r w:rsidRPr="007F75B3">
        <w:rPr>
          <w:rFonts w:ascii="Times New Roman" w:eastAsia="Times New Roman" w:hAnsi="Times New Roman" w:cs="Times New Roman"/>
          <w:color w:val="000000"/>
          <w:sz w:val="28"/>
          <w:szCs w:val="28"/>
          <w:lang w:eastAsia="ru-RU"/>
        </w:rPr>
        <w:t>2) отставки по собственному желанию;</w:t>
      </w:r>
      <w:bookmarkEnd w:id="5"/>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6" w:name="sub_401003"/>
      <w:r w:rsidRPr="007F75B3">
        <w:rPr>
          <w:rFonts w:ascii="Times New Roman" w:eastAsia="Times New Roman" w:hAnsi="Times New Roman" w:cs="Times New Roman"/>
          <w:color w:val="000000"/>
          <w:sz w:val="28"/>
          <w:szCs w:val="28"/>
          <w:lang w:eastAsia="ru-RU"/>
        </w:rPr>
        <w:t>3) признания судом недееспособным или ограниченно дееспособным;</w:t>
      </w:r>
      <w:bookmarkEnd w:id="6"/>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7" w:name="sub_401004"/>
      <w:r w:rsidRPr="007F75B3">
        <w:rPr>
          <w:rFonts w:ascii="Times New Roman" w:eastAsia="Times New Roman" w:hAnsi="Times New Roman" w:cs="Times New Roman"/>
          <w:color w:val="000000"/>
          <w:sz w:val="28"/>
          <w:szCs w:val="28"/>
          <w:lang w:eastAsia="ru-RU"/>
        </w:rPr>
        <w:t>4) признания судом безвестно отсутствующим или объявления умершим;</w:t>
      </w:r>
      <w:bookmarkEnd w:id="7"/>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8" w:name="sub_401005"/>
      <w:r w:rsidRPr="007F75B3">
        <w:rPr>
          <w:rFonts w:ascii="Times New Roman" w:eastAsia="Times New Roman" w:hAnsi="Times New Roman" w:cs="Times New Roman"/>
          <w:color w:val="000000"/>
          <w:sz w:val="28"/>
          <w:szCs w:val="28"/>
          <w:lang w:eastAsia="ru-RU"/>
        </w:rPr>
        <w:t>5) вступления в отношении его в законную силу обвинительного приговора суда;</w:t>
      </w:r>
      <w:bookmarkEnd w:id="8"/>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9" w:name="sub_401006"/>
      <w:r w:rsidRPr="007F75B3">
        <w:rPr>
          <w:rFonts w:ascii="Times New Roman" w:eastAsia="Times New Roman" w:hAnsi="Times New Roman" w:cs="Times New Roman"/>
          <w:color w:val="000000"/>
          <w:sz w:val="28"/>
          <w:szCs w:val="28"/>
          <w:lang w:eastAsia="ru-RU"/>
        </w:rPr>
        <w:lastRenderedPageBreak/>
        <w:t>6) выезда за пределы Российской Федерации на постоянное место жительства;</w:t>
      </w:r>
      <w:bookmarkEnd w:id="9"/>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10" w:name="sub_401008"/>
      <w:r w:rsidRPr="007F75B3">
        <w:rPr>
          <w:rFonts w:ascii="Times New Roman" w:eastAsia="Times New Roman" w:hAnsi="Times New Roman" w:cs="Times New Roman"/>
          <w:color w:val="000000"/>
          <w:sz w:val="28"/>
          <w:szCs w:val="28"/>
          <w:lang w:eastAsia="ru-RU"/>
        </w:rPr>
        <w:t>8) отзыва избирателями;</w:t>
      </w:r>
      <w:bookmarkEnd w:id="10"/>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11" w:name="sub_401009"/>
      <w:r w:rsidRPr="007F75B3">
        <w:rPr>
          <w:rFonts w:ascii="Times New Roman" w:eastAsia="Times New Roman" w:hAnsi="Times New Roman" w:cs="Times New Roman"/>
          <w:color w:val="000000"/>
          <w:sz w:val="28"/>
          <w:szCs w:val="28"/>
          <w:lang w:eastAsia="ru-RU"/>
        </w:rPr>
        <w:t>9) досрочного прекращения полномочий Собрания представителей;</w:t>
      </w:r>
      <w:bookmarkEnd w:id="11"/>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12" w:name="sub_4010091"/>
      <w:r w:rsidRPr="007F75B3">
        <w:rPr>
          <w:rFonts w:ascii="Times New Roman" w:eastAsia="Times New Roman" w:hAnsi="Times New Roman" w:cs="Times New Roman"/>
          <w:color w:val="000000"/>
          <w:sz w:val="28"/>
          <w:szCs w:val="28"/>
          <w:lang w:eastAsia="ru-RU"/>
        </w:rPr>
        <w:t>10) призыва на военную службу или направления на заменяющую ее альтернативную гражданскую службу;</w:t>
      </w:r>
      <w:bookmarkEnd w:id="12"/>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0244A3" w:rsidRPr="007F75B3" w:rsidRDefault="000244A3" w:rsidP="000244A3">
      <w:pPr>
        <w:spacing w:after="0" w:line="240" w:lineRule="auto"/>
        <w:ind w:firstLine="72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16. Решение Собрания представителей о досрочном прекращении полномочий депутата Собрания представителей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 не позднее чем через три месяца со дня появления такого основания.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случае обращения Губернатора Пензенской области с заявлением о досрочном прекращении полномочий депутата Собрания представителей днем появления основания для досрочного прекращения полномочий является день поступления в Собрание представителей данного заявления.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74"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20. Глава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Глава Наровчатского района – глава муниципального образования, высшее должностное лицо Наровчатского района,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Утратила силу (в редакции </w:t>
      </w:r>
      <w:hyperlink r:id="rId75"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28.04.2017 № 567-62/3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2.1. Глава Наровчатского района избирается Собранием представителей из своего состава на срок полномочий Собрания представителей в порядке, предусмотренном Регламентом Собрания представителей, и исполняет полномочия председателя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76"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28.04.2017 № 567-62/3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Избрание главы Наровчатского района оформляется решением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Глава Наровчатского района осуществляет свои полномочия на непостоянной основе.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5. Глава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представляет Наровчатский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подписывает и обнародует в порядке, установленном настоящим Уставом, нормативные правовые акты, принятые Собранием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издает в пределах своих полномочий правовые акты;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вправе требовать созыва внеочередного заседания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обеспечивает осуществление органами местного самоуправления Наровчатского района полномочий по решению вопросов местного значения и отдельных государственных полномочий, переданных органам местного самоуправления Наровчатского района федеральными законами и законами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77" w:tgtFrame="_blank" w:history="1">
        <w:r w:rsidRPr="007F75B3">
          <w:rPr>
            <w:rFonts w:ascii="Times New Roman" w:eastAsia="Times New Roman" w:hAnsi="Times New Roman" w:cs="Times New Roman"/>
            <w:color w:val="0000FF"/>
            <w:sz w:val="28"/>
            <w:szCs w:val="28"/>
            <w:lang w:eastAsia="ru-RU"/>
          </w:rPr>
          <w:t>от 29.01.2016 № 449-46/3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Глава Наровчатского района по вопросам организации деятельности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представляет Собрание представителей в отношениях с населением Наровчатского района, органами государственной власти, органами местного самоуправления, муниципальными органами, организациями, общественными объединениями;</w:t>
      </w:r>
    </w:p>
    <w:p w:rsidR="000244A3" w:rsidRPr="007F75B3" w:rsidRDefault="000244A3" w:rsidP="000244A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созывает сессии Собрания представителей, доводит до сведения депутатов Собрания представителей и населения Наровчатского района дату, время и место их проведения, а также проекты повесток дня сессий Собрания представителей;</w:t>
      </w:r>
    </w:p>
    <w:p w:rsidR="000244A3" w:rsidRPr="007F75B3" w:rsidRDefault="000244A3" w:rsidP="000244A3">
      <w:pPr>
        <w:shd w:val="clear" w:color="auto" w:fill="FFFFFF"/>
        <w:spacing w:after="0" w:line="240" w:lineRule="auto"/>
        <w:ind w:left="29"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осуществляет руководство подготовкой сессий Собрания представителей и вопросов, вносимых на рассмотрение Собрания представителей;</w:t>
      </w:r>
    </w:p>
    <w:p w:rsidR="000244A3" w:rsidRPr="007F75B3" w:rsidRDefault="000244A3" w:rsidP="000244A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ведет сессии Собрания представителей, ведает внутренним распорядком в соответствии с Регламентом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подписывает протоколы сессий Собрания представителей (совместно с секретарем сессии) и принятые на ней решения;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координирует деятельность постоянных и временных органов Собрания представителей, дает им поручения, связанные с исполнением решений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оказывает содействие депутатам Собрания представителей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Собрания представителей от выполнения служебных или производственных обязанностей для работы в Собрании представителей, его органах и в избирательных округах;</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принимает меры по обеспечению гласности и учету общественного мнения в работе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решает иные вопросы, которые могут быть поручены ему Собранием представителей или возложены на него нормативными правовыми актами Российской Федерации, Пензенской области,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7. Глава Наровчатского района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78"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Глава Наровчатского района подконтролен и подотчетен населению и Собранию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Глава Наровчатского района представляет Собранию представителей ежегодные отчеты о результатах своей деятельности, в том числе о решении вопросов, поставленных Собранием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Указанный отчет глава Наровчатского района представляет Собранию представителей в срок, не превышающий 30 дней после завершения календарного года. Рассмотрение указанного отчета осуществляется в порядке, предусмотренном Регламентом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Отчет подлежит обязательному официальному опубликованию в информационном бюллетене «Наровчатские районные ведомости».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10. Ежегодно в ходе встреч с населением, а также через средства массовой информации глава Наровчатского района отчитывается перед населением Наровчатского района о результатах своей деятельности, а также о результатах деятельности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Глава Наровчатского района имеет удостоверение. Положение об удостоверении и образец указанного удостоверения утверждаются решением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 Полномочия главы Наровчатского района прекращаются досрочно в случае: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смерти;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отставки по собственному желанию;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признания судом недееспособным или ограниченно дееспособным;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признания судом безвестно отсутствующим или объявления умершим;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вступления в отношении его в законную силу обвинительного приговора суда;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выезда за пределы Российской Федерации на постоянное место жительства;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w:t>
      </w:r>
      <w:r w:rsidRPr="007F75B3">
        <w:rPr>
          <w:rFonts w:ascii="Times New Roman" w:eastAsia="Times New Roman" w:hAnsi="Times New Roman" w:cs="Times New Roman"/>
          <w:color w:val="000000"/>
          <w:sz w:val="28"/>
          <w:szCs w:val="28"/>
          <w:lang w:eastAsia="ru-RU"/>
        </w:rPr>
        <w:lastRenderedPageBreak/>
        <w:t>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10) отзыва избирателями;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установленной в судебном порядке стойкой неспособности по состоянию здоровья осуществлять полномочия главы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 утратил силу;</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79"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13) преобразования Наровчатского района, осуществляемого в соответствии с частями 3.1, 4, 6 статьи 13 Федерального закона «Об общих принципах организации местного самоуправления в Российской Федерации», а также в случае упразднения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80"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14) увеличения численности избирателей Наровчатского района</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более чем на 25 процентов, произошедшего вследствие изменения границ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12.1. Полномочия главы Наровчатского района прекращаются досрочно также в связи с утратой доверия Президента Российской Федерации в случае несоблюдения главой Наровчатского района,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81" w:tgtFrame="_blank" w:history="1">
        <w:r w:rsidRPr="007F75B3">
          <w:rPr>
            <w:rFonts w:ascii="Times New Roman" w:eastAsia="Times New Roman" w:hAnsi="Times New Roman" w:cs="Times New Roman"/>
            <w:color w:val="0000FF"/>
            <w:sz w:val="28"/>
            <w:szCs w:val="28"/>
            <w:lang w:eastAsia="ru-RU"/>
          </w:rPr>
          <w:t>от 21.06.2013г. № 174-16/3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4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12.2. В случае досрочного прекращения полномочий главы Наровчатского района избрание главы Наровчатского района, избираемого Собранием представителей из своего состава, осуществляется не позднее чем через шесть месяцев со дня такого прекращения полномочий.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При этом если до истечения срока полномочий Собрания представителей осталось менее шести месяцев, избрание главы Наровчатского района из состава Собрания представителей осуществляется на первом заседании вновь избранного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82"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12.3. В случае, если глава Наровчатского района, полномочия которого прекращены досрочно на основании правового акта Губернатора Пензенской области об отрешении от должности главы Наровчатского района либо на основании решения Собрания представителей об удалении главы Наровчатского района в отставку, обжалует данные правовой акт или решение в судебном порядке, Собрание представителей не вправе принимать решение об избрании главы Наровчатского района из своего состава до вступления решения суда в законную силу.</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83"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13. В случае досрочного прекращения полномочий главы Наровчатского района либо применения к нему по решению суда мер процессуального принуждения в виде заключения под стражу или временного отстранения от </w:t>
      </w:r>
      <w:r w:rsidRPr="007F75B3">
        <w:rPr>
          <w:rFonts w:ascii="Times New Roman" w:eastAsia="Times New Roman" w:hAnsi="Times New Roman" w:cs="Times New Roman"/>
          <w:color w:val="000000"/>
          <w:sz w:val="28"/>
          <w:szCs w:val="28"/>
          <w:lang w:eastAsia="ru-RU"/>
        </w:rPr>
        <w:lastRenderedPageBreak/>
        <w:t>должности, а также в случае временного отсутствия главы Наровчатского района по причине отпуска, временной нетрудоспособности, командировки его полномочия на основании решения Собрания представителей о временном исполнении полномочий главы Наровчатского района временно исполняет заместитель председателя Собрания представителей, а в случае отсутствия заместителя председателя - депутат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84"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28.04.2017 № 567-62/3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21. Администрация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Администрация Наровчатского района - исполнительно-распорядительный орган Наровчатского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Наровчатского района федеральными законами и законами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Структура администрации утверждается Собранием представителей по представлению главы администрации. В структуру администрации могут входить отраслевые (функциональные) и территориальные органы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Администрацией руководит глава администрации на принципах единоначалия.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Контракт с главой администрации заключается на срок полномочий Собрания представителей, принявшего решение о назначении лица на должность главы администрации (до дня начала работы Собрания представителей нового созыва), но не менее чем на два года.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3.1. Дополнительным требованием, предъявляемым к кандидату на должность главы администрации является наличие не менее трех лет стажа на должностях муниципальной службы (государственной службы) высшей или главной группы или не менее пяти лет стажа (опыта) работы по специальности, направлению подготовки.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85" w:tgtFrame="_blank" w:history="1">
        <w:r w:rsidRPr="007F75B3">
          <w:rPr>
            <w:rFonts w:ascii="Times New Roman" w:eastAsia="Times New Roman" w:hAnsi="Times New Roman" w:cs="Times New Roman"/>
            <w:color w:val="0000FF"/>
            <w:sz w:val="28"/>
            <w:szCs w:val="28"/>
            <w:lang w:eastAsia="ru-RU"/>
          </w:rPr>
          <w:t>от 21.06.2013г. № 174-16/3</w:t>
        </w:r>
      </w:hyperlink>
      <w:r w:rsidRPr="007F75B3">
        <w:rPr>
          <w:rFonts w:ascii="Times New Roman" w:eastAsia="Times New Roman" w:hAnsi="Times New Roman" w:cs="Times New Roman"/>
          <w:color w:val="000000"/>
          <w:sz w:val="28"/>
          <w:szCs w:val="28"/>
          <w:lang w:eastAsia="ru-RU"/>
        </w:rPr>
        <w:t>, </w:t>
      </w:r>
      <w:hyperlink r:id="rId86" w:tgtFrame="_blank" w:history="1">
        <w:r w:rsidRPr="007F75B3">
          <w:rPr>
            <w:rFonts w:ascii="Times New Roman" w:eastAsia="Times New Roman" w:hAnsi="Times New Roman" w:cs="Times New Roman"/>
            <w:color w:val="0000FF"/>
            <w:sz w:val="28"/>
            <w:szCs w:val="28"/>
            <w:lang w:eastAsia="ru-RU"/>
          </w:rPr>
          <w:t>от 27.12.2013г. № 242-22/3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Глава администрации имеет удостоверение. Положение об удостоверении и образец указанного удостоверения утверждаются решением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Глава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подконтролен и подотчетен Собранию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представляет Собранию представителей ежегодные отчеты о результатах своей деятельности и деятельности администрации, в том числе о решении вопросов, поставленных Собранием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Наровчатского района федеральными законами и законами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представляет администрацию в отношениях с населением Наровчатского района,</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5) без доверенности действует от имени администрации, подписывает договоры, соглашения и иные документы, отнесенные к его компетенции;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87"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открывает и закрывает счета администрации, распоряжается средствами администрации, подписывает финансовые документы;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осуществляет иные полномочия, отнесенные к его компетенции федеральным законодательством, законодательством Пензенской области, настоящим Уставом и решениями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88"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Полномочия главы администрации прекращаются досрочно в случае: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13" w:name="sub_371001"/>
      <w:r w:rsidRPr="007F75B3">
        <w:rPr>
          <w:rFonts w:ascii="Times New Roman" w:eastAsia="Times New Roman" w:hAnsi="Times New Roman" w:cs="Times New Roman"/>
          <w:color w:val="000000"/>
          <w:sz w:val="28"/>
          <w:szCs w:val="28"/>
          <w:lang w:eastAsia="ru-RU"/>
        </w:rPr>
        <w:t>1) смерти;</w:t>
      </w:r>
      <w:bookmarkEnd w:id="13"/>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14" w:name="sub_371002"/>
      <w:r w:rsidRPr="007F75B3">
        <w:rPr>
          <w:rFonts w:ascii="Times New Roman" w:eastAsia="Times New Roman" w:hAnsi="Times New Roman" w:cs="Times New Roman"/>
          <w:color w:val="000000"/>
          <w:sz w:val="28"/>
          <w:szCs w:val="28"/>
          <w:lang w:eastAsia="ru-RU"/>
        </w:rPr>
        <w:t>2) отставки по собственному желанию;</w:t>
      </w:r>
      <w:bookmarkEnd w:id="14"/>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15" w:name="sub_371003"/>
      <w:r w:rsidRPr="007F75B3">
        <w:rPr>
          <w:rFonts w:ascii="Times New Roman" w:eastAsia="Times New Roman" w:hAnsi="Times New Roman" w:cs="Times New Roman"/>
          <w:color w:val="000000"/>
          <w:sz w:val="28"/>
          <w:szCs w:val="28"/>
          <w:lang w:eastAsia="ru-RU"/>
        </w:rPr>
        <w:t>3) расторжения контракта в соответствии с </w:t>
      </w:r>
      <w:bookmarkEnd w:id="15"/>
      <w:r w:rsidR="0035224E" w:rsidRPr="007F75B3">
        <w:rPr>
          <w:rFonts w:ascii="Times New Roman" w:eastAsia="Times New Roman" w:hAnsi="Times New Roman" w:cs="Times New Roman"/>
          <w:color w:val="000000"/>
          <w:sz w:val="28"/>
          <w:szCs w:val="28"/>
          <w:lang w:eastAsia="ru-RU"/>
        </w:rPr>
        <w:fldChar w:fldCharType="begin"/>
      </w:r>
      <w:r w:rsidRPr="007F75B3">
        <w:rPr>
          <w:rFonts w:ascii="Times New Roman" w:eastAsia="Times New Roman" w:hAnsi="Times New Roman" w:cs="Times New Roman"/>
          <w:color w:val="000000"/>
          <w:sz w:val="28"/>
          <w:szCs w:val="28"/>
          <w:lang w:eastAsia="ru-RU"/>
        </w:rPr>
        <w:instrText xml:space="preserve"> HYPERLINK "http://zakon.scli.ru/" \l "sub_3711" </w:instrText>
      </w:r>
      <w:r w:rsidR="0035224E" w:rsidRPr="007F75B3">
        <w:rPr>
          <w:rFonts w:ascii="Times New Roman" w:eastAsia="Times New Roman" w:hAnsi="Times New Roman" w:cs="Times New Roman"/>
          <w:color w:val="000000"/>
          <w:sz w:val="28"/>
          <w:szCs w:val="28"/>
          <w:lang w:eastAsia="ru-RU"/>
        </w:rPr>
        <w:fldChar w:fldCharType="separate"/>
      </w:r>
      <w:r w:rsidRPr="007F75B3">
        <w:rPr>
          <w:rFonts w:ascii="Times New Roman" w:eastAsia="Times New Roman" w:hAnsi="Times New Roman" w:cs="Times New Roman"/>
          <w:color w:val="000000"/>
          <w:sz w:val="28"/>
          <w:szCs w:val="28"/>
          <w:lang w:eastAsia="ru-RU"/>
        </w:rPr>
        <w:t>частью 11</w:t>
      </w:r>
      <w:r w:rsidR="0035224E" w:rsidRPr="007F75B3">
        <w:rPr>
          <w:rFonts w:ascii="Times New Roman" w:eastAsia="Times New Roman" w:hAnsi="Times New Roman" w:cs="Times New Roman"/>
          <w:color w:val="000000"/>
          <w:sz w:val="28"/>
          <w:szCs w:val="28"/>
          <w:lang w:eastAsia="ru-RU"/>
        </w:rPr>
        <w:fldChar w:fldCharType="end"/>
      </w:r>
      <w:r w:rsidRPr="007F75B3">
        <w:rPr>
          <w:rFonts w:ascii="Times New Roman" w:eastAsia="Times New Roman" w:hAnsi="Times New Roman" w:cs="Times New Roman"/>
          <w:color w:val="000000"/>
          <w:sz w:val="28"/>
          <w:szCs w:val="28"/>
          <w:lang w:eastAsia="ru-RU"/>
        </w:rPr>
        <w:t> или 11.1 статьи 37 Федерального закона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89"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16" w:name="sub_371004"/>
      <w:r w:rsidRPr="007F75B3">
        <w:rPr>
          <w:rFonts w:ascii="Times New Roman" w:eastAsia="Times New Roman" w:hAnsi="Times New Roman" w:cs="Times New Roman"/>
          <w:color w:val="000000"/>
          <w:sz w:val="28"/>
          <w:szCs w:val="28"/>
          <w:lang w:eastAsia="ru-RU"/>
        </w:rPr>
        <w:t>4) отрешения от должности в соответствии со </w:t>
      </w:r>
      <w:bookmarkEnd w:id="16"/>
      <w:r w:rsidR="0035224E" w:rsidRPr="007F75B3">
        <w:rPr>
          <w:rFonts w:ascii="Times New Roman" w:eastAsia="Times New Roman" w:hAnsi="Times New Roman" w:cs="Times New Roman"/>
          <w:color w:val="000000"/>
          <w:sz w:val="28"/>
          <w:szCs w:val="28"/>
          <w:lang w:eastAsia="ru-RU"/>
        </w:rPr>
        <w:fldChar w:fldCharType="begin"/>
      </w:r>
      <w:r w:rsidRPr="007F75B3">
        <w:rPr>
          <w:rFonts w:ascii="Times New Roman" w:eastAsia="Times New Roman" w:hAnsi="Times New Roman" w:cs="Times New Roman"/>
          <w:color w:val="000000"/>
          <w:sz w:val="28"/>
          <w:szCs w:val="28"/>
          <w:lang w:eastAsia="ru-RU"/>
        </w:rPr>
        <w:instrText xml:space="preserve"> HYPERLINK "http://pravo-search.minjust.ru/bigs/portal.html" \l "sub_74" </w:instrText>
      </w:r>
      <w:r w:rsidR="0035224E" w:rsidRPr="007F75B3">
        <w:rPr>
          <w:rFonts w:ascii="Times New Roman" w:eastAsia="Times New Roman" w:hAnsi="Times New Roman" w:cs="Times New Roman"/>
          <w:color w:val="000000"/>
          <w:sz w:val="28"/>
          <w:szCs w:val="28"/>
          <w:lang w:eastAsia="ru-RU"/>
        </w:rPr>
        <w:fldChar w:fldCharType="separate"/>
      </w:r>
      <w:r w:rsidRPr="007F75B3">
        <w:rPr>
          <w:rFonts w:ascii="Times New Roman" w:eastAsia="Times New Roman" w:hAnsi="Times New Roman" w:cs="Times New Roman"/>
          <w:color w:val="000000"/>
          <w:sz w:val="28"/>
          <w:szCs w:val="28"/>
          <w:u w:val="single"/>
          <w:lang w:eastAsia="ru-RU"/>
        </w:rPr>
        <w:t>статьей 74</w:t>
      </w:r>
      <w:r w:rsidR="0035224E" w:rsidRPr="007F75B3">
        <w:rPr>
          <w:rFonts w:ascii="Times New Roman" w:eastAsia="Times New Roman" w:hAnsi="Times New Roman" w:cs="Times New Roman"/>
          <w:color w:val="000000"/>
          <w:sz w:val="28"/>
          <w:szCs w:val="28"/>
          <w:lang w:eastAsia="ru-RU"/>
        </w:rPr>
        <w:fldChar w:fldCharType="end"/>
      </w:r>
      <w:r w:rsidRPr="007F75B3">
        <w:rPr>
          <w:rFonts w:ascii="Times New Roman" w:eastAsia="Times New Roman" w:hAnsi="Times New Roman" w:cs="Times New Roman"/>
          <w:color w:val="000000"/>
          <w:sz w:val="28"/>
          <w:szCs w:val="28"/>
          <w:lang w:eastAsia="ru-RU"/>
        </w:rPr>
        <w:t> Федерального закона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17" w:name="sub_371005"/>
      <w:r w:rsidRPr="007F75B3">
        <w:rPr>
          <w:rFonts w:ascii="Times New Roman" w:eastAsia="Times New Roman" w:hAnsi="Times New Roman" w:cs="Times New Roman"/>
          <w:color w:val="000000"/>
          <w:sz w:val="28"/>
          <w:szCs w:val="28"/>
          <w:lang w:eastAsia="ru-RU"/>
        </w:rPr>
        <w:t>5) признания судом недееспособным или ограниченно дееспособным;</w:t>
      </w:r>
      <w:bookmarkEnd w:id="17"/>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18" w:name="sub_371006"/>
      <w:r w:rsidRPr="007F75B3">
        <w:rPr>
          <w:rFonts w:ascii="Times New Roman" w:eastAsia="Times New Roman" w:hAnsi="Times New Roman" w:cs="Times New Roman"/>
          <w:color w:val="000000"/>
          <w:sz w:val="28"/>
          <w:szCs w:val="28"/>
          <w:lang w:eastAsia="ru-RU"/>
        </w:rPr>
        <w:t>6) признания судом безвестно отсутствующим или объявления умершим;</w:t>
      </w:r>
      <w:bookmarkEnd w:id="18"/>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19" w:name="sub_371007"/>
      <w:r w:rsidRPr="007F75B3">
        <w:rPr>
          <w:rFonts w:ascii="Times New Roman" w:eastAsia="Times New Roman" w:hAnsi="Times New Roman" w:cs="Times New Roman"/>
          <w:color w:val="000000"/>
          <w:sz w:val="28"/>
          <w:szCs w:val="28"/>
          <w:lang w:eastAsia="ru-RU"/>
        </w:rPr>
        <w:t>7) вступления в отношении его в законную силу обвинительного приговора суда;</w:t>
      </w:r>
      <w:bookmarkEnd w:id="19"/>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20" w:name="sub_371008"/>
      <w:r w:rsidRPr="007F75B3">
        <w:rPr>
          <w:rFonts w:ascii="Times New Roman" w:eastAsia="Times New Roman" w:hAnsi="Times New Roman" w:cs="Times New Roman"/>
          <w:color w:val="000000"/>
          <w:sz w:val="28"/>
          <w:szCs w:val="28"/>
          <w:lang w:eastAsia="ru-RU"/>
        </w:rPr>
        <w:lastRenderedPageBreak/>
        <w:t>8) выезда за пределы Российской Федерации на постоянное место жительства;</w:t>
      </w:r>
      <w:bookmarkEnd w:id="20"/>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21" w:name="sub_371010"/>
      <w:r w:rsidRPr="007F75B3">
        <w:rPr>
          <w:rFonts w:ascii="Times New Roman" w:eastAsia="Times New Roman" w:hAnsi="Times New Roman" w:cs="Times New Roman"/>
          <w:color w:val="000000"/>
          <w:sz w:val="28"/>
          <w:szCs w:val="28"/>
          <w:lang w:eastAsia="ru-RU"/>
        </w:rPr>
        <w:t>10) призыва на военную службу или направления на заменяющую ее альтернативную гражданскую службу;</w:t>
      </w:r>
      <w:bookmarkEnd w:id="21"/>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преобразования Наровчатского района, осуществляемого в соответствии с частями 3.1, 4, 6 статьи 13 Федерального закона «Об общих принципах организации местного самоуправления в Российской Федерации», а также в случае упразднения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90"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 увеличения численности избирателей Наровчатского района более чем на 25 процентов, произошедшего вследствие изменения границ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Контракт с главой администрации может быть расторгнут по соглашению сторон или в судебном порядке в соответствии с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10.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Собрания представителей временно исполняет муниципальный служащий.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91"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28.04.2017 № 567-62/3</w:t>
        </w:r>
      </w:hyperlink>
      <w:r w:rsidRPr="007F75B3">
        <w:rPr>
          <w:rFonts w:ascii="Times New Roman" w:eastAsia="Times New Roman" w:hAnsi="Times New Roman" w:cs="Times New Roman"/>
          <w:color w:val="0000FF"/>
          <w:sz w:val="28"/>
          <w:szCs w:val="28"/>
          <w:lang w:eastAsia="ru-RU"/>
        </w:rPr>
        <w:t>, </w:t>
      </w:r>
      <w:hyperlink r:id="rId92" w:tgtFrame="_blank" w:history="1">
        <w:r w:rsidRPr="007F75B3">
          <w:rPr>
            <w:rFonts w:ascii="Times New Roman" w:eastAsia="Times New Roman" w:hAnsi="Times New Roman" w:cs="Times New Roman"/>
            <w:color w:val="0000FF"/>
            <w:sz w:val="28"/>
            <w:szCs w:val="28"/>
            <w:lang w:eastAsia="ru-RU"/>
          </w:rPr>
          <w:t>от 08.09.2017 № 598-67/3</w:t>
        </w:r>
      </w:hyperlink>
      <w:r w:rsidRPr="007F75B3">
        <w:rPr>
          <w:rFonts w:ascii="Times New Roman" w:eastAsia="Times New Roman" w:hAnsi="Times New Roman" w:cs="Times New Roman"/>
          <w:color w:val="0000FF"/>
          <w:sz w:val="28"/>
          <w:szCs w:val="28"/>
          <w:lang w:eastAsia="ru-RU"/>
        </w:rPr>
        <w:t>, </w:t>
      </w:r>
      <w:hyperlink r:id="rId93" w:tgtFrame="_blank" w:history="1">
        <w:r w:rsidRPr="007F75B3">
          <w:rPr>
            <w:rFonts w:ascii="Times New Roman" w:eastAsia="Times New Roman" w:hAnsi="Times New Roman" w:cs="Times New Roman"/>
            <w:color w:val="0000FF"/>
            <w:sz w:val="28"/>
            <w:szCs w:val="28"/>
            <w:lang w:eastAsia="ru-RU"/>
          </w:rPr>
          <w:t>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Администрация: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94"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образует и упраздняет постоянные и временные советы, комиссии, рабочие группы и иные совещательныеорганы, устанавливает порядок их работы, изменяет их состав, заслушивает отчеты об их работе;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выборного должностного лица местного самоуправления, голосования по вопросам изменения границ Наровчатского района, преобразования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решает вопросы, связанные с владением, пользованием и распоряжением имуществом Наровчатского района в соответствии с законодательством Российской Федерации в порядке, установленном Собранием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4) создает в порядке, предусмотренном решением Собрания представителей,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осуществляет контроль за деятельностью муниципальных учреждений и предприятий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закрепляет в порядке, предусмотренном решением Собрания представителей,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Наровчатского района,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организует сбор статистических показателей, характеризующих состояние экономики и социальной сферы Наровчатского района, и предоставляет указанные данные органам государственной власти в порядке, установленном Правительством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95"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Наровчатского района; устанавливает порядок разработки, утверждения и реализации ведомственных целевых программ;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10) осуществляет функции главного распорядителя средств бюджета Наровчатского района в случаях и порядке, установленных бюджетным законодательством;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обеспечивает составление проекта бюджета Наровчатского района, вносит его с необходимыми документами и материалами на утверждение Собрания представителей, обеспечивает исполнение бюджета Наровчатского района и составление бюджетной отчетности, представляет отчет об исполнении бюджета Наровчатского района на утверждение Собрания представителей, обеспечивает управление муниципальным долгом;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12) осуществляет бюджетные полномочия главного администратора и администратора доходов бюджета Наровчатского района в части администрируемых видов доходов;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22" w:name="OLE_LINK2"/>
      <w:bookmarkStart w:id="23" w:name="OLE_LINK1"/>
      <w:bookmarkEnd w:id="22"/>
      <w:r w:rsidRPr="007F75B3">
        <w:rPr>
          <w:rFonts w:ascii="Times New Roman" w:eastAsia="Times New Roman" w:hAnsi="Times New Roman" w:cs="Times New Roman"/>
          <w:color w:val="000000"/>
          <w:sz w:val="28"/>
          <w:szCs w:val="28"/>
          <w:lang w:eastAsia="ru-RU"/>
        </w:rPr>
        <w:t>13) осуществляет муниципальные заимствования от имени Наровчатского района в соответствии с бюджетным законодательством и настоящим Уставом;</w:t>
      </w:r>
      <w:bookmarkEnd w:id="23"/>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w:t>
      </w:r>
      <w:r w:rsidRPr="007F75B3">
        <w:rPr>
          <w:rFonts w:ascii="Times New Roman" w:eastAsia="Times New Roman" w:hAnsi="Times New Roman" w:cs="Times New Roman"/>
          <w:color w:val="000000"/>
          <w:sz w:val="28"/>
          <w:szCs w:val="28"/>
          <w:lang w:eastAsia="ru-RU"/>
        </w:rPr>
        <w:lastRenderedPageBreak/>
        <w:t>об образовании и законодательством Российской Федерации о муниципальной службе;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96" w:tgtFrame="_blank" w:history="1">
        <w:r w:rsidRPr="007F75B3">
          <w:rPr>
            <w:rFonts w:ascii="Times New Roman" w:eastAsia="Times New Roman" w:hAnsi="Times New Roman" w:cs="Times New Roman"/>
            <w:color w:val="0000FF"/>
            <w:sz w:val="28"/>
            <w:szCs w:val="28"/>
            <w:lang w:eastAsia="ru-RU"/>
          </w:rPr>
          <w:t>от 29.05.2015г. № 384-39/3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hd w:val="clear" w:color="auto" w:fill="FFFFFF"/>
        <w:spacing w:after="0" w:line="240" w:lineRule="auto"/>
        <w:ind w:right="10"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97"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25.05.2018 № 89-11/4</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17) осуществляет международные и внешнеэкономические связи в соответствии с федеральными законами;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18) осуществляет установленные Федеральным законом от 29.12.2012 № 273-ФЗ «Об образовании в Российской Федерации» полномочия в сфере образования;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19) утратил силу.</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98" w:tgtFrame="_blank" w:history="1">
        <w:r w:rsidRPr="007F75B3">
          <w:rPr>
            <w:rFonts w:ascii="Times New Roman" w:eastAsia="Times New Roman" w:hAnsi="Times New Roman" w:cs="Times New Roman"/>
            <w:color w:val="0000FF"/>
            <w:sz w:val="28"/>
            <w:szCs w:val="28"/>
            <w:lang w:eastAsia="ru-RU"/>
          </w:rPr>
          <w:t>от 23.12.2014г. № 335-33/3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Администрация осуществляет иные полномочия, отнесенные федеральными законами и законами Пензенской области, настоящим Уставом и решениями Собрания представителей к полномочиям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99" w:tgtFrame="_blank" w:history="1">
        <w:r w:rsidRPr="007F75B3">
          <w:rPr>
            <w:rFonts w:ascii="Times New Roman" w:eastAsia="Times New Roman" w:hAnsi="Times New Roman" w:cs="Times New Roman"/>
            <w:color w:val="0000FF"/>
            <w:sz w:val="28"/>
            <w:szCs w:val="28"/>
            <w:lang w:eastAsia="ru-RU"/>
          </w:rPr>
          <w:t>от 23.12.2014г. № 335-33/3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22. Контрольно – счетная комиссия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Контрольно-счетная комиссия Наровчатского района (далее – контрольно-счетная комиссия) является постоянно действующим органом внешнего муниципального финансового контроля и образуется Собранием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Контрольно-счетная комиссия состоит из председателя, заместителя председателя и аппарата контрольно-счетной комиссии. Председатель, заместитель председателя контрольно-счетной комиссии назначаются на срок полномочий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Контрольно-счетная комиссия не обладает правами юридического лица и подотчетна Собранию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Правовое регулирование организации и деятельности контрольно-счетной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00" w:tgtFrame="_blank" w:history="1">
        <w:r w:rsidRPr="007F75B3">
          <w:rPr>
            <w:rFonts w:ascii="Times New Roman" w:eastAsia="Times New Roman" w:hAnsi="Times New Roman" w:cs="Times New Roman"/>
            <w:color w:val="0000FF"/>
            <w:sz w:val="28"/>
            <w:szCs w:val="28"/>
            <w:lang w:eastAsia="ru-RU"/>
          </w:rPr>
          <w:t>от 07.02.2011 № 6-ФЗ</w:t>
        </w:r>
      </w:hyperlink>
      <w:r w:rsidRPr="007F75B3">
        <w:rPr>
          <w:rFonts w:ascii="Times New Roman" w:eastAsia="Times New Roman" w:hAnsi="Times New Roman" w:cs="Times New Roman"/>
          <w:color w:val="000000"/>
          <w:sz w:val="28"/>
          <w:szCs w:val="28"/>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Наровчатского района. В случаях и порядке, установленных федеральными законами, правовое регулирование организации и деятельности контрольно-счетной комиссии осуществляется также законами Пензенской области.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23. Избирательная комиссия Наровчатского района</w:t>
      </w:r>
    </w:p>
    <w:p w:rsidR="000244A3" w:rsidRPr="007F75B3" w:rsidRDefault="000244A3" w:rsidP="000244A3">
      <w:pPr>
        <w:shd w:val="clear" w:color="auto" w:fill="FFFFFF"/>
        <w:spacing w:after="0" w:line="240" w:lineRule="auto"/>
        <w:ind w:left="14" w:right="14"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 </w:t>
      </w:r>
    </w:p>
    <w:p w:rsidR="000244A3" w:rsidRPr="007F75B3" w:rsidRDefault="000244A3" w:rsidP="000244A3">
      <w:pPr>
        <w:shd w:val="clear" w:color="auto" w:fill="FFFFFF"/>
        <w:spacing w:after="0" w:line="240" w:lineRule="auto"/>
        <w:ind w:left="14" w:right="14"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Избирательная комиссия организует подготовку и проведение муниципальных выборов, местного референдума, голосования по отзыву депутата Собрания представителей, главы Наровчатского района, голосования по вопросам изменения границ Наровчатского района, преобразования Наровчатского района.</w:t>
      </w:r>
    </w:p>
    <w:p w:rsidR="000244A3" w:rsidRPr="007F75B3" w:rsidRDefault="000244A3" w:rsidP="000244A3">
      <w:pPr>
        <w:shd w:val="clear" w:color="auto" w:fill="FFFFFF"/>
        <w:spacing w:after="0" w:line="240" w:lineRule="auto"/>
        <w:ind w:left="14"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Избирательная комиссия является муниципальным органом, который не входит в структуру органов местного самоуправления Наровчатского района.</w:t>
      </w:r>
    </w:p>
    <w:p w:rsidR="000244A3" w:rsidRPr="007F75B3" w:rsidRDefault="000244A3" w:rsidP="000244A3">
      <w:pPr>
        <w:shd w:val="clear" w:color="auto" w:fill="FFFFFF"/>
        <w:spacing w:after="0" w:line="240" w:lineRule="auto"/>
        <w:ind w:left="14"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Избирательная комиссия осуществляет свою деятельность на непостоянной основе.</w:t>
      </w:r>
    </w:p>
    <w:p w:rsidR="000244A3" w:rsidRPr="007F75B3" w:rsidRDefault="000244A3" w:rsidP="000244A3">
      <w:pPr>
        <w:shd w:val="clear" w:color="auto" w:fill="FFFFFF"/>
        <w:spacing w:after="0" w:line="240" w:lineRule="auto"/>
        <w:ind w:left="14"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3.1.</w:t>
      </w:r>
      <w:r w:rsidRPr="007F75B3">
        <w:rPr>
          <w:rFonts w:ascii="Times New Roman" w:eastAsia="Times New Roman" w:hAnsi="Times New Roman" w:cs="Times New Roman"/>
          <w:color w:val="000000"/>
          <w:sz w:val="28"/>
          <w:szCs w:val="28"/>
          <w:vertAlign w:val="superscript"/>
          <w:lang w:eastAsia="ru-RU"/>
        </w:rPr>
        <w:t> </w:t>
      </w:r>
      <w:r w:rsidRPr="007F75B3">
        <w:rPr>
          <w:rFonts w:ascii="Times New Roman" w:eastAsia="Times New Roman" w:hAnsi="Times New Roman" w:cs="Times New Roman"/>
          <w:color w:val="000000"/>
          <w:sz w:val="28"/>
          <w:szCs w:val="28"/>
          <w:lang w:eastAsia="ru-RU"/>
        </w:rPr>
        <w:t>Избирательная комиссия формируется в количестве 8 членов с правом решающего голоса и осуществляет свою деятельность на непостоянной основе.</w:t>
      </w:r>
    </w:p>
    <w:p w:rsidR="000244A3" w:rsidRPr="007F75B3" w:rsidRDefault="000244A3" w:rsidP="000244A3">
      <w:pPr>
        <w:spacing w:after="0" w:line="240" w:lineRule="auto"/>
        <w:ind w:left="14"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а также настоящим Уставом.</w:t>
      </w:r>
      <w:bookmarkStart w:id="24" w:name="sub_33"/>
      <w:bookmarkEnd w:id="24"/>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24. Органы местного самоуправления Наровчатского района как юридические лица</w:t>
      </w:r>
    </w:p>
    <w:p w:rsidR="000244A3" w:rsidRPr="007F75B3" w:rsidRDefault="000244A3" w:rsidP="000244A3">
      <w:pPr>
        <w:spacing w:after="0" w:line="240" w:lineRule="auto"/>
        <w:ind w:left="14"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left="14"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От имени Наровчатского района приобретать и осуществлять имущественные и иные права и обязанности, выступать в суде без доверенности могут глава Наровчатского района и глава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Собрание представителей,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Полное наименование Собрания представителей – Собрание представителей Наровчатского района Пензенской области. Сокращенное наименование Собрания представителей – Собрание представителей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Местонахождение Собрания представителей: 442630, Пензенская область, Наровчатский район, село Наровчат, площадь Ленина, дом 4.</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Полное наименование администрации – Администрация Наровчатского района Пензенской области. Сокращенное наименование администрации – Администрация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Местонахождение администрации: 442630, Пензенская область, Наровчатский район, село Наровчат, площадь Ленина, дом 4.</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25. Муниципальная служба в Наровчатском районе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(в редакции решения Собрания представителей Наровчатского района Пензенской области </w:t>
      </w:r>
      <w:hyperlink r:id="rId101" w:tgtFrame="_blank" w:history="1">
        <w:r w:rsidRPr="007F75B3">
          <w:rPr>
            <w:rFonts w:ascii="Times New Roman" w:eastAsia="Times New Roman" w:hAnsi="Times New Roman" w:cs="Times New Roman"/>
            <w:color w:val="0000FF"/>
            <w:sz w:val="28"/>
            <w:szCs w:val="28"/>
            <w:lang w:eastAsia="ru-RU"/>
          </w:rPr>
          <w:t>от 21.06.2013г. № 174-16/3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Глава IV. Муниципальные правовые акты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26. Система муниципальных правовых актов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В систему муниципальных правовых актов Наровчатского района входят:</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Устав Наровчатского района, правовые акты, принятые на местном референдуме;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нормативные и иные правовые акты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правовые акты главы Наровчатского района, администрации и должностных лиц местного самоуправления Наровчатского района, предусмотренных настоящим Уставом.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Наровчатского района, имеют прямое действие и применяются на всей территории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Иные муниципальные правовые акты Наровчатского района</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не должны противоречить настоящему Уставу и правовым актам, принятым на местном референдуме.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27. Устав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Устав Наровчатского района, решения Собрания представителей о внесении изменений и дополнений в него принимаются Собранием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Проект Устава Наровчатского района, проект решения Собрания представителей о внесении изменений и дополнений в Устав Наровчатского района не позднее чем за 30 дней до дня рассмотрения вопроса о принятии Устава Наровчатского района, внесении изменений и дополнений в Устав Наровчатского района подлежат официальному опубликованию (обнародованию) с одновременным опубликованием (обнародованием) установленного Собранием представителей порядка учета предложений по проекту указанного Устава, проекту решения Собрания представителей о внесении изменений и дополнений в Устав Наровчатского района,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Наровчатского района, а также порядка участия граждан в его обсуждении в случае, когда в Устав Наровчатского района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Наровчатского района в соответствие с этими нормативными правовыми актами.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102"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28.04.2017 № 567-62/3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4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Устав Наровчатского района, решения Собрания представителей о внесении изменений и дополнений в Устав Наровчатского района принимаются большинством в две трети голосов от установленной численности депутатов Собрания представителей.</w:t>
      </w:r>
    </w:p>
    <w:p w:rsidR="000244A3" w:rsidRPr="007F75B3" w:rsidRDefault="000244A3" w:rsidP="000244A3">
      <w:pPr>
        <w:spacing w:after="0" w:line="240" w:lineRule="auto"/>
        <w:ind w:firstLine="72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Изменения и дополнения в Устав Наровчатского района вносятся муниципальным правовым актом, который может оформляться:</w:t>
      </w:r>
    </w:p>
    <w:p w:rsidR="000244A3" w:rsidRPr="007F75B3" w:rsidRDefault="000244A3" w:rsidP="000244A3">
      <w:pPr>
        <w:spacing w:after="0" w:line="240" w:lineRule="auto"/>
        <w:ind w:firstLine="72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1) решением Собрания представителей, подписанным единолично главой Наровчатского района, исполняющим полномочия председателя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отдельным нормативным правовым актом, принятым Собранием представителей и подписанным главой Наровчатского района. В этом случае на данном правовом акте проставляются реквизиты решения Собрания представителей о его принятии. Включение в такое решение Собрания представителей переходных положений и (или) норм о вступлении в силу изменений и дополнений, вносимых в Устав Наровчатского района, не допускается.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103"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Устав Наровчатского района, решения Собрания представителей о внесении изменений и дополнений в Устав Наровчатского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Устав Наровчатского района, решения Собрания представителей о внесении изменений и дополнений в Устав Наровчатского района подлежат официальному опубликованию (обнародованию) после их государственной регистрации.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Глава Наровчатского района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28. Решения, принятые путем прямого волеизъявления граждан</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Решение вопросов местного значения непосредственно гражданами Наровчатского района осуществляется путем прямого волеизъявления населения Наровчатского района, выраженного на местном референдуме.</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Если для реализации решения, принятого путем прямого волеизъявления населения Наровчатского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Наровчатского района,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Наровчатского района, является основанием для отзыва главы Наровчатского района,</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досрочного прекращения полномочий главы администрации, осуществляемых на основе контракта, или досрочного прекращения полномочий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29. Решения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1. Собрание представителей по вопросам, отнесенным к его компетенции федеральными законами, законами Пензенской области, настоящим Уставом, </w:t>
      </w:r>
      <w:r w:rsidRPr="007F75B3">
        <w:rPr>
          <w:rFonts w:ascii="Times New Roman" w:eastAsia="Times New Roman" w:hAnsi="Times New Roman" w:cs="Times New Roman"/>
          <w:color w:val="000000"/>
          <w:sz w:val="28"/>
          <w:szCs w:val="28"/>
          <w:lang w:eastAsia="ru-RU"/>
        </w:rPr>
        <w:lastRenderedPageBreak/>
        <w:t>принимает решения, устанавливающие правила, обязательные для исполнения на территории Наровчатского района, решение об удалении главы Наровчатского района в отставку, а также решения по вопросам организации деятельности Собрания представителей и по иным вопросам, отнесенным к его компетенции федеральными законами, законами Пензенской области, настоящим Уставом.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Решения Собрания представителей, устанавливающие правила, обязательные для исполнения на территории Наровчатского района, принимаются большинством голосов от установленной численности депутатов Собрания представителей, если иное не установлено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Решения Собрания представителей, устанавливающие правила, обязательные для исполнения на территории Наровчатского района, подлежат официальному опубликованию (обнародованию) в течение 30 дней со дня их подписания главой Наровчатского района, если иное не установлено настоящим Уставом.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Решение Собрания представителей об удалении главы Наровчатского района в отставку принимается Собранием представителей в соответствии с Федеральным законом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Решение Собрания представителей об удалении главы Наровчатского района в отставку подлежит официальному опубликованию (обнародованию) не позднее чем через 5 дней со дня его принятия.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Решения Собрания представителей по вопросам организации деятельности Собрания представителей, а также по иным вопросам, отнесенным к компетенции Собрания представителей федеральными законами, законами Пензенской области, настоящим Уставом, принимаются большинством голосов от числа депутатов, присутствующих на сессии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30. Постановления и распоряжения главы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Глава Наровчатского района в пределах своих полномочий, установленных настоящим Уставом и решениями Собрания представителей, издает постановления и распоряжения по вопросам организации деятельности Собрания представителей. Глава Наровчатского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31. Постановления и распоряжения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Глава администрации в пределах своих полномочий, установленных федеральными законами, законами Пензенской области, настоящим Уставом, решениями Собрания представителей,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Наровчатского района федеральными законами и законами Пензенской области, а также распоряжения администрации по вопросам организации работы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2. Нормативные правовые акты администрации подлежат официальному опубликованию (обнародованию) в течение 30 дней со дня их подписания главой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32. Муниципальные правовые акты иных должностных лиц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Иные должностные лица местного самоуправления издают распоряжения и приказы по вопросам, отнесенным к их полномочиям настоящим Уставом.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33. Вступление в силу муниципальных правовых актов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04"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72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Устав Наровчатского района, решения Собрания представителей о внесении изменений и дополнений в Устав Наровчатского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Изменения и дополнения, внесенные в Устав Наровчатского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Наровчатского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муниципальный правовой акт о внесении указанных изменений и дополнений в Устав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105"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Правовые акты, принятые на местном референдуме Наровчатского района, вступают в силу на следующий день после дня их официального опубликования (обнародования).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Решения Собрания представителей, устанавливающие правила, обязательные для исполнения на территории Наровчатского района,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Решения Собрания представителей о налогах и сборах вступают в силу в соответствии с Налоговым кодексом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Решения Собрания представителей по вопросам организации деятельности Собрания представителей, постановления и распоряжения главы Наровчатского района, распоряжения администрации вступают в силу со дня их подписания либо в иные сроки, установленные указанными правовыми актами.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Наровчатского района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Наровчатский район, а также соглашения, заключаемые между органами местного самоуправления, вступают в силу после их официального опубликования (обнародования).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106"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Официальным опубликованием (обнародованием) муниципальных правовых актов Наровчатского района является первая публикация полного текста муниципального правового акта в газете «Наровчатские новости» или в информационном бюллетене «Наровчатские районные ведомости».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направляется в библиотеки на территории Наровчатского района,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34. Подготовка муниципальных правовых актов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Проекты муниципальных правовых актов могут вноситься следующими субъектами правотворческой инициативы: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депутатами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главой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главой администрации;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инициативными группами граждан;</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собранием граждан, конференцией граждан;</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прокурором.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Наровчатского районаили должностного лица местного самоуправления Наровчатского района, на рассмотрение которых вносятся указанные проекты.</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Глава V. Экономическая основа местного самоуправления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35. Муниципальное имущество</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07"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В собственности Наровчатского района может находиться: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Наровчатского района,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поселений Наровчатского района, переданных им в порядке, предусмотренном </w:t>
      </w:r>
      <w:r w:rsidRPr="007F75B3">
        <w:rPr>
          <w:rFonts w:ascii="Times New Roman" w:eastAsia="Times New Roman" w:hAnsi="Times New Roman" w:cs="Times New Roman"/>
          <w:color w:val="000000"/>
          <w:sz w:val="28"/>
          <w:szCs w:val="28"/>
          <w:lang w:eastAsia="ru-RU"/>
        </w:rPr>
        <w:lastRenderedPageBreak/>
        <w:t>частью 4 статьи 15 Федерального закона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Наровчатского района, муниципальных служащих, работников муниципальных предприятий и учреждений в соответствии с решениями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имущество, необходимое для решения вопросов, право решения которых предоставлено органам местного самоуправления Наровчатского района федеральными законами и которые не отнесены к вопросам местного значения;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имущество, предназначенное для решения вопросов местного значения в соответствии с частью 4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Органы местного самоуправления Наровчатского района от имени Наровчатского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08" w:tgtFrame="_blank" w:history="1">
        <w:r w:rsidRPr="007F75B3">
          <w:rPr>
            <w:rFonts w:ascii="Times New Roman" w:eastAsia="Times New Roman" w:hAnsi="Times New Roman" w:cs="Times New Roman"/>
            <w:color w:val="0000FF"/>
            <w:sz w:val="28"/>
            <w:szCs w:val="28"/>
            <w:lang w:eastAsia="ru-RU"/>
          </w:rPr>
          <w:t>от 23.12.2014г. № 335-33/3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Наровчатский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Собрание представителей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Администрация от имени Наровчатского района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09" w:tgtFrame="_blank" w:history="1">
        <w:r w:rsidRPr="007F75B3">
          <w:rPr>
            <w:rFonts w:ascii="Times New Roman" w:eastAsia="Times New Roman" w:hAnsi="Times New Roman" w:cs="Times New Roman"/>
            <w:color w:val="0000FF"/>
            <w:sz w:val="28"/>
            <w:szCs w:val="28"/>
            <w:lang w:eastAsia="ru-RU"/>
          </w:rPr>
          <w:t>от 23.12.2014г. № 335-33/3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36. Исключена - решение Собрания представителей Наровчатского района Пензенской области </w:t>
      </w:r>
      <w:hyperlink r:id="rId110" w:tgtFrame="_blank" w:history="1">
        <w:r w:rsidRPr="007F75B3">
          <w:rPr>
            <w:rFonts w:ascii="Times New Roman" w:eastAsia="Times New Roman" w:hAnsi="Times New Roman" w:cs="Times New Roman"/>
            <w:b/>
            <w:bCs/>
            <w:color w:val="0000FF"/>
            <w:sz w:val="28"/>
            <w:szCs w:val="28"/>
            <w:lang w:eastAsia="ru-RU"/>
          </w:rPr>
          <w:t>от 27.12.2013г. № 242-22/3</w:t>
        </w:r>
      </w:hyperlink>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37. Бюджет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11" w:tgtFrame="_blank" w:history="1">
        <w:r w:rsidRPr="007F75B3">
          <w:rPr>
            <w:rFonts w:ascii="Times New Roman" w:eastAsia="Times New Roman" w:hAnsi="Times New Roman" w:cs="Times New Roman"/>
            <w:color w:val="0000FF"/>
            <w:sz w:val="28"/>
            <w:szCs w:val="28"/>
            <w:lang w:eastAsia="ru-RU"/>
          </w:rPr>
          <w:t>от 23.12.2014г. № 335-33/3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1. Наровчатский район как муниципальное образование имеет собственный бюджет (местный бюджет).</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Бюджет Наровчатского района и свод бюджетов городских и сельских поселений, входящих в состав Наровчатского района (без учета межбюджетных трансфертов между этими бюджетами), образуют консолидированный бюджет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Составление и рассмотрение проекта бюджета Наровчатского района, утверждение и исполнение бюджета Наровчатского района, осуществление контроля за его исполнением, составление и утверждение отчета об исполнении бюджета Наровчатского района осуществляются органами местного самоуправления Наровчатского района самостоятельно с соблюдением требований, установленных Бюджетным кодексом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38. Порядок составления проекта бюджета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Проект бюджета Наровчатского района составляется на основе прогноза социально-экономического развития в целях финансового обеспечения расходных обязательств.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Проект бюджета Наровчатского района составляется и утверждается сроком на три года (очередной финансовый год и плановый период) в соответствии с решением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Порядок и сроки составления проекта бюджета Наровчатского района устанавливаются администрацией с соблюдением требований, устанавливаемых Бюджетным кодексом Российской Федерации и решениями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39. Утверждение проекта бюджета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Одновременно с проектом бюджета Наровчатского района в Собрание представителей представляются документы и материалы в соответствии с Бюджетным кодексом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Порядок рассмотрения проекта решения о бюджете Наровчатского района</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и его утверждения определяется решением Собрания представителей в соответствии с требованиями Бюджетного кодекса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Порядок рассмотрения проекта решения о бюджете Наровчатского района и его утверждения, определенный решением Собрания представителей, должен предусматривать вступление в силу решения о бюджете Наровчатского района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40. Исполнение бюджета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Исполнение бюджета Наровчатского района обеспечивается администрацией в соответствии с Бюджетным кодексом Российской Федерации</w:t>
      </w:r>
      <w:r w:rsidRPr="007F75B3">
        <w:rPr>
          <w:rFonts w:ascii="Times New Roman" w:eastAsia="Times New Roman" w:hAnsi="Times New Roman" w:cs="Times New Roman"/>
          <w:i/>
          <w:iCs/>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Организация исполнения бюджета Наровчатского района возлагается на финансовый орган администрации. Исполнение бюджета Наровчатского района организуется на основе сводной бюджетной росписи и кассового плана.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Бюджет Наровчатского района исполняется на основе единства кассы и подведомственности расходов.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lastRenderedPageBreak/>
        <w:t>Статья 41. Отчет об исполнении бюджета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Отчет об исполнении бюджета Наровчатского района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Бюджетная отчетность Наровчатского района составляется финансовым органом администрации на основании сводной бюджетной отчетности соответствующих главных администраторов бюджетных средств.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Бюджетная отчетность Наровчатского района является годовой. Отчет об исполнении бюджета Наровчатского района является ежеквартальным.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Отчет об исполнении бюджета Наровчатского района за первый квартал, полугодие и девять месяцев текущего финансового года утверждается администрацией и направляется в Собрание представителей и контрольно-счетную комиссию.</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Годовые отчеты об исполнении бюджета Наровчатского района подлежат утверждению решением Собрания представителей.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Порядок представления, рассмотрения и утверждения годового отчета об исполнении бюджета Наровчатского района устанавливается Собранием представителей в соответствии с Бюджетным кодексом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По результатам рассмотрения годового отчета об исполнении бюджета Наровчатского района Собрание представителей принимает решение об утверждении либо об отклонении решения об исполнении бюджета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случае отклонения Собранием представителей решения об исполнении бюджета Наровчатского района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 Годовой отчет об исполнении бюджета Наровчатского района представляется в Собрание представителей не позднее 1 мая текущего года.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Решением об исполнении бюджета Наровчатского района</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42. Контроль за исполнением бюджета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Контроль за исполнением бюджета Наровчатского района осуществляет контрольно-счетная комиссия.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Контрольно-счетная комиссия готовит заключения на годовой отчет об исполнении бюджета Наровчатского района, проводит экспертизу проекта бюджета Наровчатского района, муниципальных программ и правовых актов, регулирующих бюджетные правоотношения.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12" w:tgtFrame="_blank" w:history="1">
        <w:r w:rsidRPr="007F75B3">
          <w:rPr>
            <w:rFonts w:ascii="Times New Roman" w:eastAsia="Times New Roman" w:hAnsi="Times New Roman" w:cs="Times New Roman"/>
            <w:color w:val="0000FF"/>
            <w:sz w:val="28"/>
            <w:szCs w:val="28"/>
            <w:lang w:eastAsia="ru-RU"/>
          </w:rPr>
          <w:t>от 04.10.2013г. № 207-19/3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43. Муниципальный долг</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bookmarkStart w:id="25" w:name="sub_223"/>
      <w:r w:rsidRPr="007F75B3">
        <w:rPr>
          <w:rFonts w:ascii="Times New Roman" w:eastAsia="Times New Roman" w:hAnsi="Times New Roman" w:cs="Times New Roman"/>
          <w:color w:val="000000"/>
          <w:sz w:val="28"/>
          <w:szCs w:val="28"/>
          <w:lang w:eastAsia="ru-RU"/>
        </w:rPr>
        <w:t> </w:t>
      </w:r>
      <w:bookmarkEnd w:id="25"/>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Управление муниципальным долгом осуществляется администрацией в соответствии с Бюджетным кодексом Российской Федерации с учетом соблюдения ограничений, установленных статьями 106, 107, 111 и 114 Бюджетного кодекса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lastRenderedPageBreak/>
        <w:t>Глава VI. Ответственность органов местного самоуправления и должностных лиц местного самоуправления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44. Ответственность органов местного самоуправления и должностных лиц местного самоуправления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Органы местного самоуправления и должностные лица местного самоуправления Наровчатского района</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несут ответственность перед населением Наровчатского района, государством, физическими и юридическими лицами в соответствии с федеральными законами.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45. Ответственность органов местного самоуправления, депутатов Собрания представителей, выборного должностного лица местного самоуправления перед населением Наровчатского района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Ответственность органов местного самоуправления Наровчатского района</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перед населением наступает на основании вступившего в законную силу решения суда.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Основанием наступления ответственности депутата Собрания представителей, выборного должностного лица местного самоуправления перед населением Наровчатского района</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является вступившее в законную силу решение суда, установившее наличие обстоятельств, указанных в части 2 статьи 9 настоящего Устава.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При наличии указанного в части 2 настоящей статьи основания наступления ответственности, население Наровчатского района вправе отозвать депутата Собрания представителей, выборное должностное лицо местного самоуправления путем осуществления голосования по данному вопросу в порядке, предусмотренном настоящим Уставом.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Порядок решения вопроса о наступлении ответственности органов местного самоуправления Наровчатского района, депутатов Собрания представителей, выборного должностного лица местного самоуправления определен настоящей статьей.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46. Ответственность органов местного самоуправления и должностных лиц местного самоуправления Наровчатского района перед государством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Наровчатского район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47. Ответственность Собрания представителей перед государством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Ответственность Собрания представителей перед государством наступает по основаниям и в порядке, предусмотренными статьей 73 Федерального закона </w:t>
      </w:r>
      <w:r w:rsidRPr="007F75B3">
        <w:rPr>
          <w:rFonts w:ascii="Times New Roman" w:eastAsia="Times New Roman" w:hAnsi="Times New Roman" w:cs="Times New Roman"/>
          <w:color w:val="000000"/>
          <w:sz w:val="28"/>
          <w:szCs w:val="28"/>
          <w:lang w:eastAsia="ru-RU"/>
        </w:rPr>
        <w:lastRenderedPageBreak/>
        <w:t>«Об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48. Ответственность главы Наровчатского района и главы администрации перед государством</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Ответственность главы Наровчатского района</w:t>
      </w:r>
      <w:r w:rsidRPr="007F75B3">
        <w:rPr>
          <w:rFonts w:ascii="Times New Roman" w:eastAsia="Times New Roman" w:hAnsi="Times New Roman" w:cs="Times New Roman"/>
          <w:i/>
          <w:iCs/>
          <w:color w:val="000000"/>
          <w:sz w:val="28"/>
          <w:szCs w:val="28"/>
          <w:lang w:eastAsia="ru-RU"/>
        </w:rPr>
        <w:t> </w:t>
      </w:r>
      <w:r w:rsidRPr="007F75B3">
        <w:rPr>
          <w:rFonts w:ascii="Times New Roman" w:eastAsia="Times New Roman" w:hAnsi="Times New Roman" w:cs="Times New Roman"/>
          <w:color w:val="000000"/>
          <w:sz w:val="28"/>
          <w:szCs w:val="28"/>
          <w:lang w:eastAsia="ru-RU"/>
        </w:rPr>
        <w:t>и главы администрации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72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49. Удаление главы Наровчатского района в отставку</w:t>
      </w:r>
    </w:p>
    <w:p w:rsidR="000244A3" w:rsidRPr="007F75B3" w:rsidRDefault="000244A3" w:rsidP="000244A3">
      <w:pPr>
        <w:spacing w:after="0" w:line="240" w:lineRule="auto"/>
        <w:ind w:firstLine="72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Собрание представителей в соответствии с Федеральным законом «Об общих принципах организации местного самоуправления в Российской Федерации» вправе удалить главу Наровчатского района в отставку по инициативе депутатов Собрания представителей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0244A3" w:rsidRPr="007F75B3" w:rsidRDefault="000244A3" w:rsidP="000244A3">
      <w:pPr>
        <w:spacing w:after="0" w:line="240" w:lineRule="auto"/>
        <w:ind w:firstLine="72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решения, действия (бездействие) главы Наровчатского района,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72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Наровчатского района, и (или) обязанностей по обеспечению осуществления органами местного самоуправления Наровчатского района отдельных государственных полномочий, переданных органам местного самоуправления Наровчатского района федеральными законами и законами Пензенской области;</w:t>
      </w:r>
    </w:p>
    <w:p w:rsidR="000244A3" w:rsidRPr="007F75B3" w:rsidRDefault="000244A3" w:rsidP="000244A3">
      <w:pPr>
        <w:spacing w:after="0" w:line="240" w:lineRule="auto"/>
        <w:ind w:firstLine="72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неудовлетворительная оценка деятельности главы Наровчатского района Собранием представителей по результатам его ежегодного отчета перед Собранием представителей, данная два раза подряд;</w:t>
      </w:r>
    </w:p>
    <w:p w:rsidR="000244A3" w:rsidRPr="007F75B3" w:rsidRDefault="000244A3" w:rsidP="000244A3">
      <w:pPr>
        <w:spacing w:after="0" w:line="240" w:lineRule="auto"/>
        <w:ind w:firstLine="72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244A3" w:rsidRPr="007F75B3" w:rsidRDefault="000244A3" w:rsidP="000244A3">
      <w:pPr>
        <w:spacing w:after="0" w:line="240" w:lineRule="auto"/>
        <w:ind w:firstLine="720"/>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113"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xml:space="preserve">5) допущение главой Наровчатского района, администрацией, иными органами и должностными лицами Наровчатского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w:t>
      </w:r>
      <w:r w:rsidRPr="007F75B3">
        <w:rPr>
          <w:rFonts w:ascii="Times New Roman" w:eastAsia="Times New Roman" w:hAnsi="Times New Roman" w:cs="Times New Roman"/>
          <w:color w:val="000000"/>
          <w:sz w:val="28"/>
          <w:szCs w:val="28"/>
          <w:lang w:eastAsia="ru-RU"/>
        </w:rPr>
        <w:lastRenderedPageBreak/>
        <w:t>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14" w:tgtFrame="_blank" w:history="1">
        <w:r w:rsidRPr="007F75B3">
          <w:rPr>
            <w:rFonts w:ascii="Times New Roman" w:eastAsia="Times New Roman" w:hAnsi="Times New Roman" w:cs="Times New Roman"/>
            <w:color w:val="0000FF"/>
            <w:sz w:val="28"/>
            <w:szCs w:val="28"/>
            <w:lang w:eastAsia="ru-RU"/>
          </w:rPr>
          <w:t>от 29.01.2016 № 449-46/3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50. Ответственность органов местного самоуправления и должностных лиц местного самоуправления Наровчатского района</w:t>
      </w:r>
      <w:r w:rsidRPr="007F75B3">
        <w:rPr>
          <w:rFonts w:ascii="Times New Roman" w:eastAsia="Times New Roman" w:hAnsi="Times New Roman" w:cs="Times New Roman"/>
          <w:b/>
          <w:bCs/>
          <w:i/>
          <w:iCs/>
          <w:color w:val="000000"/>
          <w:sz w:val="28"/>
          <w:szCs w:val="28"/>
          <w:lang w:eastAsia="ru-RU"/>
        </w:rPr>
        <w:t> </w:t>
      </w:r>
      <w:r w:rsidRPr="007F75B3">
        <w:rPr>
          <w:rFonts w:ascii="Times New Roman" w:eastAsia="Times New Roman" w:hAnsi="Times New Roman" w:cs="Times New Roman"/>
          <w:b/>
          <w:bCs/>
          <w:color w:val="000000"/>
          <w:sz w:val="28"/>
          <w:szCs w:val="28"/>
          <w:lang w:eastAsia="ru-RU"/>
        </w:rPr>
        <w:t>перед физическими и юридическими лицами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Наровчатского района перед физическими и юридическими лицами наступает в порядке, установленном федеральными законами.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Глава VII. Переходные положения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b/>
          <w:bCs/>
          <w:color w:val="000000"/>
          <w:sz w:val="28"/>
          <w:szCs w:val="28"/>
          <w:lang w:eastAsia="ru-RU"/>
        </w:rPr>
        <w:t>Статья 51. Вступление в силу настоящего Устава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 </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 Настоящий Устав подлежит государственной регистрации в органах юстиции и вступает в силу после официального опубликования (обнародования).</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2. Пункт 9 части 1 статьи 4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3. Часть 3 статьи 23 настоящего Устава утрачивает силу, а часть 3.1 статьи 23 настоящего Устава вступает в силу по истечении срока полномочий избирательной комиссии, сформированной Собранием представителей до вступления в силу Федерального закона </w:t>
      </w:r>
      <w:hyperlink r:id="rId115" w:tgtFrame="_blank" w:history="1">
        <w:r w:rsidRPr="007F75B3">
          <w:rPr>
            <w:rFonts w:ascii="Times New Roman" w:eastAsia="Times New Roman" w:hAnsi="Times New Roman" w:cs="Times New Roman"/>
            <w:color w:val="0000FF"/>
            <w:sz w:val="28"/>
            <w:szCs w:val="28"/>
            <w:lang w:eastAsia="ru-RU"/>
          </w:rPr>
          <w:t>от 27.12.2009 № 357-ФЗ</w:t>
        </w:r>
      </w:hyperlink>
      <w:r w:rsidRPr="007F75B3">
        <w:rPr>
          <w:rFonts w:ascii="Times New Roman" w:eastAsia="Times New Roman" w:hAnsi="Times New Roman" w:cs="Times New Roman"/>
          <w:color w:val="000000"/>
          <w:sz w:val="28"/>
          <w:szCs w:val="28"/>
          <w:lang w:eastAsia="ru-RU"/>
        </w:rPr>
        <w:t>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4. Пункт 13 части 1 статьи 4 настоящего Устава утрачивает силу, а пункт 13.1 части 1 статьи 4 настоящего Устава вступает в силу с 01.01.2014 года.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16" w:tgtFrame="_blank" w:history="1">
        <w:r w:rsidRPr="007F75B3">
          <w:rPr>
            <w:rFonts w:ascii="Times New Roman" w:eastAsia="Times New Roman" w:hAnsi="Times New Roman" w:cs="Times New Roman"/>
            <w:color w:val="0000FF"/>
            <w:sz w:val="28"/>
            <w:szCs w:val="28"/>
            <w:lang w:eastAsia="ru-RU"/>
          </w:rPr>
          <w:t>от 04.10.2013г. № 207-19/3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5. Пункт 38 части 1 статьи 4 настоящего Устава вступает в силу с 01.07.2014 года.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17" w:tgtFrame="_blank" w:history="1">
        <w:r w:rsidRPr="007F75B3">
          <w:rPr>
            <w:rFonts w:ascii="Times New Roman" w:eastAsia="Times New Roman" w:hAnsi="Times New Roman" w:cs="Times New Roman"/>
            <w:color w:val="0000FF"/>
            <w:sz w:val="28"/>
            <w:szCs w:val="28"/>
            <w:lang w:eastAsia="ru-RU"/>
          </w:rPr>
          <w:t>от 25.04.2014г. № 270-27/3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6. Часть 1.1 статьи 4 настоящего Устава вступает в силу с 01.01.2015 года.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18"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7</w:t>
      </w:r>
      <w:r w:rsidRPr="007F75B3">
        <w:rPr>
          <w:rFonts w:ascii="Times New Roman" w:eastAsia="Times New Roman" w:hAnsi="Times New Roman" w:cs="Times New Roman"/>
          <w:i/>
          <w:iCs/>
          <w:color w:val="000000"/>
          <w:sz w:val="28"/>
          <w:szCs w:val="28"/>
          <w:lang w:eastAsia="ru-RU"/>
        </w:rPr>
        <w:t>.</w:t>
      </w:r>
      <w:r w:rsidRPr="007F75B3">
        <w:rPr>
          <w:rFonts w:ascii="Times New Roman" w:eastAsia="Times New Roman" w:hAnsi="Times New Roman" w:cs="Times New Roman"/>
          <w:color w:val="000000"/>
          <w:sz w:val="28"/>
          <w:szCs w:val="28"/>
          <w:lang w:eastAsia="ru-RU"/>
        </w:rPr>
        <w:t> Пункт 10 части 1 статьи 5 настоящего Устава вступает в силу с 21.10.2014 года.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19" w:tgtFrame="_blank" w:history="1">
        <w:r w:rsidRPr="007F75B3">
          <w:rPr>
            <w:rFonts w:ascii="Times New Roman" w:eastAsia="Times New Roman" w:hAnsi="Times New Roman" w:cs="Times New Roman"/>
            <w:color w:val="0000FF"/>
            <w:sz w:val="28"/>
            <w:szCs w:val="28"/>
            <w:lang w:eastAsia="ru-RU"/>
          </w:rPr>
          <w:t>от 28.08.2014г. № 303-30/3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8. Пункт 15 части 1 статьи 4 настоящего Устава утрачивает силу, а пункт 15.1 и пункт 40 части 1 статьи 4 настоящего Устава вступает в силу с 01.01.2016 года.</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20" w:tgtFrame="_blank" w:history="1">
        <w:r w:rsidRPr="007F75B3">
          <w:rPr>
            <w:rFonts w:ascii="Times New Roman" w:eastAsia="Times New Roman" w:hAnsi="Times New Roman" w:cs="Times New Roman"/>
            <w:color w:val="0000FF"/>
            <w:sz w:val="28"/>
            <w:szCs w:val="28"/>
            <w:lang w:eastAsia="ru-RU"/>
          </w:rPr>
          <w:t>от 06.03.2015г. № 365-36/3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lastRenderedPageBreak/>
        <w:t>9. Часть 2.1 статьи 20 настоящего Устава применяется к Главе Наровчатского района,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решения Собрания представителей Наровчатского района Пензенской области </w:t>
      </w:r>
      <w:hyperlink r:id="rId121" w:tgtFrame="_blank" w:history="1">
        <w:r w:rsidRPr="007F75B3">
          <w:rPr>
            <w:rFonts w:ascii="Times New Roman" w:eastAsia="Times New Roman" w:hAnsi="Times New Roman" w:cs="Times New Roman"/>
            <w:color w:val="0000FF"/>
            <w:sz w:val="28"/>
            <w:szCs w:val="28"/>
            <w:lang w:eastAsia="ru-RU"/>
          </w:rPr>
          <w:t>от 06.03.2015г. № 365-36/3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10. Часть 12.2 статьи 20 настоящего Устава вступает в силу по истечении срока полномочий Собрания представителей,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122"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08.09.2017 № 598-67/3</w:t>
        </w:r>
      </w:hyperlink>
      <w:r w:rsidRPr="007F75B3">
        <w:rPr>
          <w:rFonts w:ascii="Times New Roman" w:eastAsia="Times New Roman" w:hAnsi="Times New Roman" w:cs="Times New Roman"/>
          <w:color w:val="000000"/>
          <w:sz w:val="28"/>
          <w:szCs w:val="28"/>
          <w:lang w:eastAsia="ru-RU"/>
        </w:rPr>
        <w:t>)</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11. Пункт 5 части 1 статьи 4 настоящего Устава утрачивает силу, а пункт 5.1 части 1 статьи 4 настоящего Устава вступает в силу 30.12.2018.</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Пункт 15.1 части 1 статьи 4 настоящего Устава утрачивает силу, а пункт 15.2 части 1 статьи 4 настоящего Устава вступает в силу 01.01.2019.</w:t>
      </w:r>
    </w:p>
    <w:p w:rsidR="000244A3" w:rsidRPr="007F75B3" w:rsidRDefault="000244A3" w:rsidP="000244A3">
      <w:pPr>
        <w:spacing w:after="0" w:line="240" w:lineRule="auto"/>
        <w:ind w:firstLine="567"/>
        <w:jc w:val="both"/>
        <w:rPr>
          <w:rFonts w:ascii="Times New Roman" w:eastAsia="Times New Roman" w:hAnsi="Times New Roman" w:cs="Times New Roman"/>
          <w:color w:val="000000"/>
          <w:sz w:val="28"/>
          <w:szCs w:val="28"/>
          <w:lang w:eastAsia="ru-RU"/>
        </w:rPr>
      </w:pPr>
      <w:r w:rsidRPr="007F75B3">
        <w:rPr>
          <w:rFonts w:ascii="Times New Roman" w:eastAsia="Times New Roman" w:hAnsi="Times New Roman" w:cs="Times New Roman"/>
          <w:color w:val="000000"/>
          <w:sz w:val="28"/>
          <w:szCs w:val="28"/>
          <w:lang w:eastAsia="ru-RU"/>
        </w:rPr>
        <w:t>(в редакции </w:t>
      </w:r>
      <w:hyperlink r:id="rId123" w:tgtFrame="_blank" w:history="1">
        <w:r w:rsidRPr="007F75B3">
          <w:rPr>
            <w:rFonts w:ascii="Times New Roman" w:eastAsia="Times New Roman" w:hAnsi="Times New Roman" w:cs="Times New Roman"/>
            <w:color w:val="0000FF"/>
            <w:sz w:val="28"/>
            <w:szCs w:val="28"/>
            <w:lang w:eastAsia="ru-RU"/>
          </w:rPr>
          <w:t>решения Собрания представителей Наровчатского района Пензенской области от 25.05.2018 № 89-11/4</w:t>
        </w:r>
      </w:hyperlink>
      <w:r w:rsidRPr="007F75B3">
        <w:rPr>
          <w:rFonts w:ascii="Times New Roman" w:eastAsia="Times New Roman" w:hAnsi="Times New Roman" w:cs="Times New Roman"/>
          <w:color w:val="000000"/>
          <w:sz w:val="28"/>
          <w:szCs w:val="28"/>
          <w:lang w:eastAsia="ru-RU"/>
        </w:rPr>
        <w:t>)</w:t>
      </w:r>
    </w:p>
    <w:p w:rsidR="00D241B2" w:rsidRPr="007F75B3" w:rsidRDefault="00D241B2">
      <w:pPr>
        <w:rPr>
          <w:rFonts w:ascii="Times New Roman" w:hAnsi="Times New Roman" w:cs="Times New Roman"/>
          <w:sz w:val="28"/>
          <w:szCs w:val="28"/>
        </w:rPr>
      </w:pPr>
    </w:p>
    <w:sectPr w:rsidR="00D241B2" w:rsidRPr="007F75B3" w:rsidSect="00D241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244A3"/>
    <w:rsid w:val="000244A3"/>
    <w:rsid w:val="0035224E"/>
    <w:rsid w:val="007F75B3"/>
    <w:rsid w:val="009D782E"/>
    <w:rsid w:val="00D241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1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4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244A3"/>
    <w:rPr>
      <w:color w:val="0000FF"/>
      <w:u w:val="single"/>
    </w:rPr>
  </w:style>
  <w:style w:type="character" w:styleId="a5">
    <w:name w:val="FollowedHyperlink"/>
    <w:basedOn w:val="a0"/>
    <w:uiPriority w:val="99"/>
    <w:semiHidden/>
    <w:unhideWhenUsed/>
    <w:rsid w:val="000244A3"/>
    <w:rPr>
      <w:color w:val="800080"/>
      <w:u w:val="single"/>
    </w:rPr>
  </w:style>
  <w:style w:type="character" w:customStyle="1" w:styleId="hyperlink">
    <w:name w:val="hyperlink"/>
    <w:basedOn w:val="a0"/>
    <w:rsid w:val="000244A3"/>
  </w:style>
  <w:style w:type="paragraph" w:customStyle="1" w:styleId="bodytext">
    <w:name w:val="bodytext"/>
    <w:basedOn w:val="a"/>
    <w:rsid w:val="00024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0244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835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ravo-search.minjust.ru/bigs/showDocument.html?id=C67FE193-8EA6-4832-9928-8CE27BFC56C3" TargetMode="External"/><Relationship Id="rId117" Type="http://schemas.openxmlformats.org/officeDocument/2006/relationships/hyperlink" Target="http://pravo-search.minjust.ru/bigs/showDocument.html?id=71C086F0-4A55-4A31-9930-75AD492BC4CC" TargetMode="External"/><Relationship Id="rId21" Type="http://schemas.openxmlformats.org/officeDocument/2006/relationships/hyperlink" Target="http://pravo-search.minjust.ru/bigs/showDocument.html?id=275B07E8-5A19-4BFA-AB77-D11FDE2D65C5" TargetMode="External"/><Relationship Id="rId42" Type="http://schemas.openxmlformats.org/officeDocument/2006/relationships/hyperlink" Target="http://pravo-search.minjust.ru/bigs/showDocument.html?id=96E20C02-1B12-465A-B64C-24AA92270007" TargetMode="External"/><Relationship Id="rId47" Type="http://schemas.openxmlformats.org/officeDocument/2006/relationships/hyperlink" Target="http://pravo-search.minjust.ru/bigs/showDocument.html?id=F0268F5D-7422-4C81-94EC-C4DAD5E9FEF3" TargetMode="External"/><Relationship Id="rId63" Type="http://schemas.openxmlformats.org/officeDocument/2006/relationships/hyperlink" Target="http://pravo-search.minjust.ru/bigs/showDocument.html?id=E190432C-CB45-4B3C-870F-D39D4ED5BFE5" TargetMode="External"/><Relationship Id="rId68" Type="http://schemas.openxmlformats.org/officeDocument/2006/relationships/hyperlink" Target="http://pravo-search.minjust.ru/bigs/showDocument.html?id=275B07E8-5A19-4BFA-AB77-D11FDE2D65C5" TargetMode="External"/><Relationship Id="rId84" Type="http://schemas.openxmlformats.org/officeDocument/2006/relationships/hyperlink" Target="http://pravo-search.minjust.ru/bigs/showDocument.html?id=F989CFCC-3834-4D36-9303-447C2493ED98" TargetMode="External"/><Relationship Id="rId89" Type="http://schemas.openxmlformats.org/officeDocument/2006/relationships/hyperlink" Target="http://pravo-search.minjust.ru/bigs/showDocument.html?id=0252EF53-962A-4013-8DDA-0CEEF4C22C50" TargetMode="External"/><Relationship Id="rId112" Type="http://schemas.openxmlformats.org/officeDocument/2006/relationships/hyperlink" Target="http://pravo-search.minjust.ru/bigs/showDocument.html?id=F0268F5D-7422-4C81-94EC-C4DAD5E9FEF3" TargetMode="External"/><Relationship Id="rId16" Type="http://schemas.openxmlformats.org/officeDocument/2006/relationships/hyperlink" Target="http://pravo-search.minjust.ru/bigs/showDocument.html?id=F989CFCC-3834-4D36-9303-447C2493ED98" TargetMode="External"/><Relationship Id="rId107" Type="http://schemas.openxmlformats.org/officeDocument/2006/relationships/hyperlink" Target="http://pravo-search.minjust.ru/bigs/showDocument.html?id=275B07E8-5A19-4BFA-AB77-D11FDE2D65C5" TargetMode="External"/><Relationship Id="rId11" Type="http://schemas.openxmlformats.org/officeDocument/2006/relationships/hyperlink" Target="http://pravo-search.minjust.ru/bigs/showDocument.html?id=B4C7B349-9520-42F5-860B-081E4A666ADA" TargetMode="External"/><Relationship Id="rId32" Type="http://schemas.openxmlformats.org/officeDocument/2006/relationships/hyperlink" Target="http://pravo-search.minjust.ru/bigs/showDocument.html?id=B803BC42-197B-4D54-8705-630A16C8D4ED" TargetMode="External"/><Relationship Id="rId37" Type="http://schemas.openxmlformats.org/officeDocument/2006/relationships/hyperlink" Target="http://pravo-search.minjust.ru/bigs/showDocument.html?id=566200A7-238C-4E7B-A563-0D1A2907F6C9" TargetMode="External"/><Relationship Id="rId53" Type="http://schemas.openxmlformats.org/officeDocument/2006/relationships/hyperlink" Target="http://pravo-search.minjust.ru/bigs/showDocument.html?id=57C49366-348C-44C8-B8D5-9A0F139D73B6" TargetMode="External"/><Relationship Id="rId58" Type="http://schemas.openxmlformats.org/officeDocument/2006/relationships/hyperlink" Target="http://pravo-search.minjust.ru/bigs/showDocument.html?id=E190432C-CB45-4B3C-870F-D39D4ED5BFE5" TargetMode="External"/><Relationship Id="rId74" Type="http://schemas.openxmlformats.org/officeDocument/2006/relationships/hyperlink" Target="http://pravo-search.minjust.ru/bigs/showDocument.html?id=0252EF53-962A-4013-8DDA-0CEEF4C22C50" TargetMode="External"/><Relationship Id="rId79" Type="http://schemas.openxmlformats.org/officeDocument/2006/relationships/hyperlink" Target="http://pravo-search.minjust.ru/bigs/showDocument.html?id=275B07E8-5A19-4BFA-AB77-D11FDE2D65C5" TargetMode="External"/><Relationship Id="rId102" Type="http://schemas.openxmlformats.org/officeDocument/2006/relationships/hyperlink" Target="http://pravo-search.minjust.ru/bigs/showDocument.html?id=F989CFCC-3834-4D36-9303-447C2493ED98" TargetMode="External"/><Relationship Id="rId123" Type="http://schemas.openxmlformats.org/officeDocument/2006/relationships/hyperlink" Target="http://pravo-search.minjust.ru/bigs/showDocument.html?id=E190432C-CB45-4B3C-870F-D39D4ED5BFE5" TargetMode="External"/><Relationship Id="rId5" Type="http://schemas.openxmlformats.org/officeDocument/2006/relationships/hyperlink" Target="http://pravo-search.minjust.ru/bigs/showDocument.html?id=B803BC42-197B-4D54-8705-630A16C8D4ED" TargetMode="External"/><Relationship Id="rId61" Type="http://schemas.openxmlformats.org/officeDocument/2006/relationships/hyperlink" Target="http://pravo-search.minjust.ru/bigs/showDocument.html?id=4F48675C-2DC2-4B7B-8F43-C7D17AB9072F" TargetMode="External"/><Relationship Id="rId82" Type="http://schemas.openxmlformats.org/officeDocument/2006/relationships/hyperlink" Target="http://pravo-search.minjust.ru/bigs/showDocument.html?id=0252EF53-962A-4013-8DDA-0CEEF4C22C50" TargetMode="External"/><Relationship Id="rId90" Type="http://schemas.openxmlformats.org/officeDocument/2006/relationships/hyperlink" Target="http://pravo-search.minjust.ru/bigs/showDocument.html?id=0252EF53-962A-4013-8DDA-0CEEF4C22C50" TargetMode="External"/><Relationship Id="rId95" Type="http://schemas.openxmlformats.org/officeDocument/2006/relationships/hyperlink" Target="http://pravo-search.minjust.ru/bigs/showDocument.html?id=E190432C-CB45-4B3C-870F-D39D4ED5BFE5" TargetMode="External"/><Relationship Id="rId19" Type="http://schemas.openxmlformats.org/officeDocument/2006/relationships/hyperlink" Target="http://pravo-search.minjust.ru/bigs/showDocument.html?id=B1494C0A-A144-461C-BE6E-A02EF6054007" TargetMode="External"/><Relationship Id="rId14" Type="http://schemas.openxmlformats.org/officeDocument/2006/relationships/hyperlink" Target="http://pravo-search.minjust.ru/bigs/showDocument.html?id=B23B01FD-B0F0-43C7-8AED-7E941F93981D" TargetMode="External"/><Relationship Id="rId22" Type="http://schemas.openxmlformats.org/officeDocument/2006/relationships/hyperlink" Target="http://pravo-search.minjust.ru/bigs/showDocument.html?id=275B07E8-5A19-4BFA-AB77-D11FDE2D65C5" TargetMode="External"/><Relationship Id="rId27" Type="http://schemas.openxmlformats.org/officeDocument/2006/relationships/hyperlink" Target="http://pravo-search.minjust.ru/bigs/showDocument.html?id=B4C7B349-9520-42F5-860B-081E4A666ADA" TargetMode="External"/><Relationship Id="rId30" Type="http://schemas.openxmlformats.org/officeDocument/2006/relationships/hyperlink" Target="http://pravo-search.minjust.ru/bigs/showDocument.html?id=14EB0F9E-FF4C-49C8-BFC5-3EDE32AF8A57" TargetMode="External"/><Relationship Id="rId35" Type="http://schemas.openxmlformats.org/officeDocument/2006/relationships/hyperlink" Target="http://pravo-search.minjust.ru/bigs/showDocument.html?id=8A784E8D-0B0E-4265-BC99-CD71FEBF5367" TargetMode="External"/><Relationship Id="rId43" Type="http://schemas.openxmlformats.org/officeDocument/2006/relationships/hyperlink" Target="http://pravo-search.minjust.ru/bigs/showDocument.html?id=275B07E8-5A19-4BFA-AB77-D11FDE2D65C5" TargetMode="External"/><Relationship Id="rId48" Type="http://schemas.openxmlformats.org/officeDocument/2006/relationships/hyperlink" Target="http://pravo-search.minjust.ru/bigs/showDocument.html?id=E999DCF9-926B-4FA1-9B51-8FD631C66B00" TargetMode="External"/><Relationship Id="rId56" Type="http://schemas.openxmlformats.org/officeDocument/2006/relationships/hyperlink" Target="http://pravo-search.minjust.ru/bigs/showDocument.html?id=6785A26F-52A6-439E-A2E4-93801511E564" TargetMode="External"/><Relationship Id="rId64" Type="http://schemas.openxmlformats.org/officeDocument/2006/relationships/hyperlink" Target="http://pravo-search.minjust.ru/bigs/showDocument.html?id=275B07E8-5A19-4BFA-AB77-D11FDE2D65C5" TargetMode="External"/><Relationship Id="rId69" Type="http://schemas.openxmlformats.org/officeDocument/2006/relationships/hyperlink" Target="http://pravo-search.minjust.ru/bigs/portal.html" TargetMode="External"/><Relationship Id="rId77" Type="http://schemas.openxmlformats.org/officeDocument/2006/relationships/hyperlink" Target="http://pravo-search.minjust.ru/bigs/showDocument.html?id=B23B01FD-B0F0-43C7-8AED-7E941F93981D" TargetMode="External"/><Relationship Id="rId100" Type="http://schemas.openxmlformats.org/officeDocument/2006/relationships/hyperlink" Target="http://pravo-search.minjust.ru/bigs/showDocument.html?id=AB8CD4C4-8D82-444E-83C5-FF5157A65F85" TargetMode="External"/><Relationship Id="rId105" Type="http://schemas.openxmlformats.org/officeDocument/2006/relationships/hyperlink" Target="http://pravo-search.minjust.ru/bigs/showDocument.html?id=0252EF53-962A-4013-8DDA-0CEEF4C22C50" TargetMode="External"/><Relationship Id="rId113" Type="http://schemas.openxmlformats.org/officeDocument/2006/relationships/hyperlink" Target="http://pravo-search.minjust.ru/bigs/showDocument.html?id=0252EF53-962A-4013-8DDA-0CEEF4C22C50" TargetMode="External"/><Relationship Id="rId118" Type="http://schemas.openxmlformats.org/officeDocument/2006/relationships/hyperlink" Target="http://pravo-search.minjust.ru/bigs/showDocument.html?id=275B07E8-5A19-4BFA-AB77-D11FDE2D65C5" TargetMode="External"/><Relationship Id="rId8" Type="http://schemas.openxmlformats.org/officeDocument/2006/relationships/hyperlink" Target="http://pravo-search.minjust.ru/bigs/showDocument.html?id=71C086F0-4A55-4A31-9930-75AD492BC4CC" TargetMode="External"/><Relationship Id="rId51" Type="http://schemas.openxmlformats.org/officeDocument/2006/relationships/hyperlink" Target="http://pravo-search.minjust.ru/bigs/showDocument.html?id=275B07E8-5A19-4BFA-AB77-D11FDE2D65C5" TargetMode="External"/><Relationship Id="rId72" Type="http://schemas.openxmlformats.org/officeDocument/2006/relationships/hyperlink" Target="http://pravo-search.minjust.ru/bigs/showDocument.html?id=B23B01FD-B0F0-43C7-8AED-7E941F93981D" TargetMode="External"/><Relationship Id="rId80" Type="http://schemas.openxmlformats.org/officeDocument/2006/relationships/hyperlink" Target="http://pravo-search.minjust.ru/bigs/showDocument.html?id=0252EF53-962A-4013-8DDA-0CEEF4C22C50" TargetMode="External"/><Relationship Id="rId85" Type="http://schemas.openxmlformats.org/officeDocument/2006/relationships/hyperlink" Target="http://pravo-search.minjust.ru/bigs/showDocument.html?id=B803BC42-197B-4D54-8705-630A16C8D4ED" TargetMode="External"/><Relationship Id="rId93" Type="http://schemas.openxmlformats.org/officeDocument/2006/relationships/hyperlink" Target="http://pravo-search.minjust.ru/bigs/showDocument.html?id=E190432C-CB45-4B3C-870F-D39D4ED5BFE5" TargetMode="External"/><Relationship Id="rId98" Type="http://schemas.openxmlformats.org/officeDocument/2006/relationships/hyperlink" Target="http://pravo-search.minjust.ru/bigs/showDocument.html?id=566200A7-238C-4E7B-A563-0D1A2907F6C9" TargetMode="External"/><Relationship Id="rId121" Type="http://schemas.openxmlformats.org/officeDocument/2006/relationships/hyperlink" Target="http://pravo-search.minjust.ru/bigs/showDocument.html?id=B4C7B349-9520-42F5-860B-081E4A666ADA" TargetMode="External"/><Relationship Id="rId3" Type="http://schemas.openxmlformats.org/officeDocument/2006/relationships/webSettings" Target="webSettings.xml"/><Relationship Id="rId12" Type="http://schemas.openxmlformats.org/officeDocument/2006/relationships/hyperlink" Target="http://pravo-search.minjust.ru/bigs/showDocument.html?id=A0CE64D3-D597-4750-9DBE-E758804E1650" TargetMode="External"/><Relationship Id="rId17" Type="http://schemas.openxmlformats.org/officeDocument/2006/relationships/hyperlink" Target="http://pravo-search.minjust.ru/bigs/showDocument.html?id=0252EF53-962A-4013-8DDA-0CEEF4C22C50" TargetMode="External"/><Relationship Id="rId25" Type="http://schemas.openxmlformats.org/officeDocument/2006/relationships/hyperlink" Target="http://pravo-search.minjust.ru/bigs/showDocument.html?id=F989CFCC-3834-4D36-9303-447C2493ED98" TargetMode="External"/><Relationship Id="rId33" Type="http://schemas.openxmlformats.org/officeDocument/2006/relationships/hyperlink" Target="http://pravo-search.minjust.ru/bigs/showDocument.html?id=E190432C-CB45-4B3C-870F-D39D4ED5BFE5" TargetMode="External"/><Relationship Id="rId38" Type="http://schemas.openxmlformats.org/officeDocument/2006/relationships/hyperlink" Target="http://pravo-search.minjust.ru/bigs/showDocument.html?id=71C086F0-4A55-4A31-9930-75AD492BC4CC" TargetMode="External"/><Relationship Id="rId46" Type="http://schemas.openxmlformats.org/officeDocument/2006/relationships/hyperlink" Target="http://pravo-search.minjust.ru/bigs/showDocument.html?id=275B07E8-5A19-4BFA-AB77-D11FDE2D65C5" TargetMode="External"/><Relationship Id="rId59" Type="http://schemas.openxmlformats.org/officeDocument/2006/relationships/hyperlink" Target="http://pravo-search.minjust.ru/bigs/showDocument.html?id=275B07E8-5A19-4BFA-AB77-D11FDE2D65C5" TargetMode="External"/><Relationship Id="rId67" Type="http://schemas.openxmlformats.org/officeDocument/2006/relationships/hyperlink" Target="http://pravo-search.minjust.ru/bigs/showDocument.html?id=566200A7-238C-4E7B-A563-0D1A2907F6C9" TargetMode="External"/><Relationship Id="rId103" Type="http://schemas.openxmlformats.org/officeDocument/2006/relationships/hyperlink" Target="http://pravo-search.minjust.ru/bigs/showDocument.html?id=0252EF53-962A-4013-8DDA-0CEEF4C22C50" TargetMode="External"/><Relationship Id="rId108" Type="http://schemas.openxmlformats.org/officeDocument/2006/relationships/hyperlink" Target="http://pravo-search.minjust.ru/bigs/showDocument.html?id=566200A7-238C-4E7B-A563-0D1A2907F6C9" TargetMode="External"/><Relationship Id="rId116" Type="http://schemas.openxmlformats.org/officeDocument/2006/relationships/hyperlink" Target="http://pravo-search.minjust.ru/bigs/showDocument.html?id=F0268F5D-7422-4C81-94EC-C4DAD5E9FEF3" TargetMode="External"/><Relationship Id="rId124" Type="http://schemas.openxmlformats.org/officeDocument/2006/relationships/fontTable" Target="fontTable.xml"/><Relationship Id="rId20" Type="http://schemas.openxmlformats.org/officeDocument/2006/relationships/hyperlink" Target="http://pravo-search.minjust.ru/bigs/showDocument.html?id=EA8D1455-6046-40CD-B78B-52A9093D3842" TargetMode="External"/><Relationship Id="rId41" Type="http://schemas.openxmlformats.org/officeDocument/2006/relationships/hyperlink" Target="http://pravo-search.minjust.ru/bigs/showDocument.html?id=B4C7B349-9520-42F5-860B-081E4A666ADA" TargetMode="External"/><Relationship Id="rId54" Type="http://schemas.openxmlformats.org/officeDocument/2006/relationships/hyperlink" Target="http://pravo-search.minjust.ru/bigs/showDocument.html?id=0252EF53-962A-4013-8DDA-0CEEF4C22C50" TargetMode="External"/><Relationship Id="rId62" Type="http://schemas.openxmlformats.org/officeDocument/2006/relationships/hyperlink" Target="http://pravo-search.minjust.ru/bigs/showDocument.html?id=275B07E8-5A19-4BFA-AB77-D11FDE2D65C5" TargetMode="External"/><Relationship Id="rId70" Type="http://schemas.openxmlformats.org/officeDocument/2006/relationships/hyperlink" Target="http://pravo-search.minjust.ru/bigs/showDocument.html?id=0252EF53-962A-4013-8DDA-0CEEF4C22C50" TargetMode="External"/><Relationship Id="rId75" Type="http://schemas.openxmlformats.org/officeDocument/2006/relationships/hyperlink" Target="http://pravo-search.minjust.ru/bigs/showDocument.html?id=F989CFCC-3834-4D36-9303-447C2493ED98" TargetMode="External"/><Relationship Id="rId83" Type="http://schemas.openxmlformats.org/officeDocument/2006/relationships/hyperlink" Target="http://pravo-search.minjust.ru/bigs/showDocument.html?id=E190432C-CB45-4B3C-870F-D39D4ED5BFE5" TargetMode="External"/><Relationship Id="rId88" Type="http://schemas.openxmlformats.org/officeDocument/2006/relationships/hyperlink" Target="http://pravo-search.minjust.ru/bigs/showDocument.html?id=0252EF53-962A-4013-8DDA-0CEEF4C22C50" TargetMode="External"/><Relationship Id="rId91" Type="http://schemas.openxmlformats.org/officeDocument/2006/relationships/hyperlink" Target="http://pravo-search.minjust.ru/bigs/showDocument.html?id=F989CFCC-3834-4D36-9303-447C2493ED98" TargetMode="External"/><Relationship Id="rId96" Type="http://schemas.openxmlformats.org/officeDocument/2006/relationships/hyperlink" Target="http://pravo-search.minjust.ru/bigs/showDocument.html?id=A0CE64D3-D597-4750-9DBE-E758804E1650" TargetMode="External"/><Relationship Id="rId111" Type="http://schemas.openxmlformats.org/officeDocument/2006/relationships/hyperlink" Target="http://pravo-search.minjust.ru/bigs/showDocument.html?id=566200A7-238C-4E7B-A563-0D1A2907F6C9" TargetMode="External"/><Relationship Id="rId1" Type="http://schemas.openxmlformats.org/officeDocument/2006/relationships/styles" Target="styles.xml"/><Relationship Id="rId6" Type="http://schemas.openxmlformats.org/officeDocument/2006/relationships/hyperlink" Target="http://pravo-search.minjust.ru/bigs/showDocument.html?id=F0268F5D-7422-4C81-94EC-C4DAD5E9FEF3" TargetMode="External"/><Relationship Id="rId15" Type="http://schemas.openxmlformats.org/officeDocument/2006/relationships/hyperlink" Target="http://pravo-search.minjust.ru/bigs/showDocument.html?id=57C49366-348C-44C8-B8D5-9A0F139D73B6" TargetMode="External"/><Relationship Id="rId23" Type="http://schemas.openxmlformats.org/officeDocument/2006/relationships/hyperlink" Target="http://pravo-search.minjust.ru/bigs/showDocument.html?id=E190432C-CB45-4B3C-870F-D39D4ED5BFE5" TargetMode="External"/><Relationship Id="rId28" Type="http://schemas.openxmlformats.org/officeDocument/2006/relationships/hyperlink" Target="http://pravo-search.minjust.ru/bigs/showDocument.html?id=E190432C-CB45-4B3C-870F-D39D4ED5BFE5" TargetMode="External"/><Relationship Id="rId36" Type="http://schemas.openxmlformats.org/officeDocument/2006/relationships/hyperlink" Target="http://pravo-search.minjust.ru/bigs/showDocument.html?id=71C086F0-4A55-4A31-9930-75AD492BC4CC" TargetMode="External"/><Relationship Id="rId49" Type="http://schemas.openxmlformats.org/officeDocument/2006/relationships/hyperlink" Target="http://pravo-search.minjust.ru/bigs/showDocument.html?id=16743DC3-BCB4-4D1C-B567-B34B14ED6AA4" TargetMode="External"/><Relationship Id="rId57" Type="http://schemas.openxmlformats.org/officeDocument/2006/relationships/hyperlink" Target="http://pravo-search.minjust.ru/bigs/showDocument.html?id=4880821E-7D2D-4697-A750-7B0FDFCC375D" TargetMode="External"/><Relationship Id="rId106" Type="http://schemas.openxmlformats.org/officeDocument/2006/relationships/hyperlink" Target="http://pravo-search.minjust.ru/bigs/showDocument.html?id=0252EF53-962A-4013-8DDA-0CEEF4C22C50" TargetMode="External"/><Relationship Id="rId114" Type="http://schemas.openxmlformats.org/officeDocument/2006/relationships/hyperlink" Target="http://pravo-search.minjust.ru/bigs/showDocument.html?id=B23B01FD-B0F0-43C7-8AED-7E941F93981D" TargetMode="External"/><Relationship Id="rId119" Type="http://schemas.openxmlformats.org/officeDocument/2006/relationships/hyperlink" Target="http://pravo-search.minjust.ru/bigs/showDocument.html?id=275B07E8-5A19-4BFA-AB77-D11FDE2D65C5" TargetMode="External"/><Relationship Id="rId10" Type="http://schemas.openxmlformats.org/officeDocument/2006/relationships/hyperlink" Target="http://pravo-search.minjust.ru/bigs/showDocument.html?id=566200A7-238C-4E7B-A563-0D1A2907F6C9" TargetMode="External"/><Relationship Id="rId31" Type="http://schemas.openxmlformats.org/officeDocument/2006/relationships/hyperlink" Target="http://pravo-search.minjust.ru/bigs/showDocument.html?id=B803BC42-197B-4D54-8705-630A16C8D4ED" TargetMode="External"/><Relationship Id="rId44" Type="http://schemas.openxmlformats.org/officeDocument/2006/relationships/hyperlink" Target="http://pravo-search.minjust.ru/bigs/showDocument.html?id=566200A7-238C-4E7B-A563-0D1A2907F6C9" TargetMode="External"/><Relationship Id="rId52" Type="http://schemas.openxmlformats.org/officeDocument/2006/relationships/hyperlink" Target="http://pravo-search.minjust.ru/bigs/showDocument.html?id=E190432C-CB45-4B3C-870F-D39D4ED5BFE5" TargetMode="External"/><Relationship Id="rId60" Type="http://schemas.openxmlformats.org/officeDocument/2006/relationships/hyperlink" Target="http://pravo-search.minjust.ru/bigs/showDocument.html?id=B4C7B349-9520-42F5-860B-081E4A666ADA" TargetMode="External"/><Relationship Id="rId65" Type="http://schemas.openxmlformats.org/officeDocument/2006/relationships/hyperlink" Target="http://pravo-search.minjust.ru/bigs/showDocument.html?id=F989CFCC-3834-4D36-9303-447C2493ED98" TargetMode="External"/><Relationship Id="rId73" Type="http://schemas.openxmlformats.org/officeDocument/2006/relationships/hyperlink" Target="http://pravo-search.minjust.ru/bigs/showDocument.html?id=B23B01FD-B0F0-43C7-8AED-7E941F93981D" TargetMode="External"/><Relationship Id="rId78" Type="http://schemas.openxmlformats.org/officeDocument/2006/relationships/hyperlink" Target="http://pravo-search.minjust.ru/bigs/showDocument.html?id=0252EF53-962A-4013-8DDA-0CEEF4C22C50" TargetMode="External"/><Relationship Id="rId81" Type="http://schemas.openxmlformats.org/officeDocument/2006/relationships/hyperlink" Target="http://pravo-search.minjust.ru/bigs/showDocument.html?id=B803BC42-197B-4D54-8705-630A16C8D4ED" TargetMode="External"/><Relationship Id="rId86" Type="http://schemas.openxmlformats.org/officeDocument/2006/relationships/hyperlink" Target="http://pravo-search.minjust.ru/bigs/showDocument.html?id=C67FE193-8EA6-4832-9928-8CE27BFC56C3" TargetMode="External"/><Relationship Id="rId94" Type="http://schemas.openxmlformats.org/officeDocument/2006/relationships/hyperlink" Target="http://pravo-search.minjust.ru/bigs/showDocument.html?id=275B07E8-5A19-4BFA-AB77-D11FDE2D65C5" TargetMode="External"/><Relationship Id="rId99" Type="http://schemas.openxmlformats.org/officeDocument/2006/relationships/hyperlink" Target="http://pravo-search.minjust.ru/bigs/showDocument.html?id=566200A7-238C-4E7B-A563-0D1A2907F6C9" TargetMode="External"/><Relationship Id="rId101" Type="http://schemas.openxmlformats.org/officeDocument/2006/relationships/hyperlink" Target="http://pravo-search.minjust.ru/bigs/showDocument.html?id=B803BC42-197B-4D54-8705-630A16C8D4ED" TargetMode="External"/><Relationship Id="rId122" Type="http://schemas.openxmlformats.org/officeDocument/2006/relationships/hyperlink" Target="http://pravo-search.minjust.ru/bigs/showDocument.html?id=0252EF53-962A-4013-8DDA-0CEEF4C22C50" TargetMode="External"/><Relationship Id="rId4" Type="http://schemas.openxmlformats.org/officeDocument/2006/relationships/hyperlink" Target="http://pravo-search.minjust.ru/bigs/showDocument.html?id=BC966E5B-A928-4F40-B1FB-6673F348F5C4" TargetMode="External"/><Relationship Id="rId9" Type="http://schemas.openxmlformats.org/officeDocument/2006/relationships/hyperlink" Target="http://pravo-search.minjust.ru/bigs/showDocument.html?id=275B07E8-5A19-4BFA-AB77-D11FDE2D65C5" TargetMode="External"/><Relationship Id="rId13" Type="http://schemas.openxmlformats.org/officeDocument/2006/relationships/hyperlink" Target="http://pravo-search.minjust.ru/bigs/showDocument.html?id=8A784E8D-0B0E-4265-BC99-CD71FEBF5367" TargetMode="External"/><Relationship Id="rId18" Type="http://schemas.openxmlformats.org/officeDocument/2006/relationships/hyperlink" Target="http://pravo-search.minjust.ru/bigs/showDocument.html?id=E190432C-CB45-4B3C-870F-D39D4ED5BFE5" TargetMode="External"/><Relationship Id="rId39" Type="http://schemas.openxmlformats.org/officeDocument/2006/relationships/hyperlink" Target="http://pravo-search.minjust.ru/bigs/showDocument.html?id=17EFDF25-592A-4662-871D-9782B1A135CF" TargetMode="External"/><Relationship Id="rId109" Type="http://schemas.openxmlformats.org/officeDocument/2006/relationships/hyperlink" Target="http://pravo-search.minjust.ru/bigs/showDocument.html?id=566200A7-238C-4E7B-A563-0D1A2907F6C9" TargetMode="External"/><Relationship Id="rId34" Type="http://schemas.openxmlformats.org/officeDocument/2006/relationships/hyperlink" Target="http://pravo-search.minjust.ru/bigs/showDocument.html?id=E190432C-CB45-4B3C-870F-D39D4ED5BFE5" TargetMode="External"/><Relationship Id="rId50" Type="http://schemas.openxmlformats.org/officeDocument/2006/relationships/hyperlink" Target="http://pravo-search.minjust.ru/bigs/showDocument.html?id=BC966E5B-A928-4F40-B1FB-6673F348F5C4" TargetMode="External"/><Relationship Id="rId55" Type="http://schemas.openxmlformats.org/officeDocument/2006/relationships/hyperlink" Target="http://pravo-search.minjust.ru/bigs/showDocument.html?id=96E20C02-1B12-465A-B64C-24AA92270007" TargetMode="External"/><Relationship Id="rId76" Type="http://schemas.openxmlformats.org/officeDocument/2006/relationships/hyperlink" Target="http://pravo-search.minjust.ru/bigs/showDocument.html?id=F989CFCC-3834-4D36-9303-447C2493ED98" TargetMode="External"/><Relationship Id="rId97" Type="http://schemas.openxmlformats.org/officeDocument/2006/relationships/hyperlink" Target="http://pravo-search.minjust.ru/bigs/showDocument.html?id=E190432C-CB45-4B3C-870F-D39D4ED5BFE5" TargetMode="External"/><Relationship Id="rId104" Type="http://schemas.openxmlformats.org/officeDocument/2006/relationships/hyperlink" Target="http://pravo-search.minjust.ru/bigs/showDocument.html?id=275B07E8-5A19-4BFA-AB77-D11FDE2D65C5" TargetMode="External"/><Relationship Id="rId120" Type="http://schemas.openxmlformats.org/officeDocument/2006/relationships/hyperlink" Target="http://pravo-search.minjust.ru/bigs/showDocument.html?id=B4C7B349-9520-42F5-860B-081E4A666ADA" TargetMode="External"/><Relationship Id="rId125" Type="http://schemas.openxmlformats.org/officeDocument/2006/relationships/theme" Target="theme/theme1.xml"/><Relationship Id="rId7" Type="http://schemas.openxmlformats.org/officeDocument/2006/relationships/hyperlink" Target="http://pravo-search.minjust.ru/bigs/showDocument.html?id=C67FE193-8EA6-4832-9928-8CE27BFC56C3" TargetMode="External"/><Relationship Id="rId71" Type="http://schemas.openxmlformats.org/officeDocument/2006/relationships/hyperlink" Target="http://pravo-search.minjust.ru/bigs/showDocument.html?id=275B07E8-5A19-4BFA-AB77-D11FDE2D65C5" TargetMode="External"/><Relationship Id="rId92" Type="http://schemas.openxmlformats.org/officeDocument/2006/relationships/hyperlink" Target="http://pravo-search.minjust.ru/bigs/showDocument.html?id=0252EF53-962A-4013-8DDA-0CEEF4C22C50" TargetMode="External"/><Relationship Id="rId2" Type="http://schemas.openxmlformats.org/officeDocument/2006/relationships/settings" Target="settings.xml"/><Relationship Id="rId29" Type="http://schemas.openxmlformats.org/officeDocument/2006/relationships/hyperlink" Target="http://pravo-search.minjust.ru/bigs/showDocument.html?id=B4C7B349-9520-42F5-860B-081E4A666ADA" TargetMode="External"/><Relationship Id="rId24" Type="http://schemas.openxmlformats.org/officeDocument/2006/relationships/hyperlink" Target="http://pravo-search.minjust.ru/bigs/showDocument.html?id=C67FE193-8EA6-4832-9928-8CE27BFC56C3" TargetMode="External"/><Relationship Id="rId40" Type="http://schemas.openxmlformats.org/officeDocument/2006/relationships/hyperlink" Target="http://pravo-search.minjust.ru/bigs/showDocument.html?id=B4C7B349-9520-42F5-860B-081E4A666ADA" TargetMode="External"/><Relationship Id="rId45" Type="http://schemas.openxmlformats.org/officeDocument/2006/relationships/hyperlink" Target="http://pravo-search.minjust.ru/bigs/showDocument.html?id=B4C7B349-9520-42F5-860B-081E4A666ADA" TargetMode="External"/><Relationship Id="rId66" Type="http://schemas.openxmlformats.org/officeDocument/2006/relationships/hyperlink" Target="http://pravo-search.minjust.ru/bigs/showDocument.html?id=657E8284-BC2A-4A2A-B081-84E5E12B557E" TargetMode="External"/><Relationship Id="rId87" Type="http://schemas.openxmlformats.org/officeDocument/2006/relationships/hyperlink" Target="http://pravo-search.minjust.ru/bigs/showDocument.html?id=E190432C-CB45-4B3C-870F-D39D4ED5BFE5" TargetMode="External"/><Relationship Id="rId110" Type="http://schemas.openxmlformats.org/officeDocument/2006/relationships/hyperlink" Target="http://pravo-search.minjust.ru/bigs/showDocument.html?id=C67FE193-8EA6-4832-9928-8CE27BFC56C3" TargetMode="External"/><Relationship Id="rId115" Type="http://schemas.openxmlformats.org/officeDocument/2006/relationships/hyperlink" Target="http://pravo-search.minjust.ru/bigs/showDocument.html?id=B3BAB7E4-EFF6-4EA7-97F2-AD0BC5BE5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21857</Words>
  <Characters>124585</Characters>
  <Application>Microsoft Office Word</Application>
  <DocSecurity>0</DocSecurity>
  <Lines>1038</Lines>
  <Paragraphs>292</Paragraphs>
  <ScaleCrop>false</ScaleCrop>
  <Company/>
  <LinksUpToDate>false</LinksUpToDate>
  <CharactersWithSpaces>146150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Usov</dc:creator>
  <cp:lastModifiedBy>Usov</cp:lastModifiedBy>
  <cp:revision>2</cp:revision>
  <dcterms:created xsi:type="dcterms:W3CDTF">2018-07-11T06:16:00Z</dcterms:created>
  <dcterms:modified xsi:type="dcterms:W3CDTF">2018-07-11T14:15:00Z</dcterms:modified>
</cp:coreProperties>
</file>