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49E" w:rsidRDefault="005C7EB1" w:rsidP="003B249E">
      <w:pPr>
        <w:pStyle w:val="ConsPlusTitle"/>
        <w:jc w:val="center"/>
        <w:outlineLvl w:val="0"/>
        <w:rPr>
          <w:rFonts w:ascii="Times New Roman" w:hAnsi="Times New Roman" w:cs="Times New Roman"/>
          <w:sz w:val="28"/>
          <w:szCs w:val="28"/>
        </w:rPr>
      </w:pPr>
      <w:r>
        <w:rPr>
          <w:noProof/>
        </w:rPr>
        <w:drawing>
          <wp:anchor distT="0" distB="0" distL="114300" distR="114300" simplePos="0" relativeHeight="251658240" behindDoc="1" locked="0" layoutInCell="1" allowOverlap="1">
            <wp:simplePos x="0" y="0"/>
            <wp:positionH relativeFrom="column">
              <wp:posOffset>2668905</wp:posOffset>
            </wp:positionH>
            <wp:positionV relativeFrom="paragraph">
              <wp:posOffset>-222885</wp:posOffset>
            </wp:positionV>
            <wp:extent cx="723900" cy="952500"/>
            <wp:effectExtent l="0" t="0" r="0" b="0"/>
            <wp:wrapThrough wrapText="bothSides">
              <wp:wrapPolygon edited="0">
                <wp:start x="0" y="0"/>
                <wp:lineTo x="0" y="21168"/>
                <wp:lineTo x="21032" y="21168"/>
                <wp:lineTo x="21032" y="0"/>
                <wp:lineTo x="0" y="0"/>
              </wp:wrapPolygon>
            </wp:wrapThrough>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952500"/>
                    </a:xfrm>
                    <a:prstGeom prst="rect">
                      <a:avLst/>
                    </a:prstGeom>
                    <a:noFill/>
                    <a:ln>
                      <a:noFill/>
                    </a:ln>
                  </pic:spPr>
                </pic:pic>
              </a:graphicData>
            </a:graphic>
          </wp:anchor>
        </w:drawing>
      </w:r>
    </w:p>
    <w:p w:rsidR="003B249E" w:rsidRDefault="003B249E" w:rsidP="003B249E">
      <w:pPr>
        <w:pStyle w:val="ConsPlusTitle"/>
        <w:jc w:val="center"/>
        <w:outlineLvl w:val="0"/>
        <w:rPr>
          <w:rFonts w:ascii="Times New Roman" w:hAnsi="Times New Roman" w:cs="Times New Roman"/>
          <w:sz w:val="28"/>
          <w:szCs w:val="28"/>
        </w:rPr>
      </w:pPr>
    </w:p>
    <w:p w:rsidR="003B249E" w:rsidRDefault="003B249E" w:rsidP="003B249E">
      <w:pPr>
        <w:pStyle w:val="ConsPlusTitle"/>
        <w:jc w:val="center"/>
        <w:outlineLvl w:val="0"/>
        <w:rPr>
          <w:rFonts w:ascii="Times New Roman" w:hAnsi="Times New Roman" w:cs="Times New Roman"/>
          <w:sz w:val="28"/>
          <w:szCs w:val="28"/>
        </w:rPr>
      </w:pPr>
    </w:p>
    <w:p w:rsidR="003B249E" w:rsidRDefault="003B249E" w:rsidP="003B249E">
      <w:pPr>
        <w:pStyle w:val="ConsPlusTitle"/>
        <w:jc w:val="center"/>
        <w:outlineLvl w:val="0"/>
        <w:rPr>
          <w:rFonts w:ascii="Times New Roman" w:hAnsi="Times New Roman" w:cs="Times New Roman"/>
          <w:sz w:val="28"/>
          <w:szCs w:val="28"/>
        </w:rPr>
      </w:pPr>
    </w:p>
    <w:p w:rsidR="003B249E" w:rsidRPr="00072A03" w:rsidRDefault="003B249E" w:rsidP="003B249E">
      <w:pPr>
        <w:pStyle w:val="ConsPlusTitle"/>
        <w:jc w:val="center"/>
        <w:outlineLvl w:val="0"/>
        <w:rPr>
          <w:rFonts w:ascii="Times New Roman" w:hAnsi="Times New Roman" w:cs="Times New Roman"/>
          <w:sz w:val="32"/>
          <w:szCs w:val="32"/>
        </w:rPr>
      </w:pPr>
    </w:p>
    <w:p w:rsidR="003B249E" w:rsidRPr="00875E6E" w:rsidRDefault="003B249E" w:rsidP="003B249E">
      <w:pPr>
        <w:pStyle w:val="ConsPlusTitle"/>
        <w:jc w:val="center"/>
        <w:outlineLvl w:val="0"/>
        <w:rPr>
          <w:rFonts w:ascii="Times New Roman" w:hAnsi="Times New Roman" w:cs="Times New Roman"/>
          <w:sz w:val="32"/>
          <w:szCs w:val="32"/>
        </w:rPr>
      </w:pPr>
      <w:r w:rsidRPr="00875E6E">
        <w:rPr>
          <w:rFonts w:ascii="Times New Roman" w:hAnsi="Times New Roman" w:cs="Times New Roman"/>
          <w:sz w:val="32"/>
          <w:szCs w:val="32"/>
        </w:rPr>
        <w:t>АДМИНИСТРАЦИЯ</w:t>
      </w:r>
      <w:r w:rsidR="00875E6E" w:rsidRPr="00875E6E">
        <w:rPr>
          <w:rFonts w:ascii="Times New Roman" w:hAnsi="Times New Roman" w:cs="Times New Roman"/>
          <w:sz w:val="32"/>
          <w:szCs w:val="32"/>
        </w:rPr>
        <w:t xml:space="preserve"> </w:t>
      </w:r>
      <w:r w:rsidRPr="00875E6E">
        <w:rPr>
          <w:rFonts w:ascii="Times New Roman" w:hAnsi="Times New Roman" w:cs="Times New Roman"/>
          <w:sz w:val="32"/>
          <w:szCs w:val="32"/>
          <w:lang w:eastAsia="en-US"/>
        </w:rPr>
        <w:t>ВОЛЧЕ-ВРАЖСКОГО СЕЛЬСОВЕТА</w:t>
      </w:r>
      <w:r w:rsidR="00875E6E" w:rsidRPr="00875E6E">
        <w:rPr>
          <w:rFonts w:ascii="Times New Roman" w:hAnsi="Times New Roman" w:cs="Times New Roman"/>
          <w:sz w:val="32"/>
          <w:szCs w:val="32"/>
          <w:lang w:eastAsia="en-US"/>
        </w:rPr>
        <w:t xml:space="preserve"> </w:t>
      </w:r>
      <w:r w:rsidRPr="00875E6E">
        <w:rPr>
          <w:rFonts w:ascii="Times New Roman" w:hAnsi="Times New Roman" w:cs="Times New Roman"/>
          <w:sz w:val="32"/>
          <w:szCs w:val="32"/>
          <w:lang w:eastAsia="en-US"/>
        </w:rPr>
        <w:t>ТАМАЛИНСКОГО РАЙОНА</w:t>
      </w:r>
      <w:r w:rsidR="00875E6E" w:rsidRPr="00875E6E">
        <w:rPr>
          <w:rFonts w:ascii="Times New Roman" w:hAnsi="Times New Roman" w:cs="Times New Roman"/>
          <w:sz w:val="32"/>
          <w:szCs w:val="32"/>
          <w:lang w:eastAsia="en-US"/>
        </w:rPr>
        <w:t xml:space="preserve"> </w:t>
      </w:r>
      <w:r w:rsidRPr="00875E6E">
        <w:rPr>
          <w:rFonts w:ascii="Times New Roman" w:hAnsi="Times New Roman" w:cs="Times New Roman"/>
          <w:sz w:val="32"/>
          <w:szCs w:val="32"/>
          <w:lang w:eastAsia="en-US"/>
        </w:rPr>
        <w:t>ПЕНЗЕНСКОЙ ОБЛАСТИ</w:t>
      </w:r>
    </w:p>
    <w:p w:rsidR="003B249E" w:rsidRPr="00875E6E" w:rsidRDefault="003B249E" w:rsidP="003B249E">
      <w:pPr>
        <w:pStyle w:val="ConsPlusTitle"/>
        <w:jc w:val="center"/>
        <w:rPr>
          <w:rFonts w:ascii="Times New Roman" w:hAnsi="Times New Roman" w:cs="Times New Roman"/>
          <w:sz w:val="20"/>
        </w:rPr>
      </w:pPr>
    </w:p>
    <w:p w:rsidR="003B249E" w:rsidRPr="00875E6E" w:rsidRDefault="003B249E" w:rsidP="003B249E">
      <w:pPr>
        <w:pStyle w:val="ConsPlusTitle"/>
        <w:jc w:val="center"/>
        <w:rPr>
          <w:rFonts w:ascii="Times New Roman" w:hAnsi="Times New Roman" w:cs="Times New Roman"/>
          <w:sz w:val="32"/>
          <w:szCs w:val="32"/>
        </w:rPr>
      </w:pPr>
      <w:r w:rsidRPr="00875E6E">
        <w:rPr>
          <w:rFonts w:ascii="Times New Roman" w:hAnsi="Times New Roman" w:cs="Times New Roman"/>
          <w:sz w:val="32"/>
          <w:szCs w:val="32"/>
        </w:rPr>
        <w:t>ПОСТАНОВЛЕНИЕ</w:t>
      </w:r>
    </w:p>
    <w:p w:rsidR="003B249E" w:rsidRPr="00875E6E" w:rsidRDefault="003B249E" w:rsidP="003B249E">
      <w:pPr>
        <w:pStyle w:val="ConsPlusTitle"/>
        <w:jc w:val="center"/>
        <w:rPr>
          <w:rFonts w:ascii="Times New Roman" w:hAnsi="Times New Roman" w:cs="Times New Roman"/>
          <w:sz w:val="20"/>
        </w:rPr>
      </w:pPr>
    </w:p>
    <w:p w:rsidR="003B249E" w:rsidRPr="00875E6E" w:rsidRDefault="003B249E" w:rsidP="003B249E">
      <w:pPr>
        <w:pStyle w:val="ConsPlusTitle"/>
        <w:jc w:val="center"/>
        <w:rPr>
          <w:rFonts w:ascii="Times New Roman" w:hAnsi="Times New Roman" w:cs="Times New Roman"/>
          <w:sz w:val="28"/>
          <w:szCs w:val="28"/>
        </w:rPr>
      </w:pPr>
      <w:r w:rsidRPr="00875E6E">
        <w:rPr>
          <w:rFonts w:ascii="Times New Roman" w:hAnsi="Times New Roman" w:cs="Times New Roman"/>
          <w:b w:val="0"/>
          <w:sz w:val="28"/>
          <w:szCs w:val="28"/>
        </w:rPr>
        <w:t>от</w:t>
      </w:r>
      <w:r w:rsidR="00875E6E">
        <w:rPr>
          <w:rFonts w:ascii="Times New Roman" w:hAnsi="Times New Roman" w:cs="Times New Roman"/>
          <w:b w:val="0"/>
          <w:sz w:val="28"/>
          <w:szCs w:val="28"/>
        </w:rPr>
        <w:t xml:space="preserve"> </w:t>
      </w:r>
      <w:r w:rsidR="00C71659">
        <w:rPr>
          <w:rFonts w:ascii="Times New Roman" w:hAnsi="Times New Roman" w:cs="Times New Roman"/>
          <w:b w:val="0"/>
          <w:sz w:val="28"/>
          <w:szCs w:val="28"/>
          <w:u w:val="single"/>
        </w:rPr>
        <w:t>23</w:t>
      </w:r>
      <w:r w:rsidR="00875E6E" w:rsidRPr="00875E6E">
        <w:rPr>
          <w:rFonts w:ascii="Times New Roman" w:hAnsi="Times New Roman" w:cs="Times New Roman"/>
          <w:b w:val="0"/>
          <w:sz w:val="28"/>
          <w:szCs w:val="28"/>
          <w:u w:val="single"/>
        </w:rPr>
        <w:t>.12.2020</w:t>
      </w:r>
      <w:r w:rsidR="00875E6E">
        <w:rPr>
          <w:rFonts w:ascii="Times New Roman" w:hAnsi="Times New Roman" w:cs="Times New Roman"/>
          <w:b w:val="0"/>
          <w:sz w:val="28"/>
          <w:szCs w:val="28"/>
        </w:rPr>
        <w:t xml:space="preserve"> </w:t>
      </w:r>
      <w:r w:rsidRPr="00875E6E">
        <w:rPr>
          <w:rFonts w:ascii="Times New Roman" w:hAnsi="Times New Roman" w:cs="Times New Roman"/>
          <w:b w:val="0"/>
          <w:sz w:val="28"/>
          <w:szCs w:val="28"/>
        </w:rPr>
        <w:t>№</w:t>
      </w:r>
      <w:r w:rsidRPr="00875E6E">
        <w:rPr>
          <w:rFonts w:ascii="Times New Roman" w:hAnsi="Times New Roman" w:cs="Times New Roman"/>
          <w:sz w:val="28"/>
          <w:szCs w:val="28"/>
        </w:rPr>
        <w:t xml:space="preserve"> </w:t>
      </w:r>
      <w:r w:rsidR="00875E6E" w:rsidRPr="00875E6E">
        <w:rPr>
          <w:rFonts w:ascii="Times New Roman" w:hAnsi="Times New Roman" w:cs="Times New Roman"/>
          <w:b w:val="0"/>
          <w:sz w:val="28"/>
          <w:szCs w:val="28"/>
          <w:u w:val="single"/>
        </w:rPr>
        <w:t>132-п</w:t>
      </w:r>
    </w:p>
    <w:p w:rsidR="003B249E" w:rsidRPr="00875E6E" w:rsidRDefault="003B249E" w:rsidP="003B249E">
      <w:pPr>
        <w:pStyle w:val="ConsPlusTitle"/>
        <w:jc w:val="center"/>
        <w:rPr>
          <w:rFonts w:ascii="Times New Roman" w:hAnsi="Times New Roman" w:cs="Times New Roman"/>
          <w:b w:val="0"/>
          <w:lang w:eastAsia="en-US"/>
        </w:rPr>
      </w:pPr>
      <w:r w:rsidRPr="00875E6E">
        <w:rPr>
          <w:rFonts w:ascii="Times New Roman" w:hAnsi="Times New Roman" w:cs="Times New Roman"/>
          <w:b w:val="0"/>
          <w:lang w:eastAsia="en-US"/>
        </w:rPr>
        <w:t>с. Волчий Враг</w:t>
      </w:r>
    </w:p>
    <w:p w:rsidR="00497219" w:rsidRPr="00875E6E" w:rsidRDefault="00497219">
      <w:pPr>
        <w:pStyle w:val="ConsPlusNormal"/>
        <w:ind w:firstLine="540"/>
        <w:jc w:val="both"/>
        <w:outlineLvl w:val="0"/>
      </w:pPr>
    </w:p>
    <w:p w:rsidR="00497219" w:rsidRPr="00875E6E" w:rsidRDefault="00497219" w:rsidP="003B249E">
      <w:pPr>
        <w:pStyle w:val="ConsPlusTitle"/>
        <w:adjustRightInd/>
        <w:jc w:val="center"/>
        <w:rPr>
          <w:rFonts w:ascii="Times New Roman" w:hAnsi="Times New Roman" w:cs="Times New Roman"/>
          <w:bCs w:val="0"/>
          <w:sz w:val="28"/>
          <w:szCs w:val="28"/>
        </w:rPr>
      </w:pPr>
      <w:r w:rsidRPr="00875E6E">
        <w:rPr>
          <w:rFonts w:ascii="Times New Roman" w:hAnsi="Times New Roman" w:cs="Times New Roman"/>
          <w:bCs w:val="0"/>
          <w:sz w:val="28"/>
          <w:szCs w:val="28"/>
        </w:rPr>
        <w:t xml:space="preserve">Об утверждении </w:t>
      </w:r>
      <w:r w:rsidR="003B249E" w:rsidRPr="00875E6E">
        <w:rPr>
          <w:rFonts w:ascii="Times New Roman" w:hAnsi="Times New Roman" w:cs="Times New Roman"/>
          <w:bCs w:val="0"/>
          <w:sz w:val="28"/>
          <w:szCs w:val="28"/>
        </w:rPr>
        <w:t>А</w:t>
      </w:r>
      <w:r w:rsidRPr="00875E6E">
        <w:rPr>
          <w:rFonts w:ascii="Times New Roman" w:hAnsi="Times New Roman" w:cs="Times New Roman"/>
          <w:bCs w:val="0"/>
          <w:sz w:val="28"/>
          <w:szCs w:val="28"/>
        </w:rPr>
        <w:t>дминистративного регламента предоставления муниципальной услуги</w:t>
      </w:r>
      <w:r w:rsidR="003B249E" w:rsidRPr="00875E6E">
        <w:rPr>
          <w:rFonts w:ascii="Times New Roman" w:hAnsi="Times New Roman" w:cs="Times New Roman"/>
          <w:bCs w:val="0"/>
          <w:sz w:val="28"/>
          <w:szCs w:val="28"/>
        </w:rPr>
        <w:t xml:space="preserve"> «</w:t>
      </w:r>
      <w:r w:rsidRPr="00875E6E">
        <w:rPr>
          <w:rFonts w:ascii="Times New Roman" w:hAnsi="Times New Roman" w:cs="Times New Roman"/>
          <w:bCs w:val="0"/>
          <w:sz w:val="28"/>
          <w:szCs w:val="28"/>
        </w:rPr>
        <w:t>Предоставление малоимущим гражданам по договорам социального найма жилых помещений муниципального жилищного фонда</w:t>
      </w:r>
      <w:r w:rsidR="003B249E" w:rsidRPr="00875E6E">
        <w:rPr>
          <w:rFonts w:ascii="Times New Roman" w:hAnsi="Times New Roman" w:cs="Times New Roman"/>
          <w:bCs w:val="0"/>
          <w:sz w:val="28"/>
          <w:szCs w:val="28"/>
        </w:rPr>
        <w:t>»</w:t>
      </w:r>
    </w:p>
    <w:p w:rsidR="00497219" w:rsidRPr="00875E6E" w:rsidRDefault="00497219">
      <w:pPr>
        <w:pStyle w:val="ConsPlusNormal"/>
        <w:ind w:firstLine="540"/>
        <w:jc w:val="both"/>
        <w:rPr>
          <w:sz w:val="28"/>
          <w:szCs w:val="28"/>
        </w:rPr>
      </w:pPr>
    </w:p>
    <w:p w:rsidR="00497219" w:rsidRPr="00875E6E" w:rsidRDefault="00497219" w:rsidP="003B249E">
      <w:pPr>
        <w:pStyle w:val="ConsPlusNormal"/>
        <w:ind w:firstLine="709"/>
        <w:jc w:val="both"/>
        <w:rPr>
          <w:sz w:val="28"/>
          <w:szCs w:val="28"/>
        </w:rPr>
      </w:pPr>
      <w:r w:rsidRPr="00875E6E">
        <w:rPr>
          <w:sz w:val="28"/>
          <w:szCs w:val="28"/>
        </w:rPr>
        <w:t xml:space="preserve">В соответствии с Федеральным законом от 29.12.2004 </w:t>
      </w:r>
      <w:r w:rsidR="003B249E" w:rsidRPr="00875E6E">
        <w:rPr>
          <w:sz w:val="28"/>
          <w:szCs w:val="28"/>
        </w:rPr>
        <w:t>№</w:t>
      </w:r>
      <w:r w:rsidRPr="00875E6E">
        <w:rPr>
          <w:sz w:val="28"/>
          <w:szCs w:val="28"/>
        </w:rPr>
        <w:t xml:space="preserve"> 188-ФЗ </w:t>
      </w:r>
      <w:r w:rsidR="003B249E" w:rsidRPr="00875E6E">
        <w:rPr>
          <w:sz w:val="28"/>
          <w:szCs w:val="28"/>
        </w:rPr>
        <w:t>«</w:t>
      </w:r>
      <w:r w:rsidRPr="00875E6E">
        <w:rPr>
          <w:sz w:val="28"/>
          <w:szCs w:val="28"/>
        </w:rPr>
        <w:t>Жилищный кодекс Российской Федерации</w:t>
      </w:r>
      <w:r w:rsidR="003B249E" w:rsidRPr="00875E6E">
        <w:rPr>
          <w:sz w:val="28"/>
          <w:szCs w:val="28"/>
        </w:rPr>
        <w:t>»</w:t>
      </w:r>
      <w:r w:rsidRPr="00875E6E">
        <w:rPr>
          <w:sz w:val="28"/>
          <w:szCs w:val="28"/>
        </w:rPr>
        <w:t xml:space="preserve">, Федеральным законом от 27.07.2010 </w:t>
      </w:r>
      <w:r w:rsidR="003B249E" w:rsidRPr="00875E6E">
        <w:rPr>
          <w:sz w:val="28"/>
          <w:szCs w:val="28"/>
        </w:rPr>
        <w:t>№</w:t>
      </w:r>
      <w:r w:rsidRPr="00875E6E">
        <w:rPr>
          <w:sz w:val="28"/>
          <w:szCs w:val="28"/>
        </w:rPr>
        <w:t xml:space="preserve"> 210-ФЗ </w:t>
      </w:r>
      <w:r w:rsidR="003B249E" w:rsidRPr="00875E6E">
        <w:rPr>
          <w:sz w:val="28"/>
          <w:szCs w:val="28"/>
        </w:rPr>
        <w:t>«</w:t>
      </w:r>
      <w:r w:rsidRPr="00875E6E">
        <w:rPr>
          <w:sz w:val="28"/>
          <w:szCs w:val="28"/>
        </w:rPr>
        <w:t>Об организации предоставления государственных и муниципальных услуг</w:t>
      </w:r>
      <w:r w:rsidR="003B249E" w:rsidRPr="00875E6E">
        <w:rPr>
          <w:sz w:val="28"/>
          <w:szCs w:val="28"/>
        </w:rPr>
        <w:t>»</w:t>
      </w:r>
      <w:r w:rsidRPr="00875E6E">
        <w:rPr>
          <w:sz w:val="28"/>
          <w:szCs w:val="28"/>
        </w:rPr>
        <w:t xml:space="preserve">, </w:t>
      </w:r>
      <w:r w:rsidR="003B249E" w:rsidRPr="00875E6E">
        <w:rPr>
          <w:sz w:val="28"/>
          <w:szCs w:val="28"/>
        </w:rPr>
        <w:t>руководствуясь постановлениями администрации Волче-Вражского сельсовета Тамалинского района Пензенской области от 13.06.2019 № 80-п «О разработке и утверждении административных регламентов предоставления муниципальных услуг администрацией Волче-Вражского сельсовета Тамалинского района Пензенской области», от 24.12.2018 № 82-п «Об утверждении Реестра муниципальных услуг Волче-Вражского сельсовета Тамалинского района Пензенской области, Уставом Волче-Вражского сельсовета Тамалинского района Пензенской области</w:t>
      </w:r>
      <w:r w:rsidRPr="00875E6E">
        <w:rPr>
          <w:sz w:val="28"/>
          <w:szCs w:val="28"/>
        </w:rPr>
        <w:t>,</w:t>
      </w:r>
    </w:p>
    <w:p w:rsidR="00497219" w:rsidRPr="00875E6E" w:rsidRDefault="00497219">
      <w:pPr>
        <w:pStyle w:val="ConsPlusNormal"/>
        <w:ind w:firstLine="540"/>
        <w:jc w:val="both"/>
        <w:rPr>
          <w:sz w:val="28"/>
          <w:szCs w:val="28"/>
        </w:rPr>
      </w:pPr>
    </w:p>
    <w:p w:rsidR="00497219" w:rsidRPr="00875E6E" w:rsidRDefault="003B249E" w:rsidP="00A446E8">
      <w:pPr>
        <w:pStyle w:val="ConsPlusNormal"/>
        <w:jc w:val="center"/>
        <w:rPr>
          <w:sz w:val="28"/>
          <w:szCs w:val="28"/>
        </w:rPr>
      </w:pPr>
      <w:r w:rsidRPr="00875E6E">
        <w:rPr>
          <w:b/>
          <w:sz w:val="28"/>
          <w:szCs w:val="28"/>
        </w:rPr>
        <w:t>администрация Волче-Вражского сельсовета Тамалинского района</w:t>
      </w:r>
      <w:r w:rsidR="00C71659">
        <w:rPr>
          <w:b/>
          <w:sz w:val="28"/>
          <w:szCs w:val="28"/>
        </w:rPr>
        <w:t xml:space="preserve"> </w:t>
      </w:r>
      <w:r w:rsidRPr="00875E6E">
        <w:rPr>
          <w:b/>
          <w:sz w:val="28"/>
          <w:szCs w:val="28"/>
        </w:rPr>
        <w:t>Пензенской области постановляет</w:t>
      </w:r>
      <w:r w:rsidRPr="00875E6E">
        <w:rPr>
          <w:sz w:val="28"/>
          <w:szCs w:val="28"/>
        </w:rPr>
        <w:t>:</w:t>
      </w:r>
    </w:p>
    <w:p w:rsidR="003B249E" w:rsidRPr="00875E6E" w:rsidRDefault="00497219" w:rsidP="003B249E">
      <w:pPr>
        <w:pStyle w:val="ConsPlusNormal"/>
        <w:numPr>
          <w:ilvl w:val="0"/>
          <w:numId w:val="2"/>
        </w:numPr>
        <w:ind w:left="0" w:firstLine="709"/>
        <w:jc w:val="both"/>
        <w:rPr>
          <w:sz w:val="28"/>
          <w:szCs w:val="28"/>
        </w:rPr>
      </w:pPr>
      <w:r w:rsidRPr="00875E6E">
        <w:rPr>
          <w:sz w:val="28"/>
          <w:szCs w:val="28"/>
        </w:rPr>
        <w:t xml:space="preserve">Утвердить прилагаемый </w:t>
      </w:r>
      <w:r w:rsidR="003B249E" w:rsidRPr="00875E6E">
        <w:rPr>
          <w:sz w:val="28"/>
          <w:szCs w:val="28"/>
        </w:rPr>
        <w:t>А</w:t>
      </w:r>
      <w:r w:rsidRPr="00875E6E">
        <w:rPr>
          <w:sz w:val="28"/>
          <w:szCs w:val="28"/>
        </w:rPr>
        <w:t xml:space="preserve">дминистративный регламент предоставления муниципальной услуги </w:t>
      </w:r>
      <w:r w:rsidR="003B249E" w:rsidRPr="00875E6E">
        <w:rPr>
          <w:sz w:val="28"/>
          <w:szCs w:val="28"/>
        </w:rPr>
        <w:t>«</w:t>
      </w:r>
      <w:r w:rsidRPr="00875E6E">
        <w:rPr>
          <w:sz w:val="28"/>
          <w:szCs w:val="28"/>
        </w:rPr>
        <w:t>Предоставление малоимущим гражданам по договорам социального найма жилых помещений муниципального жилищного фонда</w:t>
      </w:r>
      <w:r w:rsidR="003B249E" w:rsidRPr="00875E6E">
        <w:rPr>
          <w:sz w:val="28"/>
          <w:szCs w:val="28"/>
        </w:rPr>
        <w:t>»</w:t>
      </w:r>
      <w:r w:rsidRPr="00875E6E">
        <w:rPr>
          <w:sz w:val="28"/>
          <w:szCs w:val="28"/>
        </w:rPr>
        <w:t>.</w:t>
      </w:r>
    </w:p>
    <w:p w:rsidR="003B249E" w:rsidRPr="00875E6E" w:rsidRDefault="003B249E" w:rsidP="003B249E">
      <w:pPr>
        <w:pStyle w:val="ConsPlusNormal"/>
        <w:numPr>
          <w:ilvl w:val="0"/>
          <w:numId w:val="2"/>
        </w:numPr>
        <w:ind w:left="0" w:firstLine="709"/>
        <w:jc w:val="both"/>
        <w:rPr>
          <w:sz w:val="28"/>
          <w:szCs w:val="28"/>
        </w:rPr>
      </w:pPr>
      <w:r w:rsidRPr="00875E6E">
        <w:rPr>
          <w:sz w:val="28"/>
          <w:szCs w:val="28"/>
        </w:rPr>
        <w:t>Опубликовать настоящее постановление в информационном бюллетене «Сельский вестник» и на официальном сайте администрации Волче-Вражского сельсовета Тамалинского района Пензенской области в информационно-телекоммуникационной сети «Интернет».</w:t>
      </w:r>
    </w:p>
    <w:p w:rsidR="003B249E" w:rsidRPr="00875E6E" w:rsidRDefault="003B249E" w:rsidP="003B249E">
      <w:pPr>
        <w:pStyle w:val="ConsPlusNormal"/>
        <w:numPr>
          <w:ilvl w:val="0"/>
          <w:numId w:val="2"/>
        </w:numPr>
        <w:ind w:left="0" w:firstLine="709"/>
        <w:jc w:val="both"/>
        <w:rPr>
          <w:sz w:val="28"/>
          <w:szCs w:val="28"/>
        </w:rPr>
      </w:pPr>
      <w:r w:rsidRPr="00875E6E">
        <w:rPr>
          <w:sz w:val="28"/>
          <w:szCs w:val="28"/>
        </w:rPr>
        <w:t>Настоящее постановление вступает в силу на следующий день после дня его официального опубликования.</w:t>
      </w:r>
    </w:p>
    <w:p w:rsidR="003B249E" w:rsidRPr="00875E6E" w:rsidRDefault="003B249E" w:rsidP="003B249E">
      <w:pPr>
        <w:pStyle w:val="ConsPlusNormal"/>
        <w:numPr>
          <w:ilvl w:val="0"/>
          <w:numId w:val="2"/>
        </w:numPr>
        <w:ind w:left="0" w:firstLine="709"/>
        <w:jc w:val="both"/>
        <w:rPr>
          <w:sz w:val="28"/>
          <w:szCs w:val="28"/>
        </w:rPr>
      </w:pPr>
      <w:r w:rsidRPr="00875E6E">
        <w:rPr>
          <w:sz w:val="28"/>
          <w:szCs w:val="28"/>
        </w:rPr>
        <w:t xml:space="preserve">Контроль за исполнением настоящего постановления возложить на главу администрации Волче-Вражского сельсовета Тамалинского района Пензенской области </w:t>
      </w:r>
    </w:p>
    <w:p w:rsidR="003B249E" w:rsidRPr="00875E6E" w:rsidRDefault="003B249E" w:rsidP="003B249E">
      <w:pPr>
        <w:pStyle w:val="ConsPlusNormal"/>
        <w:tabs>
          <w:tab w:val="left" w:pos="1080"/>
        </w:tabs>
        <w:jc w:val="both"/>
        <w:rPr>
          <w:sz w:val="28"/>
          <w:szCs w:val="28"/>
        </w:rPr>
      </w:pPr>
    </w:p>
    <w:p w:rsidR="003B249E" w:rsidRPr="00875E6E" w:rsidRDefault="003B249E" w:rsidP="003B249E">
      <w:pPr>
        <w:pStyle w:val="ConsPlusNormal"/>
        <w:tabs>
          <w:tab w:val="left" w:pos="1080"/>
        </w:tabs>
        <w:jc w:val="both"/>
        <w:rPr>
          <w:sz w:val="28"/>
          <w:szCs w:val="28"/>
        </w:rPr>
      </w:pPr>
      <w:r w:rsidRPr="00875E6E">
        <w:rPr>
          <w:sz w:val="28"/>
          <w:szCs w:val="28"/>
        </w:rPr>
        <w:t>Глава администрации Волче-Вражского сельсовета</w:t>
      </w:r>
    </w:p>
    <w:p w:rsidR="003B249E" w:rsidRPr="00875E6E" w:rsidRDefault="003B249E" w:rsidP="003B249E">
      <w:pPr>
        <w:pStyle w:val="ConsPlusNormal"/>
        <w:tabs>
          <w:tab w:val="left" w:pos="1080"/>
        </w:tabs>
        <w:jc w:val="both"/>
        <w:rPr>
          <w:sz w:val="28"/>
          <w:szCs w:val="28"/>
        </w:rPr>
      </w:pPr>
      <w:r w:rsidRPr="00875E6E">
        <w:rPr>
          <w:sz w:val="28"/>
          <w:szCs w:val="28"/>
        </w:rPr>
        <w:t>Тамалинского района Пензенской области                            Т.А. Легонькова</w:t>
      </w:r>
    </w:p>
    <w:p w:rsidR="00875E6E" w:rsidRDefault="00875E6E">
      <w:pPr>
        <w:pStyle w:val="ConsPlusNormal"/>
        <w:jc w:val="right"/>
        <w:rPr>
          <w:sz w:val="28"/>
          <w:szCs w:val="28"/>
        </w:rPr>
      </w:pPr>
    </w:p>
    <w:p w:rsidR="00497219" w:rsidRPr="00875E6E" w:rsidRDefault="00497219">
      <w:pPr>
        <w:pStyle w:val="ConsPlusNormal"/>
        <w:jc w:val="right"/>
        <w:rPr>
          <w:sz w:val="28"/>
          <w:szCs w:val="28"/>
        </w:rPr>
      </w:pPr>
      <w:r w:rsidRPr="00875E6E">
        <w:rPr>
          <w:sz w:val="28"/>
          <w:szCs w:val="28"/>
        </w:rPr>
        <w:lastRenderedPageBreak/>
        <w:t xml:space="preserve">Приложение </w:t>
      </w:r>
      <w:r w:rsidR="00A446E8" w:rsidRPr="00875E6E">
        <w:rPr>
          <w:sz w:val="28"/>
          <w:szCs w:val="28"/>
        </w:rPr>
        <w:t>№</w:t>
      </w:r>
      <w:r w:rsidRPr="00875E6E">
        <w:rPr>
          <w:sz w:val="28"/>
          <w:szCs w:val="28"/>
        </w:rPr>
        <w:t xml:space="preserve"> 1</w:t>
      </w:r>
    </w:p>
    <w:p w:rsidR="00A446E8" w:rsidRPr="00875E6E" w:rsidRDefault="00497219" w:rsidP="00A446E8">
      <w:pPr>
        <w:pStyle w:val="ConsPlusNormal"/>
        <w:jc w:val="right"/>
        <w:rPr>
          <w:sz w:val="28"/>
          <w:szCs w:val="28"/>
        </w:rPr>
      </w:pPr>
      <w:r w:rsidRPr="00875E6E">
        <w:rPr>
          <w:sz w:val="28"/>
          <w:szCs w:val="28"/>
        </w:rPr>
        <w:t>к постановлению</w:t>
      </w:r>
      <w:r w:rsidR="00C71659">
        <w:rPr>
          <w:sz w:val="28"/>
          <w:szCs w:val="28"/>
        </w:rPr>
        <w:t xml:space="preserve"> </w:t>
      </w:r>
      <w:r w:rsidRPr="00875E6E">
        <w:rPr>
          <w:sz w:val="28"/>
          <w:szCs w:val="28"/>
        </w:rPr>
        <w:t xml:space="preserve">администрации </w:t>
      </w:r>
    </w:p>
    <w:p w:rsidR="00A446E8" w:rsidRPr="00875E6E" w:rsidRDefault="00A446E8" w:rsidP="00A446E8">
      <w:pPr>
        <w:pStyle w:val="ConsPlusNormal"/>
        <w:jc w:val="right"/>
        <w:rPr>
          <w:sz w:val="28"/>
          <w:szCs w:val="28"/>
        </w:rPr>
      </w:pPr>
      <w:r w:rsidRPr="00875E6E">
        <w:rPr>
          <w:sz w:val="28"/>
          <w:szCs w:val="28"/>
        </w:rPr>
        <w:t xml:space="preserve">Волче-Вражского сельсовета </w:t>
      </w:r>
    </w:p>
    <w:p w:rsidR="00A446E8" w:rsidRPr="00875E6E" w:rsidRDefault="00A446E8" w:rsidP="00A446E8">
      <w:pPr>
        <w:pStyle w:val="ConsPlusNormal"/>
        <w:jc w:val="right"/>
        <w:rPr>
          <w:sz w:val="28"/>
          <w:szCs w:val="28"/>
        </w:rPr>
      </w:pPr>
      <w:r w:rsidRPr="00875E6E">
        <w:rPr>
          <w:sz w:val="28"/>
          <w:szCs w:val="28"/>
        </w:rPr>
        <w:t>Тамалинского района</w:t>
      </w:r>
    </w:p>
    <w:p w:rsidR="00497219" w:rsidRPr="00875E6E" w:rsidRDefault="00497219" w:rsidP="00A446E8">
      <w:pPr>
        <w:pStyle w:val="ConsPlusNormal"/>
        <w:jc w:val="right"/>
        <w:rPr>
          <w:sz w:val="28"/>
          <w:szCs w:val="28"/>
        </w:rPr>
      </w:pPr>
      <w:r w:rsidRPr="00875E6E">
        <w:rPr>
          <w:sz w:val="28"/>
          <w:szCs w:val="28"/>
        </w:rPr>
        <w:t>Пензенской области</w:t>
      </w:r>
    </w:p>
    <w:p w:rsidR="00497219" w:rsidRPr="00875E6E" w:rsidRDefault="00497219">
      <w:pPr>
        <w:pStyle w:val="ConsPlusNormal"/>
        <w:jc w:val="right"/>
        <w:rPr>
          <w:sz w:val="28"/>
          <w:szCs w:val="28"/>
        </w:rPr>
      </w:pPr>
      <w:r w:rsidRPr="00875E6E">
        <w:rPr>
          <w:sz w:val="28"/>
          <w:szCs w:val="28"/>
        </w:rPr>
        <w:t>от</w:t>
      </w:r>
      <w:r w:rsidR="00A446E8" w:rsidRPr="00875E6E">
        <w:rPr>
          <w:sz w:val="28"/>
          <w:szCs w:val="28"/>
        </w:rPr>
        <w:t xml:space="preserve"> </w:t>
      </w:r>
      <w:r w:rsidR="00C71659">
        <w:rPr>
          <w:sz w:val="28"/>
          <w:szCs w:val="28"/>
        </w:rPr>
        <w:t>23</w:t>
      </w:r>
      <w:r w:rsidR="00875E6E">
        <w:rPr>
          <w:sz w:val="28"/>
          <w:szCs w:val="28"/>
        </w:rPr>
        <w:t>.12.2020 № 132-п</w:t>
      </w:r>
    </w:p>
    <w:p w:rsidR="00497219" w:rsidRPr="00875E6E" w:rsidRDefault="00497219">
      <w:pPr>
        <w:pStyle w:val="ConsPlusNormal"/>
        <w:ind w:firstLine="540"/>
        <w:jc w:val="both"/>
        <w:rPr>
          <w:sz w:val="28"/>
          <w:szCs w:val="28"/>
        </w:rPr>
      </w:pPr>
    </w:p>
    <w:p w:rsidR="00497219" w:rsidRPr="00875E6E" w:rsidRDefault="00A446E8">
      <w:pPr>
        <w:pStyle w:val="ConsPlusNormal"/>
        <w:jc w:val="center"/>
        <w:rPr>
          <w:b/>
          <w:sz w:val="28"/>
          <w:szCs w:val="28"/>
        </w:rPr>
      </w:pPr>
      <w:r w:rsidRPr="00875E6E">
        <w:rPr>
          <w:b/>
          <w:sz w:val="28"/>
          <w:szCs w:val="28"/>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rsidR="00497219" w:rsidRPr="00875E6E" w:rsidRDefault="00497219">
      <w:pPr>
        <w:pStyle w:val="ConsPlusNormal"/>
        <w:ind w:firstLine="540"/>
        <w:jc w:val="both"/>
        <w:rPr>
          <w:b/>
          <w:sz w:val="28"/>
          <w:szCs w:val="28"/>
        </w:rPr>
      </w:pPr>
    </w:p>
    <w:p w:rsidR="00497219" w:rsidRPr="00875E6E" w:rsidRDefault="00497219">
      <w:pPr>
        <w:pStyle w:val="ConsPlusNormal"/>
        <w:jc w:val="center"/>
        <w:rPr>
          <w:b/>
          <w:sz w:val="28"/>
          <w:szCs w:val="28"/>
        </w:rPr>
      </w:pPr>
      <w:r w:rsidRPr="00875E6E">
        <w:rPr>
          <w:b/>
          <w:sz w:val="28"/>
          <w:szCs w:val="28"/>
        </w:rPr>
        <w:t>I. Общие положения</w:t>
      </w:r>
    </w:p>
    <w:p w:rsidR="00497219" w:rsidRPr="00875E6E" w:rsidRDefault="00497219">
      <w:pPr>
        <w:pStyle w:val="ConsPlusNormal"/>
        <w:ind w:firstLine="540"/>
        <w:jc w:val="both"/>
        <w:rPr>
          <w:b/>
          <w:sz w:val="28"/>
          <w:szCs w:val="28"/>
        </w:rPr>
      </w:pPr>
    </w:p>
    <w:p w:rsidR="00497219" w:rsidRPr="00875E6E" w:rsidRDefault="00497219" w:rsidP="00A446E8">
      <w:pPr>
        <w:pStyle w:val="ConsPlusNormal"/>
        <w:ind w:firstLine="567"/>
        <w:jc w:val="both"/>
        <w:rPr>
          <w:b/>
          <w:sz w:val="28"/>
          <w:szCs w:val="28"/>
        </w:rPr>
      </w:pPr>
      <w:r w:rsidRPr="00875E6E">
        <w:rPr>
          <w:b/>
          <w:sz w:val="28"/>
          <w:szCs w:val="28"/>
        </w:rPr>
        <w:t>Предмет регулирования</w:t>
      </w:r>
    </w:p>
    <w:p w:rsidR="00497219" w:rsidRPr="00875E6E" w:rsidRDefault="00497219" w:rsidP="00A446E8">
      <w:pPr>
        <w:pStyle w:val="ConsPlusNormal"/>
        <w:ind w:firstLine="709"/>
        <w:jc w:val="both"/>
        <w:rPr>
          <w:sz w:val="28"/>
          <w:szCs w:val="28"/>
        </w:rPr>
      </w:pPr>
      <w:r w:rsidRPr="00875E6E">
        <w:rPr>
          <w:sz w:val="28"/>
          <w:szCs w:val="28"/>
        </w:rPr>
        <w:t xml:space="preserve">1.1. Настоящий </w:t>
      </w:r>
      <w:r w:rsidR="00A446E8" w:rsidRPr="00875E6E">
        <w:rPr>
          <w:sz w:val="28"/>
          <w:szCs w:val="28"/>
        </w:rPr>
        <w:t>А</w:t>
      </w:r>
      <w:r w:rsidRPr="00875E6E">
        <w:rPr>
          <w:sz w:val="28"/>
          <w:szCs w:val="28"/>
        </w:rPr>
        <w:t xml:space="preserve">дминистративный регламент предоставления муниципальной услуги </w:t>
      </w:r>
      <w:r w:rsidR="00A446E8" w:rsidRPr="00875E6E">
        <w:rPr>
          <w:sz w:val="28"/>
          <w:szCs w:val="28"/>
        </w:rPr>
        <w:t>«</w:t>
      </w:r>
      <w:r w:rsidRPr="00875E6E">
        <w:rPr>
          <w:sz w:val="28"/>
          <w:szCs w:val="28"/>
        </w:rPr>
        <w:t xml:space="preserve">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w:t>
      </w:r>
      <w:r w:rsidR="00A446E8" w:rsidRPr="00875E6E">
        <w:rPr>
          <w:sz w:val="28"/>
          <w:szCs w:val="28"/>
        </w:rPr>
        <w:t>«</w:t>
      </w:r>
      <w:r w:rsidRPr="00875E6E">
        <w:rPr>
          <w:sz w:val="28"/>
          <w:szCs w:val="28"/>
        </w:rPr>
        <w:t>Предоставление малоимущим гражданам по договорам социального найма жилых помещений муниципального жилищного фонда</w:t>
      </w:r>
      <w:r w:rsidR="00A446E8" w:rsidRPr="00875E6E">
        <w:rPr>
          <w:sz w:val="28"/>
          <w:szCs w:val="28"/>
        </w:rPr>
        <w:t>»</w:t>
      </w:r>
      <w:r w:rsidRPr="00875E6E">
        <w:rPr>
          <w:sz w:val="28"/>
          <w:szCs w:val="28"/>
        </w:rPr>
        <w:t xml:space="preserve"> (далее - муниципальная услуга), определяет сроки и последовательность административных процедур (действий) администрации </w:t>
      </w:r>
      <w:r w:rsidR="00A446E8" w:rsidRPr="00875E6E">
        <w:rPr>
          <w:sz w:val="28"/>
          <w:szCs w:val="28"/>
        </w:rPr>
        <w:t>Волче-Вражского сельсовета Тамалинского</w:t>
      </w:r>
      <w:r w:rsidRPr="00875E6E">
        <w:rPr>
          <w:sz w:val="28"/>
          <w:szCs w:val="28"/>
        </w:rPr>
        <w:t xml:space="preserve"> района Пензенской области (далее - Администрация) при предоставлении муниципальной услуги.</w:t>
      </w:r>
    </w:p>
    <w:p w:rsidR="007A0707" w:rsidRPr="00875E6E" w:rsidRDefault="007A0707" w:rsidP="007A0707">
      <w:pPr>
        <w:pStyle w:val="ConsPlusNormal"/>
        <w:ind w:firstLine="567"/>
        <w:jc w:val="both"/>
        <w:rPr>
          <w:b/>
          <w:sz w:val="28"/>
          <w:szCs w:val="28"/>
        </w:rPr>
      </w:pPr>
    </w:p>
    <w:p w:rsidR="00497219" w:rsidRPr="00875E6E" w:rsidRDefault="00497219" w:rsidP="007A0707">
      <w:pPr>
        <w:pStyle w:val="ConsPlusNormal"/>
        <w:ind w:firstLine="567"/>
        <w:jc w:val="both"/>
        <w:rPr>
          <w:b/>
          <w:sz w:val="28"/>
          <w:szCs w:val="28"/>
        </w:rPr>
      </w:pPr>
      <w:r w:rsidRPr="00875E6E">
        <w:rPr>
          <w:b/>
          <w:sz w:val="28"/>
          <w:szCs w:val="28"/>
        </w:rPr>
        <w:t>Круг заявителей</w:t>
      </w:r>
    </w:p>
    <w:p w:rsidR="00497219" w:rsidRPr="00875E6E" w:rsidRDefault="00497219" w:rsidP="00D02E67">
      <w:pPr>
        <w:pStyle w:val="ConsPlusNormal"/>
        <w:ind w:firstLine="709"/>
        <w:jc w:val="both"/>
        <w:rPr>
          <w:sz w:val="28"/>
          <w:szCs w:val="28"/>
        </w:rPr>
      </w:pPr>
      <w:r w:rsidRPr="00875E6E">
        <w:rPr>
          <w:sz w:val="28"/>
          <w:szCs w:val="28"/>
        </w:rPr>
        <w:t xml:space="preserve">1.2. Заявителями на предоставление муниципальной услуги являются граждане Российской Федерации, проживающие на территории </w:t>
      </w:r>
      <w:r w:rsidR="00A446E8" w:rsidRPr="00875E6E">
        <w:rPr>
          <w:sz w:val="28"/>
          <w:szCs w:val="28"/>
        </w:rPr>
        <w:t xml:space="preserve">Волче-Вражского сельсовета Тамалинского </w:t>
      </w:r>
      <w:r w:rsidRPr="00875E6E">
        <w:rPr>
          <w:sz w:val="28"/>
          <w:szCs w:val="28"/>
        </w:rPr>
        <w:t>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p>
    <w:p w:rsidR="00497219" w:rsidRPr="00875E6E" w:rsidRDefault="00497219" w:rsidP="00D02E67">
      <w:pPr>
        <w:pStyle w:val="ConsPlusNormal"/>
        <w:ind w:firstLine="709"/>
        <w:jc w:val="both"/>
        <w:rPr>
          <w:sz w:val="28"/>
          <w:szCs w:val="28"/>
        </w:rPr>
      </w:pPr>
      <w:r w:rsidRPr="00875E6E">
        <w:rPr>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02E67" w:rsidRPr="00875E6E" w:rsidRDefault="00D02E67" w:rsidP="00D02E67">
      <w:pPr>
        <w:pStyle w:val="ConsPlusNormal"/>
        <w:ind w:firstLine="709"/>
        <w:jc w:val="both"/>
        <w:rPr>
          <w:sz w:val="28"/>
          <w:szCs w:val="28"/>
        </w:rPr>
      </w:pPr>
    </w:p>
    <w:p w:rsidR="00497219" w:rsidRPr="00875E6E" w:rsidRDefault="00497219" w:rsidP="007A0707">
      <w:pPr>
        <w:pStyle w:val="ConsPlusNormal"/>
        <w:ind w:firstLine="567"/>
        <w:jc w:val="both"/>
        <w:rPr>
          <w:b/>
          <w:sz w:val="28"/>
          <w:szCs w:val="28"/>
        </w:rPr>
      </w:pPr>
      <w:r w:rsidRPr="00875E6E">
        <w:rPr>
          <w:b/>
          <w:sz w:val="28"/>
          <w:szCs w:val="28"/>
        </w:rPr>
        <w:t>Требования к порядку информирования о предоставлении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1.3.</w:t>
      </w:r>
      <w:r w:rsidRPr="00875E6E">
        <w:rPr>
          <w:rFonts w:eastAsia="Times New Roman"/>
          <w:sz w:val="28"/>
          <w:szCs w:val="28"/>
        </w:rPr>
        <w:t>Информирование заявителя о предоставлении муниципальной услуги осуществляется: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1.3.1. Лично;</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1.3.2. Непосредственно</w:t>
      </w:r>
      <w:r w:rsidRPr="00875E6E">
        <w:rPr>
          <w:sz w:val="28"/>
          <w:szCs w:val="28"/>
        </w:rPr>
        <w:t xml:space="preserve">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w:t>
      </w:r>
      <w:r w:rsidRPr="00875E6E">
        <w:rPr>
          <w:rFonts w:eastAsia="Times New Roman"/>
          <w:sz w:val="28"/>
          <w:szCs w:val="28"/>
        </w:rPr>
        <w:t>технологий;</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1.3.3. Посредством использования телефонной, почтовой связи, а также электронной почты;</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1.3.4. Посредством</w:t>
      </w:r>
      <w:r w:rsidRPr="00875E6E">
        <w:rPr>
          <w:sz w:val="28"/>
          <w:szCs w:val="28"/>
        </w:rPr>
        <w:t xml:space="preserve"> размещения информации на официальном сайте Администрации в информационно-телекоммуникационной сети </w:t>
      </w:r>
      <w:r w:rsidR="00A446E8" w:rsidRPr="00875E6E">
        <w:rPr>
          <w:sz w:val="28"/>
          <w:szCs w:val="28"/>
        </w:rPr>
        <w:t>«</w:t>
      </w:r>
      <w:r w:rsidRPr="00875E6E">
        <w:rPr>
          <w:sz w:val="28"/>
          <w:szCs w:val="28"/>
        </w:rPr>
        <w:t>Интернет</w:t>
      </w:r>
      <w:r w:rsidR="00A446E8" w:rsidRPr="00875E6E">
        <w:rPr>
          <w:sz w:val="28"/>
          <w:szCs w:val="28"/>
        </w:rPr>
        <w:t>»</w:t>
      </w:r>
      <w:r w:rsidR="00A446E8" w:rsidRPr="00875E6E">
        <w:rPr>
          <w:iCs/>
          <w:sz w:val="28"/>
          <w:szCs w:val="28"/>
        </w:rPr>
        <w:t>(</w:t>
      </w:r>
      <w:r w:rsidR="00A446E8" w:rsidRPr="00875E6E">
        <w:rPr>
          <w:sz w:val="28"/>
          <w:szCs w:val="28"/>
        </w:rPr>
        <w:t>test.volchevrazhsky.tamala.pnzreg.ru</w:t>
      </w:r>
      <w:r w:rsidR="00A446E8" w:rsidRPr="00875E6E">
        <w:rPr>
          <w:iCs/>
          <w:sz w:val="28"/>
          <w:szCs w:val="28"/>
        </w:rPr>
        <w:t>)</w:t>
      </w:r>
      <w:r w:rsidRPr="00875E6E">
        <w:rPr>
          <w:sz w:val="28"/>
          <w:szCs w:val="28"/>
        </w:rPr>
        <w:t xml:space="preserve"> (далее - официальный сайт Администрации), в федеральной государственной информационной системе </w:t>
      </w:r>
      <w:r w:rsidR="00A446E8" w:rsidRPr="00875E6E">
        <w:rPr>
          <w:sz w:val="28"/>
          <w:szCs w:val="28"/>
        </w:rPr>
        <w:t>«</w:t>
      </w:r>
      <w:r w:rsidRPr="00875E6E">
        <w:rPr>
          <w:sz w:val="28"/>
          <w:szCs w:val="28"/>
        </w:rPr>
        <w:t>Единый портал государственных и муниципальных услуг (функций)</w:t>
      </w:r>
      <w:r w:rsidR="00A446E8" w:rsidRPr="00875E6E">
        <w:rPr>
          <w:sz w:val="28"/>
          <w:szCs w:val="28"/>
        </w:rPr>
        <w:t>»</w:t>
      </w:r>
      <w:r w:rsidRPr="00875E6E">
        <w:rPr>
          <w:sz w:val="28"/>
          <w:szCs w:val="28"/>
        </w:rPr>
        <w:t xml:space="preserve"> (www.gosuslugi.ru) (далее - Единый портал) и (или) в региональной государственной информационной системе </w:t>
      </w:r>
      <w:r w:rsidR="00A446E8" w:rsidRPr="00875E6E">
        <w:rPr>
          <w:sz w:val="28"/>
          <w:szCs w:val="28"/>
        </w:rPr>
        <w:t>«</w:t>
      </w:r>
      <w:r w:rsidRPr="00875E6E">
        <w:rPr>
          <w:sz w:val="28"/>
          <w:szCs w:val="28"/>
        </w:rPr>
        <w:t>Портал государственных и муниципальных услуг (функций) Пензенской области</w:t>
      </w:r>
      <w:r w:rsidR="00A446E8" w:rsidRPr="00875E6E">
        <w:rPr>
          <w:sz w:val="28"/>
          <w:szCs w:val="28"/>
        </w:rPr>
        <w:t>»</w:t>
      </w:r>
      <w:r w:rsidRPr="00875E6E">
        <w:rPr>
          <w:sz w:val="28"/>
          <w:szCs w:val="28"/>
        </w:rPr>
        <w:t xml:space="preserve"> (</w:t>
      </w:r>
      <w:r w:rsidRPr="00875E6E">
        <w:rPr>
          <w:rFonts w:eastAsia="Times New Roman"/>
          <w:sz w:val="28"/>
          <w:szCs w:val="28"/>
        </w:rPr>
        <w:t>gosuslugi.pnzreg.ru) (далее - Региональный портал);</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1.3.5. В многофункциональном центре предоставления государственных и муниципальных</w:t>
      </w:r>
      <w:r w:rsidRPr="00875E6E">
        <w:rPr>
          <w:sz w:val="28"/>
          <w:szCs w:val="28"/>
        </w:rPr>
        <w:t xml:space="preserve"> услуг (далее - МФЦ) с использованием средств наглядной информации, в том числе информационных стендов и средств информирования с </w:t>
      </w:r>
      <w:r w:rsidRPr="00875E6E">
        <w:rPr>
          <w:rFonts w:eastAsia="Times New Roman"/>
          <w:sz w:val="28"/>
          <w:szCs w:val="28"/>
        </w:rPr>
        <w:t>использованием информационно-коммуникационных технологий.</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при личном обращении заявителя;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по письменнымобращениям (в том числе по электронной почте).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по телефону.</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Во время разго</w:t>
      </w:r>
      <w:r w:rsidRPr="00875E6E">
        <w:rPr>
          <w:sz w:val="28"/>
          <w:szCs w:val="28"/>
        </w:rPr>
        <w:t xml:space="preserve">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w:t>
      </w:r>
      <w:r w:rsidRPr="00875E6E">
        <w:rPr>
          <w:rFonts w:eastAsia="Times New Roman"/>
          <w:sz w:val="28"/>
          <w:szCs w:val="28"/>
        </w:rPr>
        <w:t>специалист Администрации, осуществляющий консультирование, должен кратко подвести итоги и перечислить меры, которые надо принять заявителю.</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Ответы</w:t>
      </w:r>
      <w:r w:rsidRPr="00875E6E">
        <w:rPr>
          <w:sz w:val="28"/>
          <w:szCs w:val="28"/>
        </w:rPr>
        <w:t xml:space="preserve">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 xml:space="preserve">д)заявитель имеет право на получение информации о предоставлении </w:t>
      </w:r>
      <w:r w:rsidRPr="00875E6E">
        <w:rPr>
          <w:rFonts w:eastAsia="Times New Roman"/>
          <w:sz w:val="28"/>
          <w:szCs w:val="28"/>
        </w:rPr>
        <w:lastRenderedPageBreak/>
        <w:t>муниципальной услуги посредством Единого портала и Регионального портала.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1.5. Информация по вопросам предоставления муниципальной услуги включает в себя следующие сведения: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2)круг заявителей, которым предоставляется муниципальная услуга;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4)срок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5)порядок и способы подачи документов, представляемых заявителем для получения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6)размер</w:t>
      </w:r>
      <w:r w:rsidRPr="00875E6E">
        <w:rPr>
          <w:sz w:val="28"/>
          <w:szCs w:val="28"/>
        </w:rPr>
        <w:t xml:space="preserve">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w:t>
      </w:r>
      <w:r w:rsidRPr="00875E6E">
        <w:rPr>
          <w:rFonts w:eastAsia="Times New Roman"/>
          <w:sz w:val="28"/>
          <w:szCs w:val="28"/>
        </w:rPr>
        <w:t xml:space="preserve">и нормативными правовыми актами </w:t>
      </w:r>
      <w:r w:rsidR="005105AE" w:rsidRPr="00875E6E">
        <w:rPr>
          <w:rFonts w:eastAsia="Times New Roman"/>
          <w:sz w:val="28"/>
          <w:szCs w:val="28"/>
        </w:rPr>
        <w:t xml:space="preserve">Волче-Вражского сельсовета Тамалинского </w:t>
      </w:r>
      <w:r w:rsidRPr="00875E6E">
        <w:rPr>
          <w:rFonts w:eastAsia="Times New Roman"/>
          <w:sz w:val="28"/>
          <w:szCs w:val="28"/>
        </w:rPr>
        <w:t>района Пензенской области,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w:t>
      </w:r>
      <w:r w:rsidR="005105AE" w:rsidRPr="00875E6E">
        <w:rPr>
          <w:rFonts w:eastAsia="Times New Roman"/>
          <w:sz w:val="28"/>
          <w:szCs w:val="28"/>
        </w:rPr>
        <w:t>«</w:t>
      </w:r>
      <w:r w:rsidRPr="00875E6E">
        <w:rPr>
          <w:rFonts w:eastAsia="Times New Roman"/>
          <w:sz w:val="28"/>
          <w:szCs w:val="28"/>
        </w:rPr>
        <w:t>Интернет</w:t>
      </w:r>
      <w:r w:rsidR="005105AE" w:rsidRPr="00875E6E">
        <w:rPr>
          <w:rFonts w:eastAsia="Times New Roman"/>
          <w:sz w:val="28"/>
          <w:szCs w:val="28"/>
        </w:rPr>
        <w:t>»</w:t>
      </w:r>
      <w:r w:rsidRPr="00875E6E">
        <w:rPr>
          <w:rFonts w:eastAsia="Times New Roman"/>
          <w:sz w:val="28"/>
          <w:szCs w:val="28"/>
        </w:rPr>
        <w:t xml:space="preserve"> (далее - официальный сайт МФЦ), а также электронной почты;</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1.6.На Едином портале, Региональном портале, официальном сайте Администрации</w:t>
      </w:r>
      <w:r w:rsidRPr="00875E6E">
        <w:rPr>
          <w:sz w:val="28"/>
          <w:szCs w:val="28"/>
        </w:rPr>
        <w:t xml:space="preserve"> размещается информация по вопросам предоставления муниципальной услуги, включающая в себя сведения согласно пункту 1.5 </w:t>
      </w:r>
      <w:r w:rsidRPr="00875E6E">
        <w:rPr>
          <w:rFonts w:eastAsia="Times New Roman"/>
          <w:sz w:val="28"/>
          <w:szCs w:val="28"/>
        </w:rPr>
        <w:t>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1.7. Информация по вопросам предоставления муниципальной услуги предоставляется заявителю бесплатно.</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875E6E">
        <w:rPr>
          <w:rFonts w:eastAsia="Times New Roman"/>
          <w:sz w:val="28"/>
          <w:szCs w:val="28"/>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имперсональных данных.</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1.9. Порядок, форма, место размещения и способы получения справочной информации.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Порядок, форма и способы получения справочной информации соответствуют требованиям</w:t>
      </w:r>
      <w:r w:rsidRPr="00875E6E">
        <w:rPr>
          <w:sz w:val="28"/>
          <w:szCs w:val="28"/>
        </w:rPr>
        <w:t xml:space="preserve"> по информированию заявителей по вопросам предоставления муниципальной услуги, предусмотренным пунктом 1.5 Административного </w:t>
      </w:r>
      <w:r w:rsidRPr="00875E6E">
        <w:rPr>
          <w:rFonts w:eastAsia="Times New Roman"/>
          <w:sz w:val="28"/>
          <w:szCs w:val="28"/>
        </w:rPr>
        <w:t>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К справочной информации относится следующая информация: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место нахождения и график работы Администрации и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-справочные телефоны Администрации и МФЦ, в том числе номер телефона-автоинформатора (при наличии);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-адреса официальных сайтов Администрации и МФЦ, адреса их электронной почты.</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МФЦ</w:t>
      </w:r>
      <w:r w:rsidRPr="00875E6E">
        <w:rPr>
          <w:sz w:val="28"/>
          <w:szCs w:val="28"/>
        </w:rPr>
        <w:t xml:space="preserve"> обеспечивает размещение и актуализацию справочной информации на информационных стендах и официальном сайте МФЦ.</w:t>
      </w:r>
    </w:p>
    <w:p w:rsidR="00497219" w:rsidRPr="00875E6E" w:rsidRDefault="00497219">
      <w:pPr>
        <w:pStyle w:val="ConsPlusNormal"/>
        <w:ind w:firstLine="540"/>
        <w:jc w:val="both"/>
        <w:rPr>
          <w:sz w:val="28"/>
          <w:szCs w:val="28"/>
        </w:rPr>
      </w:pPr>
    </w:p>
    <w:p w:rsidR="00497219" w:rsidRPr="00875E6E" w:rsidRDefault="00497219">
      <w:pPr>
        <w:pStyle w:val="ConsPlusNormal"/>
        <w:jc w:val="center"/>
        <w:rPr>
          <w:b/>
          <w:sz w:val="28"/>
          <w:szCs w:val="28"/>
        </w:rPr>
      </w:pPr>
      <w:r w:rsidRPr="00875E6E">
        <w:rPr>
          <w:b/>
          <w:sz w:val="28"/>
          <w:szCs w:val="28"/>
        </w:rPr>
        <w:t>II. Стандарт предоставления муниципальной услуги</w:t>
      </w:r>
    </w:p>
    <w:p w:rsidR="00497219" w:rsidRPr="00875E6E" w:rsidRDefault="00497219">
      <w:pPr>
        <w:pStyle w:val="ConsPlusNormal"/>
        <w:ind w:firstLine="540"/>
        <w:jc w:val="both"/>
        <w:rPr>
          <w:sz w:val="28"/>
          <w:szCs w:val="28"/>
        </w:rPr>
      </w:pPr>
    </w:p>
    <w:p w:rsidR="00497219" w:rsidRPr="00875E6E" w:rsidRDefault="00497219" w:rsidP="00D02E67">
      <w:pPr>
        <w:pStyle w:val="ConsPlusNormal"/>
        <w:tabs>
          <w:tab w:val="center" w:pos="4677"/>
        </w:tabs>
        <w:adjustRightInd/>
        <w:ind w:firstLine="709"/>
        <w:jc w:val="both"/>
        <w:outlineLvl w:val="2"/>
        <w:rPr>
          <w:rFonts w:eastAsia="Times New Roman"/>
          <w:b/>
          <w:sz w:val="28"/>
          <w:szCs w:val="28"/>
        </w:rPr>
      </w:pPr>
      <w:r w:rsidRPr="00875E6E">
        <w:rPr>
          <w:b/>
          <w:sz w:val="28"/>
          <w:szCs w:val="28"/>
        </w:rPr>
        <w:t xml:space="preserve">Наименование муниципальной услуги, краткое наименование </w:t>
      </w:r>
      <w:r w:rsidRPr="00875E6E">
        <w:rPr>
          <w:rFonts w:eastAsia="Times New Roman"/>
          <w:b/>
          <w:sz w:val="28"/>
          <w:szCs w:val="28"/>
        </w:rPr>
        <w:t>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w:t>
      </w:r>
      <w:r w:rsidRPr="00875E6E">
        <w:rPr>
          <w:sz w:val="28"/>
          <w:szCs w:val="28"/>
        </w:rPr>
        <w:t xml:space="preserve">. Наименование муниципальной услуги: Предоставление малоимущим </w:t>
      </w:r>
      <w:r w:rsidRPr="00875E6E">
        <w:rPr>
          <w:rFonts w:eastAsia="Times New Roman"/>
          <w:sz w:val="28"/>
          <w:szCs w:val="28"/>
        </w:rPr>
        <w:t>гражданам по договорам социального найма жилых помещений муниципального жилищного фонда.</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Краткое</w:t>
      </w:r>
      <w:r w:rsidRPr="00875E6E">
        <w:rPr>
          <w:sz w:val="28"/>
          <w:szCs w:val="28"/>
        </w:rPr>
        <w:t xml:space="preserve"> наименование муниципальной услуги отсутствует.</w:t>
      </w:r>
    </w:p>
    <w:p w:rsidR="00D02E67" w:rsidRPr="00875E6E" w:rsidRDefault="00D02E67" w:rsidP="00D02E67">
      <w:pPr>
        <w:pStyle w:val="ConsPlusNormal"/>
        <w:tabs>
          <w:tab w:val="center" w:pos="4677"/>
        </w:tabs>
        <w:adjustRightInd/>
        <w:ind w:firstLine="709"/>
        <w:jc w:val="both"/>
        <w:outlineLvl w:val="2"/>
        <w:rPr>
          <w:b/>
          <w:sz w:val="28"/>
          <w:szCs w:val="28"/>
        </w:rPr>
      </w:pPr>
    </w:p>
    <w:p w:rsidR="00497219" w:rsidRPr="00875E6E" w:rsidRDefault="00497219" w:rsidP="00D02E67">
      <w:pPr>
        <w:pStyle w:val="ConsPlusNormal"/>
        <w:tabs>
          <w:tab w:val="center" w:pos="4677"/>
        </w:tabs>
        <w:adjustRightInd/>
        <w:ind w:firstLine="709"/>
        <w:jc w:val="both"/>
        <w:outlineLvl w:val="2"/>
        <w:rPr>
          <w:rFonts w:eastAsia="Times New Roman"/>
          <w:b/>
          <w:sz w:val="28"/>
          <w:szCs w:val="28"/>
        </w:rPr>
      </w:pPr>
      <w:r w:rsidRPr="00875E6E">
        <w:rPr>
          <w:b/>
          <w:sz w:val="28"/>
          <w:szCs w:val="28"/>
        </w:rPr>
        <w:t xml:space="preserve">Наименование органа местного самоуправления, предоставляющего </w:t>
      </w:r>
      <w:r w:rsidRPr="00875E6E">
        <w:rPr>
          <w:rFonts w:eastAsia="Times New Roman"/>
          <w:b/>
          <w:sz w:val="28"/>
          <w:szCs w:val="28"/>
        </w:rPr>
        <w:t>муниципальную услугу</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2</w:t>
      </w:r>
      <w:r w:rsidRPr="00875E6E">
        <w:rPr>
          <w:sz w:val="28"/>
          <w:szCs w:val="28"/>
        </w:rPr>
        <w:t>.2. Предоставление муниципальной услуги осуществляет Администрация.</w:t>
      </w:r>
    </w:p>
    <w:p w:rsidR="00D02E67" w:rsidRPr="00875E6E" w:rsidRDefault="00D02E67" w:rsidP="00D02E67">
      <w:pPr>
        <w:pStyle w:val="ConsPlusNormal"/>
        <w:tabs>
          <w:tab w:val="center" w:pos="4677"/>
        </w:tabs>
        <w:adjustRightInd/>
        <w:ind w:firstLine="709"/>
        <w:jc w:val="both"/>
        <w:outlineLvl w:val="2"/>
        <w:rPr>
          <w:rFonts w:eastAsia="Times New Roman"/>
          <w:b/>
          <w:sz w:val="28"/>
          <w:szCs w:val="28"/>
        </w:rPr>
      </w:pPr>
    </w:p>
    <w:p w:rsidR="00497219" w:rsidRPr="00875E6E" w:rsidRDefault="00497219" w:rsidP="00D02E67">
      <w:pPr>
        <w:pStyle w:val="ConsPlusNormal"/>
        <w:tabs>
          <w:tab w:val="center" w:pos="4677"/>
        </w:tabs>
        <w:adjustRightInd/>
        <w:ind w:firstLine="709"/>
        <w:jc w:val="both"/>
        <w:outlineLvl w:val="2"/>
        <w:rPr>
          <w:rFonts w:eastAsia="Times New Roman"/>
          <w:b/>
          <w:sz w:val="28"/>
          <w:szCs w:val="28"/>
        </w:rPr>
      </w:pPr>
      <w:r w:rsidRPr="00875E6E">
        <w:rPr>
          <w:rFonts w:eastAsia="Times New Roman"/>
          <w:b/>
          <w:sz w:val="28"/>
          <w:szCs w:val="28"/>
        </w:rPr>
        <w:t>Результат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2.3. Результатом предоставления муниципальной услуги является: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2.3.2. в случае принятия решения об отказе в предоставлении заявителю жилого помещения муниципального</w:t>
      </w:r>
      <w:r w:rsidRPr="00875E6E">
        <w:rPr>
          <w:sz w:val="28"/>
          <w:szCs w:val="28"/>
        </w:rPr>
        <w:t xml:space="preserve">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rsidR="00497219" w:rsidRPr="00875E6E" w:rsidRDefault="00497219">
      <w:pPr>
        <w:pStyle w:val="ConsPlusNormal"/>
        <w:spacing w:before="240"/>
        <w:ind w:firstLine="540"/>
        <w:jc w:val="both"/>
        <w:rPr>
          <w:b/>
          <w:sz w:val="28"/>
          <w:szCs w:val="28"/>
        </w:rPr>
      </w:pPr>
      <w:r w:rsidRPr="00875E6E">
        <w:rPr>
          <w:b/>
          <w:sz w:val="28"/>
          <w:szCs w:val="28"/>
        </w:rPr>
        <w:t>Срок предоставления муниципальной услуги</w:t>
      </w:r>
    </w:p>
    <w:p w:rsidR="00DF5430" w:rsidRPr="00875E6E" w:rsidRDefault="00497219" w:rsidP="00DF5430">
      <w:pPr>
        <w:pStyle w:val="ConsPlusNormal"/>
        <w:tabs>
          <w:tab w:val="center" w:pos="4677"/>
        </w:tabs>
        <w:adjustRightInd/>
        <w:ind w:firstLine="709"/>
        <w:jc w:val="both"/>
        <w:outlineLvl w:val="2"/>
        <w:rPr>
          <w:rFonts w:eastAsia="Times New Roman"/>
          <w:sz w:val="28"/>
          <w:szCs w:val="28"/>
        </w:rPr>
      </w:pPr>
      <w:r w:rsidRPr="00875E6E">
        <w:rPr>
          <w:sz w:val="28"/>
          <w:szCs w:val="28"/>
        </w:rPr>
        <w:t>2</w:t>
      </w:r>
      <w:r w:rsidRPr="00875E6E">
        <w:rPr>
          <w:rFonts w:eastAsia="Times New Roman"/>
          <w:sz w:val="28"/>
          <w:szCs w:val="28"/>
        </w:rPr>
        <w:t xml:space="preserve">.4. </w:t>
      </w:r>
      <w:r w:rsidR="00DF5430" w:rsidRPr="00875E6E">
        <w:rPr>
          <w:rFonts w:eastAsia="Times New Roman"/>
          <w:sz w:val="28"/>
          <w:szCs w:val="28"/>
        </w:rPr>
        <w:t>Срок предоставления муниципальной услуги, за исключением случаев, предусмотренных в пункте 9 части 1 статьи 17.1 Федерального закона от 26.07.2006 № 135-ФЗ «О защите конкуренции» (с последующими изменениями) (далее - Закон о защите конкуренции), не должен превышать 30 календарных дней со дня поступления заявления о предоставлении муниципального имущества в Администрацию.</w:t>
      </w:r>
    </w:p>
    <w:p w:rsidR="00DF5430" w:rsidRPr="00875E6E" w:rsidRDefault="00DF5430" w:rsidP="00DF5430">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w:t>
      </w:r>
    </w:p>
    <w:p w:rsidR="00497219" w:rsidRPr="00875E6E" w:rsidRDefault="00DF5430" w:rsidP="00DF5430">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r w:rsidR="00497219" w:rsidRPr="00875E6E">
        <w:rPr>
          <w:rFonts w:eastAsia="Times New Roman"/>
          <w:sz w:val="28"/>
          <w:szCs w:val="28"/>
        </w:rPr>
        <w:t>.</w:t>
      </w:r>
    </w:p>
    <w:p w:rsidR="00497219" w:rsidRPr="00875E6E" w:rsidRDefault="00497219">
      <w:pPr>
        <w:pStyle w:val="ConsPlusNormal"/>
        <w:spacing w:before="240"/>
        <w:ind w:firstLine="540"/>
        <w:jc w:val="both"/>
        <w:rPr>
          <w:b/>
          <w:sz w:val="28"/>
          <w:szCs w:val="28"/>
        </w:rPr>
      </w:pPr>
      <w:r w:rsidRPr="00875E6E">
        <w:rPr>
          <w:b/>
          <w:sz w:val="28"/>
          <w:szCs w:val="28"/>
        </w:rPr>
        <w:t>Правовые основания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2</w:t>
      </w:r>
      <w:r w:rsidRPr="00875E6E">
        <w:rPr>
          <w:rFonts w:eastAsia="Times New Roman"/>
          <w:sz w:val="28"/>
          <w:szCs w:val="28"/>
        </w:rPr>
        <w:t>.5. Перечень нормативных правовых актов, регулирующих предоставление муниципальной услу</w:t>
      </w:r>
      <w:r w:rsidR="005105AE" w:rsidRPr="00875E6E">
        <w:rPr>
          <w:rFonts w:eastAsia="Times New Roman"/>
          <w:sz w:val="28"/>
          <w:szCs w:val="28"/>
        </w:rPr>
        <w:t>ги (с указанием их реквизитов и</w:t>
      </w:r>
      <w:r w:rsidRPr="00875E6E">
        <w:rPr>
          <w:rFonts w:eastAsia="Times New Roman"/>
          <w:sz w:val="28"/>
          <w:szCs w:val="28"/>
        </w:rPr>
        <w:t xml:space="preserve">сточников официального опубликования), размещается на Едином портале, Региональном портале и на официальном сайте Администрации в информационно-телекоммуникационной сети </w:t>
      </w:r>
      <w:r w:rsidR="005105AE" w:rsidRPr="00875E6E">
        <w:rPr>
          <w:rFonts w:eastAsia="Times New Roman"/>
          <w:sz w:val="28"/>
          <w:szCs w:val="28"/>
        </w:rPr>
        <w:t>«</w:t>
      </w:r>
      <w:r w:rsidRPr="00875E6E">
        <w:rPr>
          <w:rFonts w:eastAsia="Times New Roman"/>
          <w:sz w:val="28"/>
          <w:szCs w:val="28"/>
        </w:rPr>
        <w:t>Интернет</w:t>
      </w:r>
      <w:r w:rsidR="005105AE" w:rsidRPr="00875E6E">
        <w:rPr>
          <w:rFonts w:eastAsia="Times New Roman"/>
          <w:sz w:val="28"/>
          <w:szCs w:val="28"/>
        </w:rPr>
        <w:t>»</w:t>
      </w:r>
      <w:r w:rsidRPr="00875E6E">
        <w:rPr>
          <w:rFonts w:eastAsia="Times New Roman"/>
          <w:sz w:val="28"/>
          <w:szCs w:val="28"/>
        </w:rPr>
        <w:t>.</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Администрация</w:t>
      </w:r>
      <w:r w:rsidRPr="00875E6E">
        <w:rPr>
          <w:sz w:val="28"/>
          <w:szCs w:val="28"/>
        </w:rPr>
        <w:t xml:space="preserve">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497219" w:rsidRPr="00875E6E" w:rsidRDefault="00497219">
      <w:pPr>
        <w:pStyle w:val="ConsPlusNormal"/>
        <w:spacing w:before="240"/>
        <w:ind w:firstLine="540"/>
        <w:jc w:val="both"/>
        <w:rPr>
          <w:b/>
          <w:sz w:val="28"/>
          <w:szCs w:val="28"/>
        </w:rPr>
      </w:pPr>
      <w:r w:rsidRPr="00875E6E">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2.6</w:t>
      </w:r>
      <w:r w:rsidRPr="00875E6E">
        <w:rPr>
          <w:rFonts w:eastAsia="Times New Roman"/>
          <w:sz w:val="28"/>
          <w:szCs w:val="28"/>
        </w:rPr>
        <w:t>. Исчерпывающий перечень документов, необходимых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2.6.1. заявление, составленное по форме согласно приложению к настоящему Административному регламенту;</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2.6.2. В отношении граждан, поставленных на учет в качестве нуждающихся в улучшении жилищных условий до 1 марта 2005 года: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w:t>
      </w:r>
      <w:r w:rsidRPr="00875E6E">
        <w:rPr>
          <w:sz w:val="28"/>
          <w:szCs w:val="28"/>
        </w:rPr>
        <w:t xml:space="preserve"> его интересы может представлять иное лицо при предъявлении </w:t>
      </w:r>
      <w:r w:rsidRPr="00875E6E">
        <w:rPr>
          <w:sz w:val="28"/>
          <w:szCs w:val="28"/>
        </w:rPr>
        <w:lastRenderedPageBreak/>
        <w:t xml:space="preserve">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w:t>
      </w:r>
      <w:r w:rsidRPr="00875E6E">
        <w:rPr>
          <w:rFonts w:eastAsia="Times New Roman"/>
          <w:sz w:val="28"/>
          <w:szCs w:val="28"/>
        </w:rPr>
        <w:t>установлении опеки; интересы несовершеннолетних - законные представители (родители, усыновители, опекуны, специалисты органов детской опеки);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 документы, содержащие сведения о составе семьи заявителя и степени родства: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решение суда о признании гражданина членом семьи заявителя;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Положения данного подпункта 3) применяются до 01.01.2021;</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2.6.3. В отношении граждан, поставленных на учет в качестве нуждающихся в улучшении жилищных условий после 1 марта 2005 года: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w:t>
      </w:r>
      <w:r w:rsidRPr="00875E6E">
        <w:rPr>
          <w:rFonts w:eastAsia="Times New Roman"/>
          <w:sz w:val="28"/>
          <w:szCs w:val="28"/>
        </w:rPr>
        <w:lastRenderedPageBreak/>
        <w:t>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приказа об установлении опеки; интересы несовершеннолетних - законные представители (родители, усыновители, опекуны, специалисты органов детской опеки);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 документы, содержащие сведения о составе семьи заявителя и степени родства: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решение суда о признании гражданина членом семьи заявителя;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Положения данного подпункта 3) применяются до 01.01.2021;</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2.6.4. Заявители, указанные в пункте 2.6.3Административного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w:t>
      </w:r>
      <w:r w:rsidR="005105AE" w:rsidRPr="00875E6E">
        <w:rPr>
          <w:rFonts w:eastAsia="Times New Roman"/>
          <w:sz w:val="28"/>
          <w:szCs w:val="28"/>
        </w:rPr>
        <w:t>№</w:t>
      </w:r>
      <w:r w:rsidRPr="00875E6E">
        <w:rPr>
          <w:rFonts w:eastAsia="Times New Roman"/>
          <w:sz w:val="28"/>
          <w:szCs w:val="28"/>
        </w:rPr>
        <w:t xml:space="preserve"> 135-ФЗ </w:t>
      </w:r>
      <w:r w:rsidR="005105AE" w:rsidRPr="00875E6E">
        <w:rPr>
          <w:rFonts w:eastAsia="Times New Roman"/>
          <w:sz w:val="28"/>
          <w:szCs w:val="28"/>
        </w:rPr>
        <w:t>«</w:t>
      </w:r>
      <w:r w:rsidRPr="00875E6E">
        <w:rPr>
          <w:rFonts w:eastAsia="Times New Roman"/>
          <w:sz w:val="28"/>
          <w:szCs w:val="28"/>
        </w:rPr>
        <w:t>Об оценочной деятельности в Российской Федерации</w:t>
      </w:r>
      <w:r w:rsidR="005105AE" w:rsidRPr="00875E6E">
        <w:rPr>
          <w:rFonts w:eastAsia="Times New Roman"/>
          <w:sz w:val="28"/>
          <w:szCs w:val="28"/>
        </w:rPr>
        <w:t>»</w:t>
      </w:r>
      <w:r w:rsidRPr="00875E6E">
        <w:rPr>
          <w:rFonts w:eastAsia="Times New Roman"/>
          <w:sz w:val="28"/>
          <w:szCs w:val="28"/>
        </w:rPr>
        <w:t xml:space="preserve"> (в случае проведения заявителем оценки стоимости имущества);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w:t>
      </w:r>
      <w:r w:rsidR="005105AE" w:rsidRPr="00875E6E">
        <w:rPr>
          <w:rFonts w:eastAsia="Times New Roman"/>
          <w:sz w:val="28"/>
          <w:szCs w:val="28"/>
        </w:rPr>
        <w:t>№</w:t>
      </w:r>
      <w:r w:rsidRPr="00875E6E">
        <w:rPr>
          <w:rFonts w:eastAsia="Times New Roman"/>
          <w:sz w:val="28"/>
          <w:szCs w:val="28"/>
        </w:rPr>
        <w:t xml:space="preserve"> 135-ФЗ </w:t>
      </w:r>
      <w:r w:rsidR="005105AE" w:rsidRPr="00875E6E">
        <w:rPr>
          <w:rFonts w:eastAsia="Times New Roman"/>
          <w:sz w:val="28"/>
          <w:szCs w:val="28"/>
        </w:rPr>
        <w:t>«</w:t>
      </w:r>
      <w:r w:rsidRPr="00875E6E">
        <w:rPr>
          <w:rFonts w:eastAsia="Times New Roman"/>
          <w:sz w:val="28"/>
          <w:szCs w:val="28"/>
        </w:rPr>
        <w:t>Об оценочной деятельности в Российской Федерации</w:t>
      </w:r>
      <w:r w:rsidR="005105AE" w:rsidRPr="00875E6E">
        <w:rPr>
          <w:rFonts w:eastAsia="Times New Roman"/>
          <w:sz w:val="28"/>
          <w:szCs w:val="28"/>
        </w:rPr>
        <w:t>»</w:t>
      </w:r>
      <w:r w:rsidRPr="00875E6E">
        <w:rPr>
          <w:rFonts w:eastAsia="Times New Roman"/>
          <w:sz w:val="28"/>
          <w:szCs w:val="28"/>
        </w:rPr>
        <w:t xml:space="preserve"> (в случае проведения заявителем оценки стоимости имущества);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w:t>
      </w:r>
      <w:r w:rsidRPr="00875E6E">
        <w:rPr>
          <w:sz w:val="28"/>
          <w:szCs w:val="28"/>
        </w:rPr>
        <w:t xml:space="preserve"> нотариально заверенные копии документов без подтверждения их подлинности оригиналом.</w:t>
      </w:r>
    </w:p>
    <w:p w:rsidR="00497219" w:rsidRPr="00875E6E" w:rsidRDefault="00497219">
      <w:pPr>
        <w:pStyle w:val="ConsPlusNormal"/>
        <w:spacing w:before="240"/>
        <w:ind w:firstLine="540"/>
        <w:jc w:val="both"/>
        <w:rPr>
          <w:b/>
          <w:sz w:val="28"/>
          <w:szCs w:val="28"/>
        </w:rPr>
      </w:pPr>
      <w:r w:rsidRPr="00875E6E">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2.7</w:t>
      </w:r>
      <w:r w:rsidRPr="00875E6E">
        <w:rPr>
          <w:rFonts w:eastAsia="Times New Roman"/>
          <w:sz w:val="28"/>
          <w:szCs w:val="28"/>
        </w:rPr>
        <w:t>.1. В отношении граждан, поставленных на учет в качестве нуждающихся в улучшении жилищных условий до 1 марта 2005 года: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3) документы</w:t>
      </w:r>
      <w:r w:rsidRPr="00875E6E">
        <w:rPr>
          <w:sz w:val="28"/>
          <w:szCs w:val="28"/>
        </w:rPr>
        <w:t xml:space="preserve">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w:t>
      </w:r>
      <w:r w:rsidRPr="00875E6E">
        <w:rPr>
          <w:rFonts w:eastAsia="Times New Roman"/>
          <w:sz w:val="28"/>
          <w:szCs w:val="28"/>
        </w:rPr>
        <w:t>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Представление документов, указанных в настоящем подпункте 5), предусмотрено после 01.01.2021.</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2.7.2. В отношении граждан, поставленных на учет в качестве нуждающихся в улучшении жилищных условий после 1 марта 2005 года: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Представление документов, указанных в настоящем подпункте 5), предусмотрено после 01.01.2021.</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Непредставление заявителем</w:t>
      </w:r>
      <w:r w:rsidRPr="00875E6E">
        <w:rPr>
          <w:sz w:val="28"/>
          <w:szCs w:val="28"/>
        </w:rPr>
        <w:t xml:space="preserve"> указанных документов не является основанием для отказа заявителю в предоставлении муниципальной услуги.</w:t>
      </w:r>
    </w:p>
    <w:p w:rsidR="00AB004E" w:rsidRPr="00875E6E" w:rsidRDefault="00AB004E" w:rsidP="00D02E67">
      <w:pPr>
        <w:pStyle w:val="ConsPlusNormal"/>
        <w:tabs>
          <w:tab w:val="center" w:pos="4677"/>
        </w:tabs>
        <w:adjustRightInd/>
        <w:ind w:firstLine="709"/>
        <w:jc w:val="both"/>
        <w:outlineLvl w:val="2"/>
        <w:rPr>
          <w:b/>
          <w:sz w:val="28"/>
          <w:szCs w:val="28"/>
        </w:rPr>
      </w:pPr>
    </w:p>
    <w:p w:rsidR="00497219" w:rsidRPr="00875E6E" w:rsidRDefault="00497219" w:rsidP="00D02E67">
      <w:pPr>
        <w:pStyle w:val="ConsPlusNormal"/>
        <w:tabs>
          <w:tab w:val="center" w:pos="4677"/>
        </w:tabs>
        <w:adjustRightInd/>
        <w:ind w:firstLine="709"/>
        <w:jc w:val="both"/>
        <w:outlineLvl w:val="2"/>
        <w:rPr>
          <w:rFonts w:eastAsia="Times New Roman"/>
          <w:b/>
          <w:sz w:val="28"/>
          <w:szCs w:val="28"/>
        </w:rPr>
      </w:pPr>
      <w:r w:rsidRPr="00875E6E">
        <w:rPr>
          <w:b/>
          <w:sz w:val="28"/>
          <w:szCs w:val="28"/>
        </w:rPr>
        <w:t xml:space="preserve">Исчерпывающий перечень оснований для отказа в приеме документов, </w:t>
      </w:r>
      <w:r w:rsidRPr="00875E6E">
        <w:rPr>
          <w:rFonts w:eastAsia="Times New Roman"/>
          <w:b/>
          <w:sz w:val="28"/>
          <w:szCs w:val="28"/>
        </w:rPr>
        <w:t>необходимых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lastRenderedPageBreak/>
        <w:t>2.</w:t>
      </w:r>
      <w:r w:rsidRPr="00875E6E">
        <w:rPr>
          <w:sz w:val="28"/>
          <w:szCs w:val="28"/>
        </w:rPr>
        <w:t>8. Основания для отказа в приеме документов, необходимых для предоставления муниципальной услуги отсутствуют.</w:t>
      </w:r>
    </w:p>
    <w:p w:rsidR="00497219" w:rsidRPr="00875E6E" w:rsidRDefault="00497219">
      <w:pPr>
        <w:pStyle w:val="ConsPlusNormal"/>
        <w:spacing w:before="240"/>
        <w:ind w:firstLine="540"/>
        <w:jc w:val="both"/>
        <w:rPr>
          <w:b/>
          <w:sz w:val="28"/>
          <w:szCs w:val="28"/>
        </w:rPr>
      </w:pPr>
      <w:r w:rsidRPr="00875E6E">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2.9</w:t>
      </w:r>
      <w:r w:rsidRPr="00875E6E">
        <w:rPr>
          <w:rFonts w:eastAsia="Times New Roman"/>
          <w:sz w:val="28"/>
          <w:szCs w:val="28"/>
        </w:rPr>
        <w:t>.Основания для приостановления муниципальной услуги отсутствуют.</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2.10. В предоставлении муниципальной услуги заявителю отказывается в следующих случаях:</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не представлены документы, предусмотренные пунктом 2.6 настоящего 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-представлены документы, которые не подтверждают право соответствующих граждан</w:t>
      </w:r>
      <w:r w:rsidRPr="00875E6E">
        <w:rPr>
          <w:sz w:val="28"/>
          <w:szCs w:val="28"/>
        </w:rPr>
        <w:t xml:space="preserve"> на получение жилых помещений муниципального жилищного фонда по договорам социального найма.</w:t>
      </w:r>
    </w:p>
    <w:p w:rsidR="00497219" w:rsidRPr="00875E6E" w:rsidRDefault="00497219">
      <w:pPr>
        <w:pStyle w:val="ConsPlusNormal"/>
        <w:spacing w:before="240"/>
        <w:ind w:firstLine="540"/>
        <w:jc w:val="both"/>
        <w:rPr>
          <w:b/>
          <w:sz w:val="28"/>
          <w:szCs w:val="28"/>
        </w:rPr>
      </w:pPr>
      <w:r w:rsidRPr="00875E6E">
        <w:rPr>
          <w:b/>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2.11. Муниципальная услуга предоставляется бесплатно.</w:t>
      </w:r>
    </w:p>
    <w:p w:rsidR="00497219" w:rsidRPr="00875E6E" w:rsidRDefault="00497219">
      <w:pPr>
        <w:pStyle w:val="ConsPlusNormal"/>
        <w:spacing w:before="240"/>
        <w:ind w:firstLine="540"/>
        <w:jc w:val="both"/>
        <w:rPr>
          <w:b/>
          <w:sz w:val="28"/>
          <w:szCs w:val="28"/>
        </w:rPr>
      </w:pPr>
      <w:r w:rsidRPr="00875E6E">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2.12. Время ожидания в очереди не должно превышать:</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при подаче заявления и (или) документов - 15 минут;</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при получении результата предоставления муниципальной услуги - 15 минут.</w:t>
      </w:r>
    </w:p>
    <w:p w:rsidR="00497219" w:rsidRPr="00875E6E" w:rsidRDefault="00497219">
      <w:pPr>
        <w:pStyle w:val="ConsPlusNormal"/>
        <w:spacing w:before="240"/>
        <w:ind w:firstLine="540"/>
        <w:jc w:val="both"/>
        <w:rPr>
          <w:b/>
          <w:sz w:val="28"/>
          <w:szCs w:val="28"/>
        </w:rPr>
      </w:pPr>
      <w:r w:rsidRPr="00875E6E">
        <w:rPr>
          <w:b/>
          <w:sz w:val="28"/>
          <w:szCs w:val="28"/>
        </w:rPr>
        <w:t>Срок регистрации запроса заявителя о предоставлении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2.13. Регистрация заявления заявителя о предоставлении муниципальной услуги осуществляется в день его получения.</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Заявление заявителя о предоставлении муниципальной услуги регистрируется в</w:t>
      </w:r>
      <w:r w:rsidRPr="00875E6E">
        <w:rPr>
          <w:sz w:val="28"/>
          <w:szCs w:val="28"/>
        </w:rPr>
        <w:t xml:space="preserve"> установленной системе документооборота с присвоением ему входящего номера и указанием даты его получения.</w:t>
      </w:r>
    </w:p>
    <w:p w:rsidR="00497219" w:rsidRPr="00875E6E" w:rsidRDefault="00497219">
      <w:pPr>
        <w:pStyle w:val="ConsPlusNormal"/>
        <w:spacing w:before="240"/>
        <w:ind w:firstLine="540"/>
        <w:jc w:val="both"/>
        <w:rPr>
          <w:b/>
          <w:sz w:val="28"/>
          <w:szCs w:val="28"/>
        </w:rPr>
      </w:pPr>
      <w:r w:rsidRPr="00875E6E">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2.14.Здания,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Помещения Администрации, МФЦ должны соответствовать санитарно-эпидемиологическим правилам и нормативам </w:t>
      </w:r>
      <w:r w:rsidR="007B3E73" w:rsidRPr="00875E6E">
        <w:rPr>
          <w:rFonts w:eastAsia="Times New Roman"/>
          <w:sz w:val="28"/>
          <w:szCs w:val="28"/>
        </w:rPr>
        <w:t>«</w:t>
      </w:r>
      <w:r w:rsidRPr="00875E6E">
        <w:rPr>
          <w:rFonts w:eastAsia="Times New Roman"/>
          <w:sz w:val="28"/>
          <w:szCs w:val="28"/>
        </w:rPr>
        <w:t>Гигиенические требования к персональным электронно-вычислительным машинам и организации работы. СанПиН 2.2.2/2.4.1340-03</w:t>
      </w:r>
      <w:r w:rsidR="007B3E73" w:rsidRPr="00875E6E">
        <w:rPr>
          <w:rFonts w:eastAsia="Times New Roman"/>
          <w:sz w:val="28"/>
          <w:szCs w:val="28"/>
        </w:rPr>
        <w:t>»</w:t>
      </w:r>
      <w:r w:rsidRPr="00875E6E">
        <w:rPr>
          <w:rFonts w:eastAsia="Times New Roman"/>
          <w:sz w:val="28"/>
          <w:szCs w:val="28"/>
        </w:rPr>
        <w:t>.</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2.15. Предоставление муниципальной услуги осуществляется в специально выделенных для этой цели помещениях.</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2.16. Помещения, в которых осуществляется предоставление муниципальной услуги, оборудуются: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информационными стендами, содержащими визуальную и текстовую информацию;</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стульями и столами для возможности оформления документов.</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На информационных стендах размещается информация: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 выписки из законодательных и иных нормативных правовых актов, содержащих нормы, регулирующие деятельность Администрации </w:t>
      </w:r>
      <w:r w:rsidR="007B3E73" w:rsidRPr="00875E6E">
        <w:rPr>
          <w:rFonts w:eastAsia="Times New Roman"/>
          <w:sz w:val="28"/>
          <w:szCs w:val="28"/>
        </w:rPr>
        <w:t>Тамалинского</w:t>
      </w:r>
      <w:r w:rsidRPr="00875E6E">
        <w:rPr>
          <w:rFonts w:eastAsia="Times New Roman"/>
          <w:sz w:val="28"/>
          <w:szCs w:val="28"/>
        </w:rPr>
        <w:t xml:space="preserve"> района, и 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перечень документов, необходимых для предоставления муниципальной услуги, а также требования, предъявляемые к этим документам;</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образец заполнения заявления;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порядок обжалования решений, действий (бездействия) должностных лиц Администрации, ответственных за предоставление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2.17. Количество мест ожидания определяется исходя из фактической нагрузки и возможностей для их размещения в здании.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2.18. Места для заполнения документов оборудуются стульями, столами (стойками) и обеспечиваются бланками заявлений и образцами их заполнения.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2.19. Кабинеты приема заявителей должны иметь информационные таблички (вывески) с указанием:</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номера кабинета;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фамилии, имени, отчества (при наличии) и должности специалиста.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w:t>
      </w:r>
      <w:r w:rsidRPr="00875E6E">
        <w:rPr>
          <w:rFonts w:eastAsia="Times New Roman"/>
          <w:sz w:val="28"/>
          <w:szCs w:val="28"/>
        </w:rPr>
        <w:lastRenderedPageBreak/>
        <w:t>собак-проводников).</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w:t>
      </w:r>
      <w:r w:rsidR="007B3E73" w:rsidRPr="00875E6E">
        <w:rPr>
          <w:rFonts w:eastAsia="Times New Roman"/>
          <w:sz w:val="28"/>
          <w:szCs w:val="28"/>
        </w:rPr>
        <w:t>Тамалинского</w:t>
      </w:r>
      <w:r w:rsidRPr="00875E6E">
        <w:rPr>
          <w:rFonts w:eastAsia="Times New Roman"/>
          <w:sz w:val="28"/>
          <w:szCs w:val="28"/>
        </w:rPr>
        <w:t xml:space="preserve"> района, уполномоченных органов, МФЦ,выделяется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w:t>
      </w:r>
      <w:r w:rsidR="007B3E73" w:rsidRPr="00875E6E">
        <w:rPr>
          <w:rFonts w:eastAsia="Times New Roman"/>
          <w:sz w:val="28"/>
          <w:szCs w:val="28"/>
        </w:rPr>
        <w:t>«</w:t>
      </w:r>
      <w:r w:rsidRPr="00875E6E">
        <w:rPr>
          <w:rFonts w:eastAsia="Times New Roman"/>
          <w:sz w:val="28"/>
          <w:szCs w:val="28"/>
        </w:rPr>
        <w:t>тревожными кнопками</w:t>
      </w:r>
      <w:r w:rsidR="007B3E73" w:rsidRPr="00875E6E">
        <w:rPr>
          <w:rFonts w:eastAsia="Times New Roman"/>
          <w:sz w:val="28"/>
          <w:szCs w:val="28"/>
        </w:rPr>
        <w:t>»</w:t>
      </w:r>
      <w:r w:rsidRPr="00875E6E">
        <w:rPr>
          <w:rFonts w:eastAsia="Times New Roman"/>
          <w:sz w:val="28"/>
          <w:szCs w:val="28"/>
        </w:rPr>
        <w:t xml:space="preserve"> или переносными многофункциональными брелками-коммуникаторами).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Специалисты Администрации, МФЦ обеспечиваются личными нагрудными карточками (бейджами) с указанием фамилии, имени, отчества(при наличии) и должности.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497219" w:rsidRPr="00875E6E" w:rsidRDefault="00497219">
      <w:pPr>
        <w:pStyle w:val="ConsPlusNormal"/>
        <w:spacing w:before="240"/>
        <w:ind w:firstLine="540"/>
        <w:jc w:val="both"/>
        <w:rPr>
          <w:b/>
          <w:sz w:val="28"/>
          <w:szCs w:val="28"/>
        </w:rPr>
      </w:pPr>
      <w:r w:rsidRPr="00875E6E">
        <w:rPr>
          <w:b/>
          <w:sz w:val="28"/>
          <w:szCs w:val="28"/>
        </w:rPr>
        <w:t>Показатели доступности и качества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2.23. Показателями доступности предоставления муниципальной услуги являются: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2.23.1. предоставление возможности получения муниципальной услуги в электронной форме или в многофункциональном центре;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2.23.2. транспортная или пешая доступность к местам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2.23.4. соблюдение требований административного регламента о порядке информирования об оказании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2.24. Показателями качества предоставления муниципальной услуги являются: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2.24.1. соблюдение сроков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2.25. В процессе предоставления муниципальной услуги заявитель взаимодействует с муниципальными служащими Администрации: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2.25.1. при подаче документов для получения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2.25.2. при получении результата оказания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2.26. По выбору заявителя результат предоставления муниципальной услуги направляется в виде: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документа на бумажном носителе, который заявитель получает непосредственно при личном обращении в Администрации;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 в виде документа на бумажном носителе, который направляется заявителю посредством почтового отправления.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2.27. При предоставлении муниципальной услуги в электронной форме посредством Регионального портала, заявителю обеспечивается: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а)получение информации о порядке и сроках предоставления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497219" w:rsidRPr="00875E6E" w:rsidRDefault="00497219">
      <w:pPr>
        <w:pStyle w:val="ConsPlusNormal"/>
        <w:ind w:firstLine="540"/>
        <w:jc w:val="both"/>
        <w:rPr>
          <w:sz w:val="28"/>
          <w:szCs w:val="28"/>
        </w:rPr>
      </w:pPr>
    </w:p>
    <w:p w:rsidR="00497219" w:rsidRPr="00875E6E" w:rsidRDefault="00497219">
      <w:pPr>
        <w:pStyle w:val="ConsPlusNormal"/>
        <w:jc w:val="center"/>
        <w:rPr>
          <w:b/>
          <w:sz w:val="28"/>
          <w:szCs w:val="28"/>
        </w:rPr>
      </w:pPr>
      <w:r w:rsidRPr="00875E6E">
        <w:rPr>
          <w:b/>
          <w:sz w:val="28"/>
          <w:szCs w:val="28"/>
        </w:rPr>
        <w:t xml:space="preserve">III. Состав, последовательность и сроки выполнения административных </w:t>
      </w:r>
      <w:r w:rsidRPr="00875E6E">
        <w:rPr>
          <w:b/>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 Предоставление муниципальной услуги включает в себя следующие административные процедуры:</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-выдача заявителю результата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 Перечень административных процедур, выполняемых в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прием от заявителя (представителя заявителя) заявления и документов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выдача заявителю результата предоставления муниципальной услуги.</w:t>
      </w:r>
    </w:p>
    <w:p w:rsidR="00497219" w:rsidRPr="00875E6E" w:rsidRDefault="00497219">
      <w:pPr>
        <w:pStyle w:val="ConsPlusNormal"/>
        <w:spacing w:before="240"/>
        <w:ind w:firstLine="540"/>
        <w:jc w:val="both"/>
        <w:rPr>
          <w:b/>
          <w:sz w:val="28"/>
          <w:szCs w:val="28"/>
        </w:rPr>
      </w:pPr>
      <w:r w:rsidRPr="00875E6E">
        <w:rPr>
          <w:b/>
          <w:sz w:val="28"/>
          <w:szCs w:val="28"/>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sz w:val="28"/>
          <w:szCs w:val="28"/>
        </w:rPr>
        <w:t xml:space="preserve">3.3. </w:t>
      </w:r>
      <w:r w:rsidRPr="00875E6E">
        <w:rPr>
          <w:rFonts w:eastAsia="Times New Roman"/>
          <w:sz w:val="28"/>
          <w:szCs w:val="28"/>
        </w:rPr>
        <w:t>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3.4.Заявление представляется заявителем в Администрацию или МФЦ.</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Заявление направляется заявителем в Администрацию на бумажном носителе лично либо посредством почтового отправления.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Заявление подписывается заявителем либо его уполномоченным представителем.</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w:t>
      </w:r>
      <w:r w:rsidRPr="00875E6E">
        <w:rPr>
          <w:sz w:val="28"/>
          <w:szCs w:val="28"/>
        </w:rPr>
        <w:t xml:space="preserve">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w:t>
      </w:r>
      <w:r w:rsidRPr="00875E6E">
        <w:rPr>
          <w:rFonts w:eastAsia="Times New Roman"/>
          <w:sz w:val="28"/>
          <w:szCs w:val="28"/>
        </w:rPr>
        <w:t>юридического лица.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w:t>
      </w:r>
      <w:r w:rsidRPr="00875E6E">
        <w:rPr>
          <w:rFonts w:eastAsia="Times New Roman"/>
          <w:sz w:val="28"/>
          <w:szCs w:val="28"/>
        </w:rPr>
        <w:lastRenderedPageBreak/>
        <w:t>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3.7.В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3.10.Результатом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3.12. Продолжительность</w:t>
      </w:r>
      <w:r w:rsidRPr="00875E6E">
        <w:rPr>
          <w:sz w:val="28"/>
          <w:szCs w:val="28"/>
        </w:rPr>
        <w:t xml:space="preserve"> административной процедуры составляет 1 день со дня поступления заявления и документов.</w:t>
      </w:r>
    </w:p>
    <w:p w:rsidR="00497219" w:rsidRPr="00875E6E" w:rsidRDefault="00497219">
      <w:pPr>
        <w:pStyle w:val="ConsPlusNormal"/>
        <w:spacing w:before="240"/>
        <w:ind w:firstLine="540"/>
        <w:jc w:val="both"/>
        <w:rPr>
          <w:b/>
          <w:sz w:val="28"/>
          <w:szCs w:val="28"/>
        </w:rPr>
      </w:pPr>
      <w:r w:rsidRPr="00875E6E">
        <w:rPr>
          <w:b/>
          <w:sz w:val="28"/>
          <w:szCs w:val="28"/>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3.13.Основанием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3.14.Ответственный исполнитель:</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устанавливает наличие документов, необходимых для предоставления муниципальной услуги, полноту и правильность их оформления;</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принадлежность заявителя к категории лиц, имеющих право на получение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проверяет соответствие представленных документов требованиям законодательства и 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наличия оснований для отказа в предоставлении муниципальной услуги, предусмотренных пунктом 2.10 настоящего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3.15. Ответственный исполнитель в рамках межведомственного информационного взаимодействия запрашивает документы, указанные в пунктах 2.7.1 - 2.7.2 Административного регламента, в случае если они не предоставлены заявителем самостоятельно.</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lastRenderedPageBreak/>
        <w:t>Межведомственный запрос направляется на бумажном носителе.</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Критерием принятия решения является наличие оснований, предусмотренных пунктом 2.10 Административного регламента.</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497219" w:rsidRPr="00875E6E" w:rsidRDefault="00497219" w:rsidP="00D02E67">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rsidR="00497219" w:rsidRPr="00875E6E" w:rsidRDefault="00497219" w:rsidP="00D02E67">
      <w:pPr>
        <w:pStyle w:val="ConsPlusNormal"/>
        <w:tabs>
          <w:tab w:val="center" w:pos="4677"/>
        </w:tabs>
        <w:adjustRightInd/>
        <w:ind w:firstLine="709"/>
        <w:jc w:val="both"/>
        <w:outlineLvl w:val="2"/>
        <w:rPr>
          <w:sz w:val="28"/>
          <w:szCs w:val="28"/>
        </w:rPr>
      </w:pPr>
      <w:r w:rsidRPr="00875E6E">
        <w:rPr>
          <w:rFonts w:eastAsia="Times New Roman"/>
          <w:sz w:val="28"/>
          <w:szCs w:val="28"/>
        </w:rPr>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w:t>
      </w:r>
      <w:r w:rsidRPr="00875E6E">
        <w:rPr>
          <w:sz w:val="28"/>
          <w:szCs w:val="28"/>
        </w:rPr>
        <w:t xml:space="preserve"> документов на рассмотрение ответственному исполнителю.</w:t>
      </w:r>
    </w:p>
    <w:p w:rsidR="00497219" w:rsidRPr="00875E6E" w:rsidRDefault="00497219">
      <w:pPr>
        <w:pStyle w:val="ConsPlusNormal"/>
        <w:spacing w:before="240"/>
        <w:ind w:firstLine="540"/>
        <w:jc w:val="both"/>
        <w:rPr>
          <w:b/>
          <w:sz w:val="28"/>
          <w:szCs w:val="28"/>
        </w:rPr>
      </w:pPr>
      <w:r w:rsidRPr="00875E6E">
        <w:rPr>
          <w:b/>
          <w:sz w:val="28"/>
          <w:szCs w:val="28"/>
        </w:rPr>
        <w:t>Выдача заявителю результата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3.22.Ответственный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3.23. Прибывший в назначенный день заявитель предъявляет документы, </w:t>
      </w:r>
      <w:r w:rsidRPr="00875E6E">
        <w:rPr>
          <w:rFonts w:eastAsia="Times New Roman"/>
          <w:sz w:val="28"/>
          <w:szCs w:val="28"/>
        </w:rPr>
        <w:lastRenderedPageBreak/>
        <w:t>удостоверяющие личность.</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sz w:val="28"/>
          <w:szCs w:val="28"/>
        </w:rPr>
      </w:pPr>
      <w:r w:rsidRPr="00875E6E">
        <w:rPr>
          <w:rFonts w:eastAsia="Times New Roman"/>
          <w:sz w:val="28"/>
          <w:szCs w:val="28"/>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w:t>
      </w:r>
      <w:r w:rsidRPr="00875E6E">
        <w:rPr>
          <w:sz w:val="28"/>
          <w:szCs w:val="28"/>
        </w:rPr>
        <w:t xml:space="preserve"> услуги.</w:t>
      </w:r>
    </w:p>
    <w:p w:rsidR="00497219" w:rsidRPr="00875E6E" w:rsidRDefault="00497219">
      <w:pPr>
        <w:pStyle w:val="ConsPlusNormal"/>
        <w:spacing w:before="240"/>
        <w:ind w:firstLine="540"/>
        <w:jc w:val="both"/>
        <w:rPr>
          <w:b/>
          <w:sz w:val="28"/>
          <w:szCs w:val="28"/>
        </w:rPr>
      </w:pPr>
      <w:r w:rsidRPr="00875E6E">
        <w:rPr>
          <w:b/>
          <w:sz w:val="28"/>
          <w:szCs w:val="28"/>
        </w:rPr>
        <w:t>Порядок исправления допущенных опечаток и ошибок в выданных в результате предоставления муниципальной услуги документах</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3.30. При обращении об исправлении технической ошибки заявитель представляет:</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заявление об исправлении технической ошибки;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3.31. Заявление об исправлении технической ошибки подается заявителем по почте, по электронной почте, через РПГУ.</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3.32. Заявление об исправлении технической ошибки регистрируется и </w:t>
      </w:r>
      <w:r w:rsidRPr="00875E6E">
        <w:rPr>
          <w:rFonts w:eastAsia="Times New Roman"/>
          <w:sz w:val="28"/>
          <w:szCs w:val="28"/>
        </w:rPr>
        <w:lastRenderedPageBreak/>
        <w:t>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sz w:val="28"/>
          <w:szCs w:val="28"/>
        </w:rPr>
      </w:pPr>
      <w:r w:rsidRPr="00875E6E">
        <w:rPr>
          <w:rFonts w:eastAsia="Times New Roman"/>
          <w:sz w:val="28"/>
          <w:szCs w:val="28"/>
        </w:rPr>
        <w:t xml:space="preserve">б) в случае отсутствия технической ошибки в выданном в результате </w:t>
      </w:r>
      <w:r w:rsidRPr="00875E6E">
        <w:rPr>
          <w:rFonts w:eastAsia="Times New Roman"/>
          <w:sz w:val="28"/>
          <w:szCs w:val="28"/>
        </w:rPr>
        <w:lastRenderedPageBreak/>
        <w:t>предоставления муниципальной услуги документе - уведомления об отсутствии технической ошибки в выданном в результате предоставления муниципальной</w:t>
      </w:r>
      <w:r w:rsidRPr="00875E6E">
        <w:rPr>
          <w:sz w:val="28"/>
          <w:szCs w:val="28"/>
        </w:rPr>
        <w:t xml:space="preserve"> услуги документе.</w:t>
      </w:r>
    </w:p>
    <w:p w:rsidR="00497219" w:rsidRPr="00875E6E" w:rsidRDefault="00497219">
      <w:pPr>
        <w:pStyle w:val="ConsPlusNormal"/>
        <w:ind w:firstLine="540"/>
        <w:jc w:val="both"/>
        <w:rPr>
          <w:sz w:val="28"/>
          <w:szCs w:val="28"/>
        </w:rPr>
      </w:pPr>
    </w:p>
    <w:p w:rsidR="00497219" w:rsidRPr="00875E6E" w:rsidRDefault="00497219">
      <w:pPr>
        <w:pStyle w:val="ConsPlusNormal"/>
        <w:jc w:val="center"/>
        <w:rPr>
          <w:b/>
          <w:sz w:val="28"/>
          <w:szCs w:val="28"/>
        </w:rPr>
      </w:pPr>
      <w:r w:rsidRPr="00875E6E">
        <w:rPr>
          <w:b/>
          <w:sz w:val="28"/>
          <w:szCs w:val="28"/>
        </w:rPr>
        <w:t>IV. Формы контроля за исполнением Административного регламента</w:t>
      </w:r>
    </w:p>
    <w:p w:rsidR="00497219" w:rsidRPr="00875E6E" w:rsidRDefault="00497219">
      <w:pPr>
        <w:pStyle w:val="ConsPlusNormal"/>
        <w:ind w:firstLine="540"/>
        <w:jc w:val="both"/>
        <w:rPr>
          <w:sz w:val="28"/>
          <w:szCs w:val="28"/>
        </w:rPr>
      </w:pP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4.2. В Администрации проводятся плановые и внеплановые проверки полноты и качества исполнения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Периодичность осуществления проверок определяется главой Администрации.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Плановые и внеплановые проверки проводятся на основании распоряжений Администрации.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4.4.Персональная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4.5.Ответственные исполнители несут персональную ответственность за:</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Соответствие результатов рассмотрения документов требованиям законодательства Российской Федерации;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Соблюдение сроков выполнения административных процедур при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sz w:val="28"/>
          <w:szCs w:val="28"/>
        </w:rPr>
      </w:pPr>
      <w:r w:rsidRPr="00875E6E">
        <w:rPr>
          <w:rFonts w:eastAsia="Times New Roman"/>
          <w:sz w:val="28"/>
          <w:szCs w:val="28"/>
        </w:rPr>
        <w:t>4.6. Граждане, их объединения и организации вправе контролировать предоставление муниципальной услуги путем получения информации при личном</w:t>
      </w:r>
      <w:r w:rsidRPr="00875E6E">
        <w:rPr>
          <w:sz w:val="28"/>
          <w:szCs w:val="28"/>
        </w:rPr>
        <w:t xml:space="preserve"> обращении, по телефону, по письменным обращениям или в электронной форме посредством информационно-телекоммуникационной сети </w:t>
      </w:r>
      <w:r w:rsidR="007A0707" w:rsidRPr="00875E6E">
        <w:rPr>
          <w:sz w:val="28"/>
          <w:szCs w:val="28"/>
        </w:rPr>
        <w:t>«</w:t>
      </w:r>
      <w:r w:rsidRPr="00875E6E">
        <w:rPr>
          <w:sz w:val="28"/>
          <w:szCs w:val="28"/>
        </w:rPr>
        <w:t>Интернет</w:t>
      </w:r>
      <w:r w:rsidR="007A0707" w:rsidRPr="00875E6E">
        <w:rPr>
          <w:sz w:val="28"/>
          <w:szCs w:val="28"/>
        </w:rPr>
        <w:t>»</w:t>
      </w:r>
      <w:r w:rsidRPr="00875E6E">
        <w:rPr>
          <w:sz w:val="28"/>
          <w:szCs w:val="28"/>
        </w:rPr>
        <w:t>.</w:t>
      </w:r>
    </w:p>
    <w:p w:rsidR="00497219" w:rsidRPr="00875E6E" w:rsidRDefault="00497219">
      <w:pPr>
        <w:pStyle w:val="ConsPlusNormal"/>
        <w:ind w:firstLine="540"/>
        <w:jc w:val="both"/>
        <w:rPr>
          <w:sz w:val="28"/>
          <w:szCs w:val="28"/>
        </w:rPr>
      </w:pPr>
    </w:p>
    <w:p w:rsidR="00497219" w:rsidRPr="00875E6E" w:rsidRDefault="00497219">
      <w:pPr>
        <w:pStyle w:val="ConsPlusNormal"/>
        <w:jc w:val="center"/>
        <w:rPr>
          <w:b/>
          <w:sz w:val="28"/>
          <w:szCs w:val="28"/>
        </w:rPr>
      </w:pPr>
      <w:r w:rsidRPr="00875E6E">
        <w:rPr>
          <w:b/>
          <w:sz w:val="28"/>
          <w:szCs w:val="28"/>
        </w:rPr>
        <w:t xml:space="preserve">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00EC2A1E" w:rsidRPr="00875E6E">
        <w:rPr>
          <w:b/>
          <w:sz w:val="28"/>
          <w:szCs w:val="28"/>
        </w:rPr>
        <w:t>№</w:t>
      </w:r>
      <w:r w:rsidRPr="00875E6E">
        <w:rPr>
          <w:b/>
          <w:sz w:val="28"/>
          <w:szCs w:val="28"/>
        </w:rPr>
        <w:t xml:space="preserve"> 210-ФЗ </w:t>
      </w:r>
      <w:r w:rsidR="00EC2A1E" w:rsidRPr="00875E6E">
        <w:rPr>
          <w:b/>
          <w:sz w:val="28"/>
          <w:szCs w:val="28"/>
        </w:rPr>
        <w:t>«</w:t>
      </w:r>
      <w:r w:rsidRPr="00875E6E">
        <w:rPr>
          <w:b/>
          <w:sz w:val="28"/>
          <w:szCs w:val="28"/>
        </w:rPr>
        <w:t>Об организации предоставления муниципальных и муниципальных услуг</w:t>
      </w:r>
      <w:r w:rsidR="00EC2A1E" w:rsidRPr="00875E6E">
        <w:rPr>
          <w:b/>
          <w:sz w:val="28"/>
          <w:szCs w:val="28"/>
        </w:rPr>
        <w:t>»</w:t>
      </w:r>
      <w:r w:rsidRPr="00875E6E">
        <w:rPr>
          <w:b/>
          <w:sz w:val="28"/>
          <w:szCs w:val="28"/>
        </w:rPr>
        <w:t>, а также их должностных лиц, муниципальных служащих, работников</w:t>
      </w:r>
    </w:p>
    <w:p w:rsidR="00497219" w:rsidRPr="00875E6E" w:rsidRDefault="00497219">
      <w:pPr>
        <w:pStyle w:val="ConsPlusNormal"/>
        <w:ind w:firstLine="540"/>
        <w:jc w:val="both"/>
        <w:rPr>
          <w:b/>
          <w:sz w:val="28"/>
          <w:szCs w:val="28"/>
        </w:rPr>
      </w:pPr>
    </w:p>
    <w:p w:rsidR="00497219" w:rsidRPr="00875E6E" w:rsidRDefault="00497219">
      <w:pPr>
        <w:pStyle w:val="ConsPlusNormal"/>
        <w:ind w:firstLine="540"/>
        <w:jc w:val="both"/>
        <w:rPr>
          <w:b/>
          <w:sz w:val="28"/>
          <w:szCs w:val="28"/>
        </w:rPr>
      </w:pPr>
      <w:r w:rsidRPr="00875E6E">
        <w:rPr>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5.1.Заявители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w:t>
      </w:r>
      <w:r w:rsidR="00EC2A1E" w:rsidRPr="00875E6E">
        <w:rPr>
          <w:rFonts w:eastAsia="Times New Roman"/>
          <w:sz w:val="28"/>
          <w:szCs w:val="28"/>
        </w:rPr>
        <w:t>№</w:t>
      </w:r>
      <w:r w:rsidRPr="00875E6E">
        <w:rPr>
          <w:rFonts w:eastAsia="Times New Roman"/>
          <w:sz w:val="28"/>
          <w:szCs w:val="28"/>
        </w:rPr>
        <w:t xml:space="preserve"> 210-ФЗ </w:t>
      </w:r>
      <w:r w:rsidR="00EC2A1E" w:rsidRPr="00875E6E">
        <w:rPr>
          <w:rFonts w:eastAsia="Times New Roman"/>
          <w:sz w:val="28"/>
          <w:szCs w:val="28"/>
        </w:rPr>
        <w:t>«</w:t>
      </w:r>
      <w:r w:rsidRPr="00875E6E">
        <w:rPr>
          <w:rFonts w:eastAsia="Times New Roman"/>
          <w:sz w:val="28"/>
          <w:szCs w:val="28"/>
        </w:rPr>
        <w:t>Об организации предоставления государственных и муниципальных услуг</w:t>
      </w:r>
      <w:r w:rsidR="00EC2A1E" w:rsidRPr="00875E6E">
        <w:rPr>
          <w:rFonts w:eastAsia="Times New Roman"/>
          <w:sz w:val="28"/>
          <w:szCs w:val="28"/>
        </w:rPr>
        <w:t>»</w:t>
      </w:r>
      <w:r w:rsidRPr="00875E6E">
        <w:rPr>
          <w:rFonts w:eastAsia="Times New Roman"/>
          <w:sz w:val="28"/>
          <w:szCs w:val="28"/>
        </w:rPr>
        <w:t xml:space="preserve"> (далее - ФЗ </w:t>
      </w:r>
      <w:r w:rsidR="00EC2A1E" w:rsidRPr="00875E6E">
        <w:rPr>
          <w:rFonts w:eastAsia="Times New Roman"/>
          <w:sz w:val="28"/>
          <w:szCs w:val="28"/>
        </w:rPr>
        <w:t>№</w:t>
      </w:r>
      <w:r w:rsidRPr="00875E6E">
        <w:rPr>
          <w:rFonts w:eastAsia="Times New Roman"/>
          <w:sz w:val="28"/>
          <w:szCs w:val="28"/>
        </w:rPr>
        <w:t xml:space="preserve"> 210-ФЗ), и в порядке, предусмотренном главой 2.1 ФЗ </w:t>
      </w:r>
      <w:r w:rsidR="00EC2A1E" w:rsidRPr="00875E6E">
        <w:rPr>
          <w:rFonts w:eastAsia="Times New Roman"/>
          <w:sz w:val="28"/>
          <w:szCs w:val="28"/>
        </w:rPr>
        <w:t>№</w:t>
      </w:r>
      <w:r w:rsidRPr="00875E6E">
        <w:rPr>
          <w:rFonts w:eastAsia="Times New Roman"/>
          <w:sz w:val="28"/>
          <w:szCs w:val="28"/>
        </w:rPr>
        <w:t xml:space="preserve"> 210-ФЗ.</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97219" w:rsidRPr="00875E6E" w:rsidRDefault="00497219" w:rsidP="00455B16">
      <w:pPr>
        <w:pStyle w:val="ConsPlusNormal"/>
        <w:tabs>
          <w:tab w:val="center" w:pos="4677"/>
        </w:tabs>
        <w:adjustRightInd/>
        <w:ind w:firstLine="709"/>
        <w:jc w:val="both"/>
        <w:outlineLvl w:val="2"/>
        <w:rPr>
          <w:sz w:val="28"/>
          <w:szCs w:val="28"/>
        </w:rPr>
      </w:pPr>
      <w:r w:rsidRPr="00875E6E">
        <w:rPr>
          <w:rFonts w:eastAsia="Times New Roman"/>
          <w:sz w:val="28"/>
          <w:szCs w:val="28"/>
        </w:rPr>
        <w:t>5.5. Заявитель имеет право обжаловать решение по жалобе или действие</w:t>
      </w:r>
      <w:r w:rsidRPr="00875E6E">
        <w:rPr>
          <w:sz w:val="28"/>
          <w:szCs w:val="28"/>
        </w:rPr>
        <w:t xml:space="preserve">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97219" w:rsidRPr="00875E6E" w:rsidRDefault="00497219">
      <w:pPr>
        <w:pStyle w:val="ConsPlusNormal"/>
        <w:spacing w:before="240"/>
        <w:ind w:firstLine="540"/>
        <w:jc w:val="both"/>
        <w:rPr>
          <w:b/>
          <w:sz w:val="28"/>
          <w:szCs w:val="28"/>
        </w:rPr>
      </w:pPr>
      <w:r w:rsidRPr="00875E6E">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497219" w:rsidRPr="00875E6E" w:rsidRDefault="00497219" w:rsidP="00455B16">
      <w:pPr>
        <w:pStyle w:val="ConsPlusNormal"/>
        <w:tabs>
          <w:tab w:val="center" w:pos="4677"/>
        </w:tabs>
        <w:adjustRightInd/>
        <w:ind w:firstLine="709"/>
        <w:jc w:val="both"/>
        <w:outlineLvl w:val="2"/>
        <w:rPr>
          <w:sz w:val="28"/>
          <w:szCs w:val="28"/>
        </w:rPr>
      </w:pPr>
      <w:r w:rsidRPr="00875E6E">
        <w:rPr>
          <w:rFonts w:eastAsia="Times New Roman"/>
          <w:sz w:val="28"/>
          <w:szCs w:val="28"/>
        </w:rPr>
        <w:t>5.8. Жалоба на решения и действия (бездействие) главы Администрации подается главе</w:t>
      </w:r>
      <w:r w:rsidRPr="00875E6E">
        <w:rPr>
          <w:sz w:val="28"/>
          <w:szCs w:val="28"/>
        </w:rPr>
        <w:t xml:space="preserve"> Администрации.</w:t>
      </w:r>
    </w:p>
    <w:p w:rsidR="00497219" w:rsidRPr="00875E6E" w:rsidRDefault="00497219">
      <w:pPr>
        <w:pStyle w:val="ConsPlusNormal"/>
        <w:spacing w:before="240"/>
        <w:ind w:firstLine="540"/>
        <w:jc w:val="both"/>
        <w:rPr>
          <w:b/>
          <w:sz w:val="28"/>
          <w:szCs w:val="28"/>
        </w:rPr>
      </w:pPr>
      <w:r w:rsidRPr="00875E6E">
        <w:rPr>
          <w:b/>
          <w:sz w:val="28"/>
          <w:szCs w:val="28"/>
        </w:rPr>
        <w:lastRenderedPageBreak/>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sz w:val="28"/>
          <w:szCs w:val="28"/>
        </w:rPr>
        <w:t>5</w:t>
      </w:r>
      <w:r w:rsidRPr="00875E6E">
        <w:rPr>
          <w:rFonts w:eastAsia="Times New Roman"/>
          <w:sz w:val="28"/>
          <w:szCs w:val="28"/>
        </w:rPr>
        <w:t xml:space="preserve">.9.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w:t>
      </w:r>
      <w:r w:rsidR="00EC2A1E" w:rsidRPr="00875E6E">
        <w:rPr>
          <w:rFonts w:eastAsia="Times New Roman"/>
          <w:sz w:val="28"/>
          <w:szCs w:val="28"/>
        </w:rPr>
        <w:t>«</w:t>
      </w:r>
      <w:r w:rsidRPr="00875E6E">
        <w:rPr>
          <w:rFonts w:eastAsia="Times New Roman"/>
          <w:sz w:val="28"/>
          <w:szCs w:val="28"/>
        </w:rPr>
        <w:t>Интернет</w:t>
      </w:r>
      <w:r w:rsidR="00EC2A1E" w:rsidRPr="00875E6E">
        <w:rPr>
          <w:rFonts w:eastAsia="Times New Roman"/>
          <w:sz w:val="28"/>
          <w:szCs w:val="28"/>
        </w:rPr>
        <w:t>»</w:t>
      </w:r>
      <w:r w:rsidRPr="00875E6E">
        <w:rPr>
          <w:rFonts w:eastAsia="Times New Roman"/>
          <w:sz w:val="28"/>
          <w:szCs w:val="28"/>
        </w:rPr>
        <w:t>, Едином портале, Региональном портале, а также в устной и (или) письменной форме.</w:t>
      </w:r>
    </w:p>
    <w:p w:rsidR="00C55E14" w:rsidRPr="00875E6E" w:rsidRDefault="00C55E14" w:rsidP="00455B16">
      <w:pPr>
        <w:pStyle w:val="ConsPlusNormal"/>
        <w:tabs>
          <w:tab w:val="center" w:pos="4677"/>
        </w:tabs>
        <w:adjustRightInd/>
        <w:ind w:firstLine="709"/>
        <w:jc w:val="both"/>
        <w:outlineLvl w:val="2"/>
        <w:rPr>
          <w:rFonts w:eastAsia="Times New Roman"/>
          <w:b/>
          <w:sz w:val="28"/>
          <w:szCs w:val="28"/>
        </w:rPr>
      </w:pPr>
    </w:p>
    <w:p w:rsidR="00497219" w:rsidRPr="00875E6E" w:rsidRDefault="00497219" w:rsidP="00455B16">
      <w:pPr>
        <w:pStyle w:val="ConsPlusNormal"/>
        <w:tabs>
          <w:tab w:val="center" w:pos="4677"/>
        </w:tabs>
        <w:adjustRightInd/>
        <w:ind w:firstLine="709"/>
        <w:jc w:val="both"/>
        <w:outlineLvl w:val="2"/>
        <w:rPr>
          <w:rFonts w:eastAsia="Times New Roman"/>
          <w:b/>
          <w:sz w:val="28"/>
          <w:szCs w:val="28"/>
        </w:rPr>
      </w:pPr>
      <w:r w:rsidRPr="00875E6E">
        <w:rPr>
          <w:rFonts w:eastAsia="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 ФЗ </w:t>
      </w:r>
      <w:r w:rsidR="00EC2A1E" w:rsidRPr="00875E6E">
        <w:rPr>
          <w:rFonts w:eastAsia="Times New Roman"/>
          <w:sz w:val="28"/>
          <w:szCs w:val="28"/>
        </w:rPr>
        <w:t>№</w:t>
      </w:r>
      <w:r w:rsidRPr="00875E6E">
        <w:rPr>
          <w:rFonts w:eastAsia="Times New Roman"/>
          <w:sz w:val="28"/>
          <w:szCs w:val="28"/>
        </w:rPr>
        <w:t xml:space="preserve"> 210-ФЗ;</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Постановление Правительства Российской Федерации от 20.11.2012</w:t>
      </w:r>
      <w:r w:rsidR="007A0707" w:rsidRPr="00875E6E">
        <w:rPr>
          <w:rFonts w:eastAsia="Times New Roman"/>
          <w:sz w:val="28"/>
          <w:szCs w:val="28"/>
        </w:rPr>
        <w:t xml:space="preserve"> №</w:t>
      </w:r>
      <w:r w:rsidRPr="00875E6E">
        <w:rPr>
          <w:rFonts w:eastAsia="Times New Roman"/>
          <w:sz w:val="28"/>
          <w:szCs w:val="28"/>
        </w:rPr>
        <w:t xml:space="preserve"> 1198 </w:t>
      </w:r>
      <w:r w:rsidR="007A0707" w:rsidRPr="00875E6E">
        <w:rPr>
          <w:rFonts w:eastAsia="Times New Roman"/>
          <w:sz w:val="28"/>
          <w:szCs w:val="28"/>
        </w:rPr>
        <w:t>«</w:t>
      </w:r>
      <w:r w:rsidRPr="00875E6E">
        <w:rPr>
          <w:rFonts w:eastAsia="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C2A1E" w:rsidRPr="00875E6E">
        <w:rPr>
          <w:rFonts w:eastAsia="Times New Roman"/>
          <w:sz w:val="28"/>
          <w:szCs w:val="28"/>
        </w:rPr>
        <w:t>»</w:t>
      </w:r>
      <w:r w:rsidRPr="00875E6E">
        <w:rPr>
          <w:rFonts w:eastAsia="Times New Roman"/>
          <w:sz w:val="28"/>
          <w:szCs w:val="28"/>
        </w:rPr>
        <w:t>;</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 </w:t>
      </w:r>
      <w:r w:rsidR="007A0707" w:rsidRPr="00875E6E">
        <w:rPr>
          <w:rFonts w:eastAsia="Times New Roman"/>
          <w:sz w:val="28"/>
          <w:szCs w:val="28"/>
        </w:rPr>
        <w:t>постановление Администрации от 19.09.2018 № 51-п «Об утверждении Порядка подачи и рассмотрения жалоб на решения и действия (бездействие) администрации Волче-Вражского сельсовета Тамалинского района должностных лиц, муниципальных служащих администрации Волче-Вражского сельсовета Тамалинского района при предоставлении муниципальных услуг»</w:t>
      </w:r>
      <w:r w:rsidRPr="00875E6E">
        <w:rPr>
          <w:rFonts w:eastAsia="Times New Roman"/>
          <w:sz w:val="28"/>
          <w:szCs w:val="28"/>
        </w:rPr>
        <w:t>.</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r w:rsidRPr="00875E6E">
        <w:rPr>
          <w:rFonts w:eastAsia="Times New Roman"/>
          <w:sz w:val="28"/>
          <w:szCs w:val="28"/>
        </w:rPr>
        <w:t xml:space="preserve">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ФЗ </w:t>
      </w:r>
      <w:r w:rsidR="007A0707" w:rsidRPr="00875E6E">
        <w:rPr>
          <w:rFonts w:eastAsia="Times New Roman"/>
          <w:sz w:val="28"/>
          <w:szCs w:val="28"/>
        </w:rPr>
        <w:t>№</w:t>
      </w:r>
      <w:r w:rsidRPr="00875E6E">
        <w:rPr>
          <w:rFonts w:eastAsia="Times New Roman"/>
          <w:sz w:val="28"/>
          <w:szCs w:val="28"/>
        </w:rPr>
        <w:t xml:space="preserve"> 210-ФЗ.</w:t>
      </w:r>
    </w:p>
    <w:p w:rsidR="00497219" w:rsidRPr="00875E6E" w:rsidRDefault="00497219" w:rsidP="00455B16">
      <w:pPr>
        <w:pStyle w:val="ConsPlusNormal"/>
        <w:tabs>
          <w:tab w:val="center" w:pos="4677"/>
        </w:tabs>
        <w:adjustRightInd/>
        <w:ind w:firstLine="709"/>
        <w:jc w:val="both"/>
        <w:outlineLvl w:val="2"/>
        <w:rPr>
          <w:rFonts w:eastAsia="Times New Roman"/>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55B16" w:rsidRDefault="00455B16">
      <w:pPr>
        <w:pStyle w:val="ConsPlusNormal"/>
        <w:jc w:val="right"/>
        <w:rPr>
          <w:sz w:val="28"/>
          <w:szCs w:val="28"/>
        </w:rPr>
      </w:pPr>
    </w:p>
    <w:p w:rsidR="00875E6E" w:rsidRDefault="00875E6E">
      <w:pPr>
        <w:pStyle w:val="ConsPlusNormal"/>
        <w:jc w:val="right"/>
        <w:rPr>
          <w:sz w:val="28"/>
          <w:szCs w:val="28"/>
        </w:rPr>
      </w:pPr>
    </w:p>
    <w:p w:rsidR="00875E6E" w:rsidRPr="00875E6E" w:rsidRDefault="00875E6E">
      <w:pPr>
        <w:pStyle w:val="ConsPlusNormal"/>
        <w:jc w:val="right"/>
        <w:rPr>
          <w:sz w:val="28"/>
          <w:szCs w:val="28"/>
        </w:rPr>
      </w:pPr>
    </w:p>
    <w:p w:rsidR="00455B16" w:rsidRPr="00875E6E" w:rsidRDefault="00455B16">
      <w:pPr>
        <w:pStyle w:val="ConsPlusNormal"/>
        <w:jc w:val="right"/>
        <w:rPr>
          <w:sz w:val="28"/>
          <w:szCs w:val="28"/>
        </w:rPr>
      </w:pPr>
    </w:p>
    <w:p w:rsidR="00455B16" w:rsidRPr="00875E6E" w:rsidRDefault="00455B16">
      <w:pPr>
        <w:pStyle w:val="ConsPlusNormal"/>
        <w:jc w:val="right"/>
        <w:rPr>
          <w:sz w:val="28"/>
          <w:szCs w:val="28"/>
        </w:rPr>
      </w:pPr>
    </w:p>
    <w:p w:rsidR="00497219" w:rsidRPr="00875E6E" w:rsidRDefault="00497219">
      <w:pPr>
        <w:pStyle w:val="ConsPlusNormal"/>
        <w:jc w:val="right"/>
        <w:rPr>
          <w:sz w:val="28"/>
          <w:szCs w:val="28"/>
        </w:rPr>
      </w:pPr>
      <w:r w:rsidRPr="00875E6E">
        <w:rPr>
          <w:sz w:val="28"/>
          <w:szCs w:val="28"/>
        </w:rPr>
        <w:lastRenderedPageBreak/>
        <w:t>Приложение</w:t>
      </w:r>
    </w:p>
    <w:p w:rsidR="00497219" w:rsidRPr="00875E6E" w:rsidRDefault="00497219">
      <w:pPr>
        <w:pStyle w:val="ConsPlusNormal"/>
        <w:jc w:val="right"/>
        <w:rPr>
          <w:sz w:val="28"/>
          <w:szCs w:val="28"/>
        </w:rPr>
      </w:pPr>
      <w:r w:rsidRPr="00875E6E">
        <w:rPr>
          <w:sz w:val="28"/>
          <w:szCs w:val="28"/>
        </w:rPr>
        <w:t>к административному регламенту предоставления муниципальной услуги</w:t>
      </w:r>
    </w:p>
    <w:p w:rsidR="00497219" w:rsidRPr="00875E6E" w:rsidRDefault="007A0707">
      <w:pPr>
        <w:pStyle w:val="ConsPlusNormal"/>
        <w:jc w:val="right"/>
        <w:rPr>
          <w:sz w:val="28"/>
          <w:szCs w:val="28"/>
        </w:rPr>
      </w:pPr>
      <w:r w:rsidRPr="00875E6E">
        <w:rPr>
          <w:sz w:val="28"/>
          <w:szCs w:val="28"/>
        </w:rPr>
        <w:t>«</w:t>
      </w:r>
      <w:r w:rsidR="00497219" w:rsidRPr="00875E6E">
        <w:rPr>
          <w:sz w:val="28"/>
          <w:szCs w:val="28"/>
        </w:rPr>
        <w:t>Предоставление малоимущим гражданам по договорам социального</w:t>
      </w:r>
    </w:p>
    <w:p w:rsidR="00497219" w:rsidRPr="00875E6E" w:rsidRDefault="00497219">
      <w:pPr>
        <w:pStyle w:val="ConsPlusNormal"/>
        <w:jc w:val="right"/>
        <w:rPr>
          <w:sz w:val="28"/>
          <w:szCs w:val="28"/>
        </w:rPr>
      </w:pPr>
      <w:r w:rsidRPr="00875E6E">
        <w:rPr>
          <w:sz w:val="28"/>
          <w:szCs w:val="28"/>
        </w:rPr>
        <w:t>найма жилых помещений муниципального жилищного фонда</w:t>
      </w:r>
      <w:r w:rsidR="007A0707" w:rsidRPr="00875E6E">
        <w:rPr>
          <w:sz w:val="28"/>
          <w:szCs w:val="28"/>
        </w:rPr>
        <w:t>»</w:t>
      </w:r>
    </w:p>
    <w:p w:rsidR="00497219" w:rsidRPr="00875E6E" w:rsidRDefault="00497219">
      <w:pPr>
        <w:pStyle w:val="ConsPlusNormal"/>
        <w:ind w:firstLine="540"/>
        <w:jc w:val="both"/>
        <w:rPr>
          <w:sz w:val="28"/>
          <w:szCs w:val="28"/>
        </w:rPr>
      </w:pPr>
    </w:p>
    <w:p w:rsidR="00497219" w:rsidRPr="00875E6E" w:rsidRDefault="00497219">
      <w:pPr>
        <w:pStyle w:val="ConsPlusNormal"/>
        <w:jc w:val="right"/>
        <w:rPr>
          <w:sz w:val="28"/>
          <w:szCs w:val="28"/>
        </w:rPr>
      </w:pPr>
      <w:r w:rsidRPr="00875E6E">
        <w:rPr>
          <w:sz w:val="28"/>
          <w:szCs w:val="28"/>
        </w:rPr>
        <w:t>В _______________________________________________</w:t>
      </w:r>
    </w:p>
    <w:p w:rsidR="00497219" w:rsidRPr="00875E6E" w:rsidRDefault="00497219">
      <w:pPr>
        <w:pStyle w:val="ConsPlusNormal"/>
        <w:jc w:val="right"/>
        <w:rPr>
          <w:sz w:val="28"/>
          <w:szCs w:val="28"/>
        </w:rPr>
      </w:pPr>
      <w:r w:rsidRPr="00875E6E">
        <w:rPr>
          <w:sz w:val="28"/>
          <w:szCs w:val="28"/>
        </w:rPr>
        <w:t>(наименование органа местного самоуправления</w:t>
      </w:r>
    </w:p>
    <w:p w:rsidR="00497219" w:rsidRPr="00875E6E" w:rsidRDefault="00497219">
      <w:pPr>
        <w:pStyle w:val="ConsPlusNormal"/>
        <w:jc w:val="right"/>
        <w:rPr>
          <w:sz w:val="28"/>
          <w:szCs w:val="28"/>
        </w:rPr>
      </w:pPr>
      <w:r w:rsidRPr="00875E6E">
        <w:rPr>
          <w:sz w:val="28"/>
          <w:szCs w:val="28"/>
        </w:rPr>
        <w:t>муниципального образования)</w:t>
      </w:r>
    </w:p>
    <w:p w:rsidR="00497219" w:rsidRPr="00875E6E" w:rsidRDefault="00497219">
      <w:pPr>
        <w:pStyle w:val="ConsPlusNormal"/>
        <w:jc w:val="right"/>
        <w:rPr>
          <w:sz w:val="28"/>
          <w:szCs w:val="28"/>
        </w:rPr>
      </w:pPr>
      <w:r w:rsidRPr="00875E6E">
        <w:rPr>
          <w:sz w:val="28"/>
          <w:szCs w:val="28"/>
        </w:rPr>
        <w:t>от ____________________________________________</w:t>
      </w:r>
    </w:p>
    <w:p w:rsidR="00497219" w:rsidRPr="00875E6E" w:rsidRDefault="00497219">
      <w:pPr>
        <w:pStyle w:val="ConsPlusNormal"/>
        <w:jc w:val="right"/>
        <w:rPr>
          <w:sz w:val="28"/>
          <w:szCs w:val="28"/>
        </w:rPr>
      </w:pPr>
      <w:r w:rsidRPr="00875E6E">
        <w:rPr>
          <w:sz w:val="28"/>
          <w:szCs w:val="28"/>
        </w:rPr>
        <w:t>(фамилия, имя, отчество (при наличии) гражданина)</w:t>
      </w:r>
    </w:p>
    <w:p w:rsidR="00497219" w:rsidRPr="00875E6E" w:rsidRDefault="00497219">
      <w:pPr>
        <w:pStyle w:val="ConsPlusNormal"/>
        <w:jc w:val="right"/>
        <w:rPr>
          <w:sz w:val="28"/>
          <w:szCs w:val="28"/>
        </w:rPr>
      </w:pPr>
      <w:r w:rsidRPr="00875E6E">
        <w:rPr>
          <w:sz w:val="28"/>
          <w:szCs w:val="28"/>
        </w:rPr>
        <w:t>проживающего по адресу: _______________________</w:t>
      </w:r>
    </w:p>
    <w:p w:rsidR="00497219" w:rsidRPr="00875E6E" w:rsidRDefault="00497219">
      <w:pPr>
        <w:pStyle w:val="ConsPlusNormal"/>
        <w:jc w:val="right"/>
        <w:rPr>
          <w:sz w:val="28"/>
          <w:szCs w:val="28"/>
        </w:rPr>
      </w:pPr>
      <w:r w:rsidRPr="00875E6E">
        <w:rPr>
          <w:sz w:val="28"/>
          <w:szCs w:val="28"/>
        </w:rPr>
        <w:t>_______________________________________________</w:t>
      </w:r>
    </w:p>
    <w:p w:rsidR="00497219" w:rsidRPr="00875E6E" w:rsidRDefault="00497219">
      <w:pPr>
        <w:pStyle w:val="ConsPlusNormal"/>
        <w:jc w:val="right"/>
        <w:rPr>
          <w:sz w:val="28"/>
          <w:szCs w:val="28"/>
        </w:rPr>
      </w:pPr>
      <w:r w:rsidRPr="00875E6E">
        <w:rPr>
          <w:sz w:val="28"/>
          <w:szCs w:val="28"/>
        </w:rPr>
        <w:t>тел. __________________________________________</w:t>
      </w:r>
    </w:p>
    <w:p w:rsidR="00497219" w:rsidRPr="00875E6E" w:rsidRDefault="00497219">
      <w:pPr>
        <w:pStyle w:val="ConsPlusNormal"/>
        <w:ind w:firstLine="540"/>
        <w:jc w:val="both"/>
        <w:rPr>
          <w:sz w:val="28"/>
          <w:szCs w:val="28"/>
        </w:rPr>
      </w:pPr>
    </w:p>
    <w:p w:rsidR="00497219" w:rsidRPr="00875E6E" w:rsidRDefault="00497219">
      <w:pPr>
        <w:pStyle w:val="ConsPlusNormal"/>
        <w:jc w:val="center"/>
        <w:rPr>
          <w:sz w:val="28"/>
          <w:szCs w:val="28"/>
        </w:rPr>
      </w:pPr>
      <w:r w:rsidRPr="00875E6E">
        <w:rPr>
          <w:sz w:val="28"/>
          <w:szCs w:val="28"/>
        </w:rPr>
        <w:t>Заявление</w:t>
      </w:r>
    </w:p>
    <w:p w:rsidR="00497219" w:rsidRPr="00875E6E" w:rsidRDefault="00497219">
      <w:pPr>
        <w:pStyle w:val="ConsPlusNormal"/>
        <w:jc w:val="center"/>
        <w:rPr>
          <w:sz w:val="28"/>
          <w:szCs w:val="28"/>
        </w:rPr>
      </w:pPr>
      <w:r w:rsidRPr="00875E6E">
        <w:rPr>
          <w:sz w:val="28"/>
          <w:szCs w:val="28"/>
        </w:rPr>
        <w:t>о предоставлении жилого помещения муниципального жилищного фонда по договору социального найма</w:t>
      </w:r>
    </w:p>
    <w:p w:rsidR="00497219" w:rsidRPr="00875E6E" w:rsidRDefault="00497219">
      <w:pPr>
        <w:pStyle w:val="ConsPlusNormal"/>
        <w:ind w:firstLine="540"/>
        <w:jc w:val="both"/>
        <w:rPr>
          <w:sz w:val="28"/>
          <w:szCs w:val="28"/>
        </w:rPr>
      </w:pPr>
    </w:p>
    <w:p w:rsidR="00497219" w:rsidRPr="00875E6E" w:rsidRDefault="00497219">
      <w:pPr>
        <w:pStyle w:val="ConsPlusNormal"/>
        <w:ind w:firstLine="540"/>
        <w:jc w:val="both"/>
        <w:rPr>
          <w:sz w:val="28"/>
          <w:szCs w:val="28"/>
        </w:rPr>
      </w:pPr>
      <w:r w:rsidRPr="00875E6E">
        <w:rPr>
          <w:sz w:val="28"/>
          <w:szCs w:val="28"/>
        </w:rPr>
        <w:t>Прошу предоставить мне на состав семьи __________ чел., состоящему(щим)на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rsidR="00497219" w:rsidRPr="00875E6E" w:rsidRDefault="00497219">
      <w:pPr>
        <w:pStyle w:val="ConsPlusNormal"/>
        <w:spacing w:before="240"/>
        <w:ind w:firstLine="540"/>
        <w:jc w:val="both"/>
        <w:rPr>
          <w:sz w:val="28"/>
          <w:szCs w:val="28"/>
        </w:rPr>
      </w:pPr>
      <w:r w:rsidRPr="00875E6E">
        <w:rPr>
          <w:sz w:val="28"/>
          <w:szCs w:val="28"/>
        </w:rPr>
        <w:t>К заявлению прилагаю документы:</w:t>
      </w:r>
    </w:p>
    <w:p w:rsidR="00497219" w:rsidRPr="00875E6E" w:rsidRDefault="00497219">
      <w:pPr>
        <w:pStyle w:val="ConsPlusNormal"/>
        <w:spacing w:before="240"/>
        <w:ind w:firstLine="540"/>
        <w:jc w:val="both"/>
        <w:rPr>
          <w:sz w:val="28"/>
          <w:szCs w:val="28"/>
        </w:rPr>
      </w:pPr>
      <w:r w:rsidRPr="00875E6E">
        <w:rPr>
          <w:sz w:val="28"/>
          <w:szCs w:val="28"/>
        </w:rPr>
        <w:t>1. ___________________________________________________________________</w:t>
      </w:r>
    </w:p>
    <w:p w:rsidR="00497219" w:rsidRPr="00875E6E" w:rsidRDefault="00497219">
      <w:pPr>
        <w:pStyle w:val="ConsPlusNormal"/>
        <w:spacing w:before="240"/>
        <w:ind w:firstLine="540"/>
        <w:jc w:val="both"/>
        <w:rPr>
          <w:sz w:val="28"/>
          <w:szCs w:val="28"/>
        </w:rPr>
      </w:pPr>
      <w:r w:rsidRPr="00875E6E">
        <w:rPr>
          <w:sz w:val="28"/>
          <w:szCs w:val="28"/>
        </w:rPr>
        <w:t>2. ___________________________________________________________________</w:t>
      </w:r>
    </w:p>
    <w:p w:rsidR="00497219" w:rsidRPr="00875E6E" w:rsidRDefault="00497219">
      <w:pPr>
        <w:pStyle w:val="ConsPlusNormal"/>
        <w:spacing w:before="240"/>
        <w:ind w:firstLine="540"/>
        <w:jc w:val="both"/>
        <w:rPr>
          <w:sz w:val="28"/>
          <w:szCs w:val="28"/>
        </w:rPr>
      </w:pPr>
      <w:r w:rsidRPr="00875E6E">
        <w:rPr>
          <w:sz w:val="28"/>
          <w:szCs w:val="28"/>
        </w:rPr>
        <w:t>3. ___________________________________________________________________</w:t>
      </w:r>
    </w:p>
    <w:p w:rsidR="00497219" w:rsidRPr="00875E6E" w:rsidRDefault="00497219">
      <w:pPr>
        <w:pStyle w:val="ConsPlusNormal"/>
        <w:spacing w:before="240"/>
        <w:ind w:firstLine="540"/>
        <w:jc w:val="both"/>
        <w:rPr>
          <w:sz w:val="28"/>
          <w:szCs w:val="28"/>
        </w:rPr>
      </w:pPr>
      <w:r w:rsidRPr="00875E6E">
        <w:rPr>
          <w:sz w:val="28"/>
          <w:szCs w:val="28"/>
        </w:rPr>
        <w:t>и т.д.</w:t>
      </w:r>
    </w:p>
    <w:p w:rsidR="00497219" w:rsidRPr="00875E6E" w:rsidRDefault="00497219">
      <w:pPr>
        <w:pStyle w:val="ConsPlusNormal"/>
        <w:spacing w:before="240"/>
        <w:ind w:firstLine="540"/>
        <w:jc w:val="both"/>
        <w:rPr>
          <w:sz w:val="28"/>
          <w:szCs w:val="28"/>
        </w:rPr>
      </w:pPr>
      <w:r w:rsidRPr="00875E6E">
        <w:rPr>
          <w:sz w:val="28"/>
          <w:szCs w:val="28"/>
        </w:rPr>
        <w:t>Подписи совершеннолетних членов семьи:</w:t>
      </w:r>
    </w:p>
    <w:p w:rsidR="00497219" w:rsidRPr="00875E6E" w:rsidRDefault="00497219">
      <w:pPr>
        <w:pStyle w:val="ConsPlusNormal"/>
        <w:spacing w:before="240"/>
        <w:ind w:firstLine="540"/>
        <w:jc w:val="both"/>
        <w:rPr>
          <w:sz w:val="28"/>
          <w:szCs w:val="28"/>
        </w:rPr>
      </w:pPr>
      <w:r w:rsidRPr="00875E6E">
        <w:rPr>
          <w:sz w:val="28"/>
          <w:szCs w:val="28"/>
        </w:rPr>
        <w:t>______________</w:t>
      </w:r>
      <w:r w:rsidR="00455B16" w:rsidRPr="00875E6E">
        <w:rPr>
          <w:sz w:val="28"/>
          <w:szCs w:val="28"/>
        </w:rPr>
        <w:t>_</w:t>
      </w:r>
      <w:r w:rsidRPr="00875E6E">
        <w:rPr>
          <w:sz w:val="28"/>
          <w:szCs w:val="28"/>
        </w:rPr>
        <w:t>______ (И.О. Фамилия) ___________________ (И.О. Фамилия)</w:t>
      </w:r>
    </w:p>
    <w:p w:rsidR="00497219" w:rsidRPr="00875E6E" w:rsidRDefault="00497219">
      <w:pPr>
        <w:pStyle w:val="ConsPlusNormal"/>
        <w:spacing w:before="240"/>
        <w:ind w:firstLine="540"/>
        <w:jc w:val="both"/>
        <w:rPr>
          <w:sz w:val="28"/>
          <w:szCs w:val="28"/>
        </w:rPr>
      </w:pPr>
      <w:r w:rsidRPr="00875E6E">
        <w:rPr>
          <w:sz w:val="28"/>
          <w:szCs w:val="28"/>
        </w:rPr>
        <w:t>_____________________ (И.О. Фамилия) ___________________ (И.О. Фамилия)</w:t>
      </w:r>
    </w:p>
    <w:p w:rsidR="00497219" w:rsidRPr="00875E6E" w:rsidRDefault="00455B16">
      <w:pPr>
        <w:pStyle w:val="ConsPlusNormal"/>
        <w:spacing w:before="240"/>
        <w:ind w:firstLine="540"/>
        <w:jc w:val="both"/>
        <w:rPr>
          <w:sz w:val="28"/>
          <w:szCs w:val="28"/>
        </w:rPr>
      </w:pPr>
      <w:r w:rsidRPr="00875E6E">
        <w:rPr>
          <w:sz w:val="28"/>
          <w:szCs w:val="28"/>
        </w:rPr>
        <w:t>«</w:t>
      </w:r>
      <w:r w:rsidR="00497219" w:rsidRPr="00875E6E">
        <w:rPr>
          <w:sz w:val="28"/>
          <w:szCs w:val="28"/>
        </w:rPr>
        <w:t>_</w:t>
      </w:r>
      <w:r w:rsidRPr="00875E6E">
        <w:rPr>
          <w:sz w:val="28"/>
          <w:szCs w:val="28"/>
        </w:rPr>
        <w:t>__</w:t>
      </w:r>
      <w:r w:rsidR="00497219" w:rsidRPr="00875E6E">
        <w:rPr>
          <w:sz w:val="28"/>
          <w:szCs w:val="28"/>
        </w:rPr>
        <w:t>_</w:t>
      </w:r>
      <w:r w:rsidRPr="00875E6E">
        <w:rPr>
          <w:sz w:val="28"/>
          <w:szCs w:val="28"/>
        </w:rPr>
        <w:t>»</w:t>
      </w:r>
      <w:r w:rsidR="00497219" w:rsidRPr="00875E6E">
        <w:rPr>
          <w:sz w:val="28"/>
          <w:szCs w:val="28"/>
        </w:rPr>
        <w:t xml:space="preserve"> _____________ ____________ Подпись заявителя _________________</w:t>
      </w:r>
    </w:p>
    <w:p w:rsidR="00497219" w:rsidRPr="007A0707" w:rsidRDefault="00497219">
      <w:pPr>
        <w:pStyle w:val="ConsPlusNormal"/>
        <w:spacing w:before="240"/>
        <w:ind w:firstLine="540"/>
        <w:jc w:val="both"/>
        <w:rPr>
          <w:sz w:val="28"/>
          <w:szCs w:val="28"/>
        </w:rPr>
      </w:pPr>
      <w:r w:rsidRPr="00875E6E">
        <w:rPr>
          <w:sz w:val="28"/>
          <w:szCs w:val="28"/>
        </w:rPr>
        <w:t>Прошу направлять мне уведомления на указанный выше почтовый адрес, на адрес электронной почты __________________@__________ (нужное подчеркнуть).</w:t>
      </w:r>
    </w:p>
    <w:sectPr w:rsidR="00497219" w:rsidRPr="007A0707" w:rsidSect="007A0707">
      <w:pgSz w:w="11906" w:h="16838"/>
      <w:pgMar w:top="1134" w:right="567" w:bottom="851" w:left="1134"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808" w:rsidRDefault="00E31808">
      <w:pPr>
        <w:spacing w:after="0" w:line="240" w:lineRule="auto"/>
      </w:pPr>
      <w:r>
        <w:separator/>
      </w:r>
    </w:p>
  </w:endnote>
  <w:endnote w:type="continuationSeparator" w:id="1">
    <w:p w:rsidR="00E31808" w:rsidRDefault="00E31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808" w:rsidRDefault="00E31808">
      <w:pPr>
        <w:spacing w:after="0" w:line="240" w:lineRule="auto"/>
      </w:pPr>
      <w:r>
        <w:separator/>
      </w:r>
    </w:p>
  </w:footnote>
  <w:footnote w:type="continuationSeparator" w:id="1">
    <w:p w:rsidR="00E31808" w:rsidRDefault="00E318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7765"/>
    <w:multiLevelType w:val="hybridMultilevel"/>
    <w:tmpl w:val="D8443E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8233351"/>
    <w:multiLevelType w:val="hybridMultilevel"/>
    <w:tmpl w:val="D2E0935C"/>
    <w:lvl w:ilvl="0" w:tplc="DC50A3D6">
      <w:start w:val="1"/>
      <w:numFmt w:val="decimal"/>
      <w:lvlText w:val="%1."/>
      <w:lvlJc w:val="left"/>
      <w:pPr>
        <w:tabs>
          <w:tab w:val="num" w:pos="709"/>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9D775BE"/>
    <w:multiLevelType w:val="multilevel"/>
    <w:tmpl w:val="76668F9E"/>
    <w:lvl w:ilvl="0">
      <w:start w:val="2"/>
      <w:numFmt w:val="decimal"/>
      <w:lvlText w:val="%1."/>
      <w:lvlJc w:val="left"/>
      <w:pPr>
        <w:tabs>
          <w:tab w:val="num" w:pos="420"/>
        </w:tabs>
        <w:ind w:left="420" w:hanging="420"/>
      </w:pPr>
      <w:rPr>
        <w:rFonts w:cs="Times New Roman" w:hint="default"/>
        <w:color w:val="000000"/>
      </w:rPr>
    </w:lvl>
    <w:lvl w:ilvl="1">
      <w:start w:val="2"/>
      <w:numFmt w:val="decimal"/>
      <w:lvlText w:val="%1.%2."/>
      <w:lvlJc w:val="left"/>
      <w:pPr>
        <w:tabs>
          <w:tab w:val="num" w:pos="1428"/>
        </w:tabs>
        <w:ind w:left="1428" w:hanging="720"/>
      </w:pPr>
      <w:rPr>
        <w:rFonts w:cs="Times New Roman" w:hint="default"/>
        <w:color w:val="000000"/>
      </w:rPr>
    </w:lvl>
    <w:lvl w:ilvl="2">
      <w:start w:val="1"/>
      <w:numFmt w:val="decimal"/>
      <w:lvlText w:val="%1.%2.%3."/>
      <w:lvlJc w:val="left"/>
      <w:pPr>
        <w:tabs>
          <w:tab w:val="num" w:pos="2136"/>
        </w:tabs>
        <w:ind w:left="2136" w:hanging="720"/>
      </w:pPr>
      <w:rPr>
        <w:rFonts w:cs="Times New Roman" w:hint="default"/>
        <w:color w:val="000000"/>
      </w:rPr>
    </w:lvl>
    <w:lvl w:ilvl="3">
      <w:start w:val="1"/>
      <w:numFmt w:val="decimal"/>
      <w:lvlText w:val="%1.%2.%3.%4."/>
      <w:lvlJc w:val="left"/>
      <w:pPr>
        <w:tabs>
          <w:tab w:val="num" w:pos="3204"/>
        </w:tabs>
        <w:ind w:left="3204" w:hanging="1080"/>
      </w:pPr>
      <w:rPr>
        <w:rFonts w:cs="Times New Roman" w:hint="default"/>
        <w:color w:val="000000"/>
      </w:rPr>
    </w:lvl>
    <w:lvl w:ilvl="4">
      <w:start w:val="1"/>
      <w:numFmt w:val="decimal"/>
      <w:lvlText w:val="%1.%2.%3.%4.%5."/>
      <w:lvlJc w:val="left"/>
      <w:pPr>
        <w:tabs>
          <w:tab w:val="num" w:pos="3912"/>
        </w:tabs>
        <w:ind w:left="3912" w:hanging="1080"/>
      </w:pPr>
      <w:rPr>
        <w:rFonts w:cs="Times New Roman" w:hint="default"/>
        <w:color w:val="000000"/>
      </w:rPr>
    </w:lvl>
    <w:lvl w:ilvl="5">
      <w:start w:val="1"/>
      <w:numFmt w:val="decimal"/>
      <w:lvlText w:val="%1.%2.%3.%4.%5.%6."/>
      <w:lvlJc w:val="left"/>
      <w:pPr>
        <w:tabs>
          <w:tab w:val="num" w:pos="4980"/>
        </w:tabs>
        <w:ind w:left="4980" w:hanging="1440"/>
      </w:pPr>
      <w:rPr>
        <w:rFonts w:cs="Times New Roman" w:hint="default"/>
        <w:color w:val="000000"/>
      </w:rPr>
    </w:lvl>
    <w:lvl w:ilvl="6">
      <w:start w:val="1"/>
      <w:numFmt w:val="decimal"/>
      <w:lvlText w:val="%1.%2.%3.%4.%5.%6.%7."/>
      <w:lvlJc w:val="left"/>
      <w:pPr>
        <w:tabs>
          <w:tab w:val="num" w:pos="6048"/>
        </w:tabs>
        <w:ind w:left="6048" w:hanging="1800"/>
      </w:pPr>
      <w:rPr>
        <w:rFonts w:cs="Times New Roman" w:hint="default"/>
        <w:color w:val="000000"/>
      </w:rPr>
    </w:lvl>
    <w:lvl w:ilvl="7">
      <w:start w:val="1"/>
      <w:numFmt w:val="decimal"/>
      <w:lvlText w:val="%1.%2.%3.%4.%5.%6.%7.%8."/>
      <w:lvlJc w:val="left"/>
      <w:pPr>
        <w:tabs>
          <w:tab w:val="num" w:pos="6756"/>
        </w:tabs>
        <w:ind w:left="6756" w:hanging="1800"/>
      </w:pPr>
      <w:rPr>
        <w:rFonts w:cs="Times New Roman" w:hint="default"/>
        <w:color w:val="000000"/>
      </w:rPr>
    </w:lvl>
    <w:lvl w:ilvl="8">
      <w:start w:val="1"/>
      <w:numFmt w:val="decimal"/>
      <w:lvlText w:val="%1.%2.%3.%4.%5.%6.%7.%8.%9."/>
      <w:lvlJc w:val="left"/>
      <w:pPr>
        <w:tabs>
          <w:tab w:val="num" w:pos="7824"/>
        </w:tabs>
        <w:ind w:left="7824" w:hanging="2160"/>
      </w:pPr>
      <w:rPr>
        <w:rFonts w:cs="Times New Roman" w:hint="default"/>
        <w:color w:val="00000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doNotUseHTMLParagraphAutoSpacing/>
    <w:useFELayout/>
  </w:compat>
  <w:rsids>
    <w:rsidRoot w:val="00646F9A"/>
    <w:rsid w:val="00072A03"/>
    <w:rsid w:val="003B249E"/>
    <w:rsid w:val="00447100"/>
    <w:rsid w:val="00455B16"/>
    <w:rsid w:val="00497219"/>
    <w:rsid w:val="005105AE"/>
    <w:rsid w:val="005C7EB1"/>
    <w:rsid w:val="005D6BA5"/>
    <w:rsid w:val="00646F9A"/>
    <w:rsid w:val="007A0707"/>
    <w:rsid w:val="007B3E73"/>
    <w:rsid w:val="00875E6E"/>
    <w:rsid w:val="008B70B6"/>
    <w:rsid w:val="009C32E2"/>
    <w:rsid w:val="009E3B8F"/>
    <w:rsid w:val="00A446E8"/>
    <w:rsid w:val="00AB004E"/>
    <w:rsid w:val="00AD723F"/>
    <w:rsid w:val="00B22EE6"/>
    <w:rsid w:val="00C55E14"/>
    <w:rsid w:val="00C71659"/>
    <w:rsid w:val="00CE2185"/>
    <w:rsid w:val="00D02E67"/>
    <w:rsid w:val="00DD5AD9"/>
    <w:rsid w:val="00DF5430"/>
    <w:rsid w:val="00E101F7"/>
    <w:rsid w:val="00E14980"/>
    <w:rsid w:val="00E31808"/>
    <w:rsid w:val="00EC2A1E"/>
    <w:rsid w:val="00F64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2185"/>
    <w:rPr>
      <w:rFonts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E2185"/>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Nonformat">
    <w:name w:val="ConsPlusNonformat"/>
    <w:uiPriority w:val="99"/>
    <w:rsid w:val="00CE2185"/>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Title">
    <w:name w:val="ConsPlusTitle"/>
    <w:rsid w:val="00CE2185"/>
    <w:pPr>
      <w:widowControl w:val="0"/>
      <w:autoSpaceDE w:val="0"/>
      <w:autoSpaceDN w:val="0"/>
      <w:adjustRightInd w:val="0"/>
      <w:spacing w:after="0" w:line="240" w:lineRule="auto"/>
    </w:pPr>
    <w:rPr>
      <w:rFonts w:ascii="Arial" w:hAnsi="Arial" w:cs="Arial"/>
      <w:b/>
      <w:bCs/>
      <w:sz w:val="24"/>
      <w:szCs w:val="24"/>
      <w:lang w:val="ru-RU" w:eastAsia="ru-RU"/>
    </w:rPr>
  </w:style>
  <w:style w:type="paragraph" w:customStyle="1" w:styleId="ConsPlusCell">
    <w:name w:val="ConsPlusCell"/>
    <w:uiPriority w:val="99"/>
    <w:rsid w:val="00CE2185"/>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customStyle="1" w:styleId="ConsPlusDocList">
    <w:name w:val="ConsPlusDocList"/>
    <w:uiPriority w:val="99"/>
    <w:rsid w:val="00CE2185"/>
    <w:pPr>
      <w:widowControl w:val="0"/>
      <w:autoSpaceDE w:val="0"/>
      <w:autoSpaceDN w:val="0"/>
      <w:adjustRightInd w:val="0"/>
      <w:spacing w:after="0" w:line="240" w:lineRule="auto"/>
    </w:pPr>
    <w:rPr>
      <w:rFonts w:ascii="Tahoma" w:hAnsi="Tahoma" w:cs="Tahoma"/>
      <w:sz w:val="18"/>
      <w:szCs w:val="18"/>
      <w:lang w:val="ru-RU" w:eastAsia="ru-RU"/>
    </w:rPr>
  </w:style>
  <w:style w:type="paragraph" w:customStyle="1" w:styleId="ConsPlusTitlePage">
    <w:name w:val="ConsPlusTitlePage"/>
    <w:uiPriority w:val="99"/>
    <w:rsid w:val="00CE2185"/>
    <w:pPr>
      <w:widowControl w:val="0"/>
      <w:autoSpaceDE w:val="0"/>
      <w:autoSpaceDN w:val="0"/>
      <w:adjustRightInd w:val="0"/>
      <w:spacing w:after="0" w:line="240" w:lineRule="auto"/>
    </w:pPr>
    <w:rPr>
      <w:rFonts w:ascii="Tahoma" w:hAnsi="Tahoma" w:cs="Tahoma"/>
      <w:sz w:val="24"/>
      <w:szCs w:val="24"/>
      <w:lang w:val="ru-RU" w:eastAsia="ru-RU"/>
    </w:rPr>
  </w:style>
  <w:style w:type="paragraph" w:customStyle="1" w:styleId="ConsPlusJurTerm">
    <w:name w:val="ConsPlusJurTerm"/>
    <w:uiPriority w:val="99"/>
    <w:rsid w:val="00CE2185"/>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
    <w:name w:val="ConsPlusTextList"/>
    <w:uiPriority w:val="99"/>
    <w:rsid w:val="00CE2185"/>
    <w:pPr>
      <w:widowControl w:val="0"/>
      <w:autoSpaceDE w:val="0"/>
      <w:autoSpaceDN w:val="0"/>
      <w:adjustRightInd w:val="0"/>
      <w:spacing w:after="0" w:line="240" w:lineRule="auto"/>
    </w:pPr>
    <w:rPr>
      <w:rFonts w:ascii="Times New Roman" w:hAnsi="Times New Roman"/>
      <w:sz w:val="24"/>
      <w:szCs w:val="24"/>
      <w:lang w:val="ru-RU" w:eastAsia="ru-RU"/>
    </w:rPr>
  </w:style>
  <w:style w:type="paragraph" w:customStyle="1" w:styleId="ConsPlusTextList1">
    <w:name w:val="ConsPlusTextList1"/>
    <w:uiPriority w:val="99"/>
    <w:rsid w:val="00CE2185"/>
    <w:pPr>
      <w:widowControl w:val="0"/>
      <w:autoSpaceDE w:val="0"/>
      <w:autoSpaceDN w:val="0"/>
      <w:adjustRightInd w:val="0"/>
      <w:spacing w:after="0" w:line="240" w:lineRule="auto"/>
    </w:pPr>
    <w:rPr>
      <w:rFonts w:ascii="Times New Roman" w:hAnsi="Times New Roman"/>
      <w:sz w:val="24"/>
      <w:szCs w:val="24"/>
      <w:lang w:val="ru-RU" w:eastAsia="ru-RU"/>
    </w:rPr>
  </w:style>
  <w:style w:type="paragraph" w:styleId="a3">
    <w:name w:val="header"/>
    <w:basedOn w:val="a"/>
    <w:link w:val="a4"/>
    <w:uiPriority w:val="99"/>
    <w:semiHidden/>
    <w:unhideWhenUsed/>
    <w:rsid w:val="003B249E"/>
    <w:pPr>
      <w:tabs>
        <w:tab w:val="center" w:pos="4677"/>
        <w:tab w:val="right" w:pos="9355"/>
      </w:tabs>
    </w:pPr>
  </w:style>
  <w:style w:type="paragraph" w:styleId="a5">
    <w:name w:val="footer"/>
    <w:basedOn w:val="a"/>
    <w:link w:val="a6"/>
    <w:uiPriority w:val="99"/>
    <w:semiHidden/>
    <w:unhideWhenUsed/>
    <w:rsid w:val="003B249E"/>
    <w:pPr>
      <w:tabs>
        <w:tab w:val="center" w:pos="4677"/>
        <w:tab w:val="right" w:pos="9355"/>
      </w:tabs>
    </w:pPr>
  </w:style>
  <w:style w:type="character" w:customStyle="1" w:styleId="a4">
    <w:name w:val="Верхний колонтитул Знак"/>
    <w:basedOn w:val="a0"/>
    <w:link w:val="a3"/>
    <w:uiPriority w:val="99"/>
    <w:semiHidden/>
    <w:locked/>
    <w:rsid w:val="003B249E"/>
    <w:rPr>
      <w:rFonts w:cs="Arial"/>
    </w:rPr>
  </w:style>
  <w:style w:type="character" w:customStyle="1" w:styleId="ConsPlusNormal0">
    <w:name w:val="ConsPlusNormal Знак"/>
    <w:link w:val="ConsPlusNormal"/>
    <w:locked/>
    <w:rsid w:val="003B249E"/>
    <w:rPr>
      <w:rFonts w:ascii="Times New Roman" w:hAnsi="Times New Roman"/>
      <w:sz w:val="24"/>
    </w:rPr>
  </w:style>
  <w:style w:type="character" w:customStyle="1" w:styleId="a6">
    <w:name w:val="Нижний колонтитул Знак"/>
    <w:basedOn w:val="a0"/>
    <w:link w:val="a5"/>
    <w:uiPriority w:val="99"/>
    <w:semiHidden/>
    <w:locked/>
    <w:rsid w:val="003B249E"/>
    <w:rPr>
      <w:rFonts w:cs="Arial"/>
    </w:rPr>
  </w:style>
  <w:style w:type="paragraph" w:styleId="a7">
    <w:name w:val="Body Text"/>
    <w:basedOn w:val="a"/>
    <w:link w:val="a8"/>
    <w:uiPriority w:val="99"/>
    <w:rsid w:val="00DF5430"/>
    <w:pPr>
      <w:widowControl w:val="0"/>
      <w:shd w:val="clear" w:color="auto" w:fill="FFFFFF"/>
      <w:spacing w:before="660" w:after="60" w:line="240" w:lineRule="atLeast"/>
      <w:ind w:hanging="680"/>
      <w:jc w:val="both"/>
    </w:pPr>
    <w:rPr>
      <w:rFonts w:cs="Times New Roman"/>
      <w:sz w:val="26"/>
      <w:szCs w:val="26"/>
    </w:rPr>
  </w:style>
  <w:style w:type="character" w:customStyle="1" w:styleId="BodyTextChar">
    <w:name w:val="Body Text Char"/>
    <w:basedOn w:val="a0"/>
    <w:uiPriority w:val="99"/>
    <w:semiHidden/>
    <w:rsid w:val="00CE2185"/>
    <w:rPr>
      <w:rFonts w:cs="Arial"/>
      <w:lang w:val="ru-RU" w:eastAsia="ru-RU"/>
    </w:rPr>
  </w:style>
  <w:style w:type="character" w:customStyle="1" w:styleId="a8">
    <w:name w:val="Основной текст Знак"/>
    <w:basedOn w:val="a0"/>
    <w:link w:val="a7"/>
    <w:uiPriority w:val="99"/>
    <w:semiHidden/>
    <w:locked/>
    <w:rsid w:val="00DF5430"/>
    <w:rPr>
      <w:rFonts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8898</Words>
  <Characters>50722</Characters>
  <Application>Microsoft Office Word</Application>
  <DocSecurity>2</DocSecurity>
  <Lines>422</Lines>
  <Paragraphs>119</Paragraphs>
  <ScaleCrop>false</ScaleCrop>
  <Company>КонсультантПлюс Версия 4018.00.50</Company>
  <LinksUpToDate>false</LinksUpToDate>
  <CharactersWithSpaces>59501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Алферьевского сельсовета Пензенского района от 01.04.2020 N 43"Об утверждении административного регламента предоставления муниципальной услуги"Предоставление малоимущим гражданам по договорам социального найма жилых помещений м</dc:title>
  <dc:creator>Юристы ПК</dc:creator>
  <cp:lastModifiedBy>Усова</cp:lastModifiedBy>
  <cp:revision>3</cp:revision>
  <dcterms:created xsi:type="dcterms:W3CDTF">2020-12-28T05:37:00Z</dcterms:created>
  <dcterms:modified xsi:type="dcterms:W3CDTF">2020-12-28T05:37:00Z</dcterms:modified>
</cp:coreProperties>
</file>