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630AE4">
      <w:pPr>
        <w:pStyle w:val="ConsPlusNormal"/>
        <w:jc w:val="center"/>
      </w:pPr>
      <w:r>
        <w:t>Заявка</w:t>
      </w:r>
    </w:p>
    <w:p w:rsidR="00000000" w:rsidRDefault="00630AE4">
      <w:pPr>
        <w:pStyle w:val="ConsPlusNormal"/>
        <w:jc w:val="center"/>
      </w:pPr>
      <w:r>
        <w:t xml:space="preserve">о согласовании создания места (площадки) накопления </w:t>
      </w:r>
      <w:proofErr w:type="gramStart"/>
      <w:r>
        <w:t>твердых</w:t>
      </w:r>
      <w:proofErr w:type="gramEnd"/>
    </w:p>
    <w:p w:rsidR="00000000" w:rsidRDefault="00630AE4">
      <w:pPr>
        <w:pStyle w:val="ConsPlusNormal"/>
        <w:jc w:val="center"/>
      </w:pPr>
      <w:bookmarkStart w:id="0" w:name="_GoBack"/>
      <w:bookmarkEnd w:id="0"/>
      <w:r>
        <w:t>коммунальных отходов</w:t>
      </w:r>
    </w:p>
    <w:p w:rsidR="00000000" w:rsidRDefault="00630AE4">
      <w:pPr>
        <w:pStyle w:val="ConsPlusNormal"/>
        <w:jc w:val="both"/>
        <w:outlineLvl w:val="0"/>
      </w:pPr>
    </w:p>
    <w:p w:rsidR="00000000" w:rsidRDefault="00630AE4">
      <w:pPr>
        <w:pStyle w:val="ConsPlusNormal"/>
        <w:ind w:firstLine="540"/>
        <w:jc w:val="both"/>
      </w:pPr>
      <w:r>
        <w:t>Прошу согласовать создание места (площадки) накопления твердых коммунальных отходов:</w:t>
      </w:r>
    </w:p>
    <w:p w:rsidR="00000000" w:rsidRDefault="00630AE4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17"/>
        <w:gridCol w:w="3544"/>
        <w:gridCol w:w="4139"/>
      </w:tblGrid>
      <w:tr w:rsidR="00000000" w:rsidRPr="00630AE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30AE4" w:rsidRDefault="00630AE4">
            <w:pPr>
              <w:pStyle w:val="ConsPlusNormal"/>
              <w:jc w:val="center"/>
            </w:pPr>
            <w:r w:rsidRPr="00630AE4">
              <w:t>1</w:t>
            </w:r>
          </w:p>
        </w:tc>
        <w:tc>
          <w:tcPr>
            <w:tcW w:w="7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30AE4" w:rsidRDefault="00630AE4">
            <w:pPr>
              <w:pStyle w:val="ConsPlusNormal"/>
              <w:jc w:val="center"/>
            </w:pPr>
            <w:r w:rsidRPr="00630AE4">
              <w:t>Данные о нахождении места (площадки) накопления твердых коммунальных отходов:</w:t>
            </w:r>
          </w:p>
        </w:tc>
      </w:tr>
      <w:tr w:rsidR="00000000" w:rsidRPr="00630AE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30AE4" w:rsidRDefault="00630AE4">
            <w:pPr>
              <w:pStyle w:val="ConsPlusNormal"/>
              <w:jc w:val="center"/>
            </w:pPr>
            <w:r w:rsidRPr="00630AE4">
              <w:t>1.1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30AE4" w:rsidRDefault="00630AE4">
            <w:pPr>
              <w:pStyle w:val="ConsPlusNormal"/>
            </w:pPr>
            <w:r w:rsidRPr="00630AE4">
              <w:t>Адрес мест (площадок) накопления твердых коммунальных отходов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30AE4" w:rsidRDefault="00630AE4">
            <w:pPr>
              <w:pStyle w:val="ConsPlusNormal"/>
            </w:pPr>
          </w:p>
        </w:tc>
      </w:tr>
      <w:tr w:rsidR="00000000" w:rsidRPr="00630AE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30AE4" w:rsidRDefault="00630AE4">
            <w:pPr>
              <w:pStyle w:val="ConsPlusNormal"/>
              <w:jc w:val="center"/>
            </w:pPr>
            <w:r w:rsidRPr="00630AE4">
              <w:t>1.2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30AE4" w:rsidRDefault="00630AE4">
            <w:pPr>
              <w:pStyle w:val="ConsPlusNormal"/>
            </w:pPr>
            <w:r w:rsidRPr="00630AE4">
              <w:t xml:space="preserve">географических </w:t>
            </w:r>
            <w:proofErr w:type="gramStart"/>
            <w:r w:rsidRPr="00630AE4">
              <w:t>ко</w:t>
            </w:r>
            <w:r w:rsidRPr="00630AE4">
              <w:t>ординатах</w:t>
            </w:r>
            <w:proofErr w:type="gramEnd"/>
            <w:r w:rsidRPr="00630AE4">
              <w:t xml:space="preserve"> мест (площадок) накопления твердых коммунальных отходов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30AE4" w:rsidRDefault="00630AE4">
            <w:pPr>
              <w:pStyle w:val="ConsPlusNormal"/>
            </w:pPr>
          </w:p>
        </w:tc>
      </w:tr>
      <w:tr w:rsidR="00000000" w:rsidRPr="00630AE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30AE4" w:rsidRDefault="00630AE4">
            <w:pPr>
              <w:pStyle w:val="ConsPlusNormal"/>
              <w:jc w:val="center"/>
            </w:pPr>
            <w:r w:rsidRPr="00630AE4">
              <w:t>2</w:t>
            </w:r>
          </w:p>
        </w:tc>
        <w:tc>
          <w:tcPr>
            <w:tcW w:w="7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30AE4" w:rsidRDefault="00630AE4">
            <w:pPr>
              <w:pStyle w:val="ConsPlusNormal"/>
            </w:pPr>
            <w:r w:rsidRPr="00630AE4">
              <w:t>Данные о технических характеристиках места (площадки) накопления твердых коммунальных отходов</w:t>
            </w:r>
          </w:p>
        </w:tc>
      </w:tr>
      <w:tr w:rsidR="00000000" w:rsidRPr="00630AE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30AE4" w:rsidRDefault="00630AE4">
            <w:pPr>
              <w:pStyle w:val="ConsPlusNormal"/>
              <w:jc w:val="center"/>
            </w:pPr>
            <w:r w:rsidRPr="00630AE4">
              <w:t>2.1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30AE4" w:rsidRDefault="00630AE4">
            <w:pPr>
              <w:pStyle w:val="ConsPlusNormal"/>
            </w:pPr>
            <w:r w:rsidRPr="00630AE4">
              <w:t>Вид площадки</w:t>
            </w:r>
          </w:p>
          <w:p w:rsidR="00000000" w:rsidRPr="00630AE4" w:rsidRDefault="00630AE4">
            <w:pPr>
              <w:pStyle w:val="ConsPlusNormal"/>
            </w:pPr>
            <w:r w:rsidRPr="00630AE4">
              <w:t>(</w:t>
            </w:r>
            <w:proofErr w:type="gramStart"/>
            <w:r w:rsidRPr="00630AE4">
              <w:t>нужное</w:t>
            </w:r>
            <w:proofErr w:type="gramEnd"/>
            <w:r w:rsidRPr="00630AE4">
              <w:t xml:space="preserve"> подчеркнуть, выбрать можно только один)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30AE4" w:rsidRDefault="00630AE4">
            <w:pPr>
              <w:pStyle w:val="ConsPlusNormal"/>
            </w:pPr>
            <w:r w:rsidRPr="00630AE4">
              <w:t>1. Открытая</w:t>
            </w:r>
          </w:p>
          <w:p w:rsidR="00000000" w:rsidRPr="00630AE4" w:rsidRDefault="00630AE4">
            <w:pPr>
              <w:pStyle w:val="ConsPlusNormal"/>
            </w:pPr>
            <w:r w:rsidRPr="00630AE4">
              <w:t>2. С навесом</w:t>
            </w:r>
          </w:p>
          <w:p w:rsidR="00000000" w:rsidRPr="00630AE4" w:rsidRDefault="00630AE4">
            <w:pPr>
              <w:pStyle w:val="ConsPlusNormal"/>
            </w:pPr>
            <w:r w:rsidRPr="00630AE4">
              <w:t>3. Закрытая</w:t>
            </w:r>
          </w:p>
          <w:p w:rsidR="00000000" w:rsidRPr="00630AE4" w:rsidRDefault="00630AE4">
            <w:pPr>
              <w:pStyle w:val="ConsPlusNormal"/>
            </w:pPr>
            <w:r w:rsidRPr="00630AE4">
              <w:t>4. Другой</w:t>
            </w:r>
          </w:p>
        </w:tc>
      </w:tr>
      <w:tr w:rsidR="00000000" w:rsidRPr="00630AE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30AE4" w:rsidRDefault="00630AE4">
            <w:pPr>
              <w:pStyle w:val="ConsPlusNormal"/>
              <w:jc w:val="center"/>
            </w:pPr>
            <w:r w:rsidRPr="00630AE4">
              <w:t>2.2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30AE4" w:rsidRDefault="00630AE4">
            <w:pPr>
              <w:pStyle w:val="ConsPlusNormal"/>
            </w:pPr>
            <w:r w:rsidRPr="00630AE4">
              <w:t>Тип используемого покрытия</w:t>
            </w:r>
          </w:p>
          <w:p w:rsidR="00000000" w:rsidRPr="00630AE4" w:rsidRDefault="00630AE4">
            <w:pPr>
              <w:pStyle w:val="ConsPlusNormal"/>
            </w:pPr>
            <w:r w:rsidRPr="00630AE4">
              <w:t>(нужное подчеркнуть)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30AE4" w:rsidRDefault="00630AE4">
            <w:pPr>
              <w:pStyle w:val="ConsPlusNormal"/>
            </w:pPr>
            <w:r w:rsidRPr="00630AE4">
              <w:t>1. Асфальт</w:t>
            </w:r>
          </w:p>
          <w:p w:rsidR="00000000" w:rsidRPr="00630AE4" w:rsidRDefault="00630AE4">
            <w:pPr>
              <w:pStyle w:val="ConsPlusNormal"/>
            </w:pPr>
            <w:r w:rsidRPr="00630AE4">
              <w:t>2. Бетон</w:t>
            </w:r>
          </w:p>
          <w:p w:rsidR="00000000" w:rsidRPr="00630AE4" w:rsidRDefault="00630AE4">
            <w:pPr>
              <w:pStyle w:val="ConsPlusNormal"/>
            </w:pPr>
            <w:r w:rsidRPr="00630AE4">
              <w:t>3. Грунт</w:t>
            </w:r>
          </w:p>
          <w:p w:rsidR="00000000" w:rsidRPr="00630AE4" w:rsidRDefault="00630AE4">
            <w:pPr>
              <w:pStyle w:val="ConsPlusNormal"/>
            </w:pPr>
            <w:r w:rsidRPr="00630AE4">
              <w:t>4. Брусчатка</w:t>
            </w:r>
          </w:p>
          <w:p w:rsidR="00000000" w:rsidRPr="00630AE4" w:rsidRDefault="00630AE4">
            <w:pPr>
              <w:pStyle w:val="ConsPlusNormal"/>
            </w:pPr>
            <w:r w:rsidRPr="00630AE4">
              <w:t>5. Другой</w:t>
            </w:r>
          </w:p>
        </w:tc>
      </w:tr>
      <w:tr w:rsidR="00000000" w:rsidRPr="00630AE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30AE4" w:rsidRDefault="00630AE4">
            <w:pPr>
              <w:pStyle w:val="ConsPlusNormal"/>
              <w:jc w:val="center"/>
            </w:pPr>
            <w:r w:rsidRPr="00630AE4">
              <w:t>2.3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30AE4" w:rsidRDefault="00630AE4">
            <w:pPr>
              <w:pStyle w:val="ConsPlusNormal"/>
            </w:pPr>
            <w:r w:rsidRPr="00630AE4">
              <w:t>площадь покрытия (кв. м)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30AE4" w:rsidRDefault="00630AE4">
            <w:pPr>
              <w:pStyle w:val="ConsPlusNormal"/>
            </w:pPr>
          </w:p>
        </w:tc>
      </w:tr>
      <w:tr w:rsidR="00000000" w:rsidRPr="00630AE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30AE4" w:rsidRDefault="00630AE4">
            <w:pPr>
              <w:pStyle w:val="ConsPlusNormal"/>
              <w:jc w:val="center"/>
            </w:pPr>
            <w:r w:rsidRPr="00630AE4">
              <w:t>2.4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30AE4" w:rsidRDefault="00630AE4">
            <w:pPr>
              <w:pStyle w:val="ConsPlusNormal"/>
            </w:pPr>
            <w:r w:rsidRPr="00630AE4">
              <w:t xml:space="preserve">тип и количество емкостей (бункер, </w:t>
            </w:r>
            <w:proofErr w:type="spellStart"/>
            <w:r w:rsidRPr="00630AE4">
              <w:t>евроконтейнер</w:t>
            </w:r>
            <w:proofErr w:type="spellEnd"/>
            <w:r w:rsidRPr="00630AE4">
              <w:t>, заглубленный контейнер и т.д.):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30AE4" w:rsidRDefault="00630AE4">
            <w:pPr>
              <w:pStyle w:val="ConsPlusNormal"/>
            </w:pPr>
          </w:p>
        </w:tc>
      </w:tr>
      <w:tr w:rsidR="00000000" w:rsidRPr="00630AE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30AE4" w:rsidRDefault="00630AE4">
            <w:pPr>
              <w:pStyle w:val="ConsPlusNormal"/>
              <w:jc w:val="center"/>
            </w:pPr>
            <w:r w:rsidRPr="00630AE4">
              <w:t>2.5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30AE4" w:rsidRDefault="00630AE4">
            <w:pPr>
              <w:pStyle w:val="ConsPlusNormal"/>
            </w:pPr>
            <w:r w:rsidRPr="00630AE4">
              <w:t>общий объем емкостей (куб. м)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30AE4" w:rsidRDefault="00630AE4">
            <w:pPr>
              <w:pStyle w:val="ConsPlusNormal"/>
            </w:pPr>
          </w:p>
        </w:tc>
      </w:tr>
      <w:tr w:rsidR="00000000" w:rsidRPr="00630AE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30AE4" w:rsidRDefault="00630AE4">
            <w:pPr>
              <w:pStyle w:val="ConsPlusNormal"/>
              <w:jc w:val="center"/>
            </w:pPr>
            <w:r w:rsidRPr="00630AE4">
              <w:t>2.6</w:t>
            </w:r>
          </w:p>
        </w:tc>
        <w:tc>
          <w:tcPr>
            <w:tcW w:w="7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30AE4" w:rsidRDefault="00630AE4">
            <w:pPr>
              <w:pStyle w:val="ConsPlusNormal"/>
            </w:pPr>
            <w:r w:rsidRPr="00630AE4">
              <w:t>Размер места (площадки) накопления твердых коммунальных отходов:</w:t>
            </w:r>
          </w:p>
        </w:tc>
      </w:tr>
      <w:tr w:rsidR="00000000" w:rsidRPr="00630AE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30AE4" w:rsidRDefault="00630AE4">
            <w:pPr>
              <w:pStyle w:val="ConsPlusNormal"/>
              <w:jc w:val="center"/>
            </w:pPr>
            <w:r w:rsidRPr="00630AE4">
              <w:t>2.6.1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30AE4" w:rsidRDefault="00630AE4">
            <w:pPr>
              <w:pStyle w:val="ConsPlusNormal"/>
            </w:pPr>
            <w:r w:rsidRPr="00630AE4">
              <w:t>длина (м)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30AE4" w:rsidRDefault="00630AE4">
            <w:pPr>
              <w:pStyle w:val="ConsPlusNormal"/>
            </w:pPr>
          </w:p>
        </w:tc>
      </w:tr>
      <w:tr w:rsidR="00000000" w:rsidRPr="00630AE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30AE4" w:rsidRDefault="00630AE4">
            <w:pPr>
              <w:pStyle w:val="ConsPlusNormal"/>
              <w:jc w:val="center"/>
            </w:pPr>
            <w:r w:rsidRPr="00630AE4">
              <w:t>2.6.2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30AE4" w:rsidRDefault="00630AE4">
            <w:pPr>
              <w:pStyle w:val="ConsPlusNormal"/>
            </w:pPr>
            <w:r w:rsidRPr="00630AE4">
              <w:t>ширина (м)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30AE4" w:rsidRDefault="00630AE4">
            <w:pPr>
              <w:pStyle w:val="ConsPlusNormal"/>
            </w:pPr>
          </w:p>
        </w:tc>
      </w:tr>
      <w:tr w:rsidR="00000000" w:rsidRPr="00630AE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30AE4" w:rsidRDefault="00630AE4">
            <w:pPr>
              <w:pStyle w:val="ConsPlusNormal"/>
              <w:jc w:val="center"/>
            </w:pPr>
            <w:r w:rsidRPr="00630AE4">
              <w:t>2.6.3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30AE4" w:rsidRDefault="00630AE4">
            <w:pPr>
              <w:pStyle w:val="ConsPlusNormal"/>
            </w:pPr>
            <w:r w:rsidRPr="00630AE4">
              <w:t>Тип ограждения площадки места (площадки) накопл</w:t>
            </w:r>
            <w:r w:rsidRPr="00630AE4">
              <w:t>ения твердых коммунальных отходов (</w:t>
            </w:r>
            <w:proofErr w:type="gramStart"/>
            <w:r w:rsidRPr="00630AE4">
              <w:t>нужное</w:t>
            </w:r>
            <w:proofErr w:type="gramEnd"/>
            <w:r w:rsidRPr="00630AE4">
              <w:t xml:space="preserve"> подчеркнуть, выбрать можно только один):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30AE4" w:rsidRDefault="00630AE4">
            <w:pPr>
              <w:pStyle w:val="ConsPlusNormal"/>
            </w:pPr>
            <w:r w:rsidRPr="00630AE4">
              <w:t>1. Отсутствует</w:t>
            </w:r>
          </w:p>
          <w:p w:rsidR="00000000" w:rsidRPr="00630AE4" w:rsidRDefault="00630AE4">
            <w:pPr>
              <w:pStyle w:val="ConsPlusNormal"/>
            </w:pPr>
            <w:r w:rsidRPr="00630AE4">
              <w:t>2. Сетка</w:t>
            </w:r>
          </w:p>
          <w:p w:rsidR="00000000" w:rsidRPr="00630AE4" w:rsidRDefault="00630AE4">
            <w:pPr>
              <w:pStyle w:val="ConsPlusNormal"/>
            </w:pPr>
            <w:r w:rsidRPr="00630AE4">
              <w:t xml:space="preserve">3. </w:t>
            </w:r>
            <w:proofErr w:type="spellStart"/>
            <w:r w:rsidRPr="00630AE4">
              <w:t>Профлист</w:t>
            </w:r>
            <w:proofErr w:type="spellEnd"/>
          </w:p>
          <w:p w:rsidR="00000000" w:rsidRPr="00630AE4" w:rsidRDefault="00630AE4">
            <w:pPr>
              <w:pStyle w:val="ConsPlusNormal"/>
            </w:pPr>
            <w:r w:rsidRPr="00630AE4">
              <w:t>4. Бетон</w:t>
            </w:r>
          </w:p>
          <w:p w:rsidR="00000000" w:rsidRPr="00630AE4" w:rsidRDefault="00630AE4">
            <w:pPr>
              <w:pStyle w:val="ConsPlusNormal"/>
            </w:pPr>
            <w:r w:rsidRPr="00630AE4">
              <w:t>5. Другой</w:t>
            </w:r>
          </w:p>
        </w:tc>
      </w:tr>
      <w:tr w:rsidR="00000000" w:rsidRPr="00630AE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30AE4" w:rsidRDefault="00630AE4">
            <w:pPr>
              <w:pStyle w:val="ConsPlusNormal"/>
              <w:jc w:val="center"/>
            </w:pPr>
            <w:r w:rsidRPr="00630AE4">
              <w:t>2.6.4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30AE4" w:rsidRDefault="00630AE4">
            <w:pPr>
              <w:pStyle w:val="ConsPlusNormal"/>
            </w:pPr>
            <w:r w:rsidRPr="00630AE4">
              <w:t>кратность вывоза твердых коммунальных отходов: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30AE4" w:rsidRDefault="00630AE4">
            <w:pPr>
              <w:pStyle w:val="ConsPlusNormal"/>
            </w:pPr>
          </w:p>
        </w:tc>
      </w:tr>
      <w:tr w:rsidR="00000000" w:rsidRPr="00630AE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30AE4" w:rsidRDefault="00630AE4">
            <w:pPr>
              <w:pStyle w:val="ConsPlusNormal"/>
              <w:jc w:val="center"/>
            </w:pPr>
            <w:r w:rsidRPr="00630AE4">
              <w:t>2.6.5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30AE4" w:rsidRDefault="00630AE4">
            <w:pPr>
              <w:pStyle w:val="ConsPlusNormal"/>
            </w:pPr>
            <w:r w:rsidRPr="00630AE4">
              <w:t>площадь площадки (объем бункера) для крупногабаритных отходов (куб. м)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30AE4" w:rsidRDefault="00630AE4">
            <w:pPr>
              <w:pStyle w:val="ConsPlusNormal"/>
            </w:pPr>
          </w:p>
        </w:tc>
      </w:tr>
      <w:tr w:rsidR="00000000" w:rsidRPr="00630AE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30AE4" w:rsidRDefault="00630AE4">
            <w:pPr>
              <w:pStyle w:val="ConsPlusNormal"/>
              <w:jc w:val="center"/>
            </w:pPr>
            <w:r w:rsidRPr="00630AE4">
              <w:t>2.6.6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30AE4" w:rsidRDefault="00630AE4">
            <w:pPr>
              <w:pStyle w:val="ConsPlusNormal"/>
            </w:pPr>
            <w:r w:rsidRPr="00630AE4">
              <w:t>ограждение по периметру с трех сторон (</w:t>
            </w:r>
            <w:proofErr w:type="gramStart"/>
            <w:r w:rsidRPr="00630AE4">
              <w:t>есть</w:t>
            </w:r>
            <w:proofErr w:type="gramEnd"/>
            <w:r w:rsidRPr="00630AE4">
              <w:t>/нет)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30AE4" w:rsidRDefault="00630AE4">
            <w:pPr>
              <w:pStyle w:val="ConsPlusNormal"/>
            </w:pPr>
          </w:p>
        </w:tc>
      </w:tr>
      <w:tr w:rsidR="00000000" w:rsidRPr="00630AE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30AE4" w:rsidRDefault="00630AE4">
            <w:pPr>
              <w:pStyle w:val="ConsPlusNormal"/>
              <w:jc w:val="center"/>
            </w:pPr>
            <w:r w:rsidRPr="00630AE4">
              <w:t>2.6.7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30AE4" w:rsidRDefault="00630AE4">
            <w:pPr>
              <w:pStyle w:val="ConsPlusNormal"/>
            </w:pPr>
            <w:r w:rsidRPr="00630AE4">
              <w:t>информационный аншлаг (</w:t>
            </w:r>
            <w:proofErr w:type="gramStart"/>
            <w:r w:rsidRPr="00630AE4">
              <w:t>есть</w:t>
            </w:r>
            <w:proofErr w:type="gramEnd"/>
            <w:r w:rsidRPr="00630AE4">
              <w:t>/нет)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30AE4" w:rsidRDefault="00630AE4">
            <w:pPr>
              <w:pStyle w:val="ConsPlusNormal"/>
            </w:pPr>
          </w:p>
        </w:tc>
      </w:tr>
      <w:tr w:rsidR="00000000" w:rsidRPr="00630AE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30AE4" w:rsidRDefault="00630AE4">
            <w:pPr>
              <w:pStyle w:val="ConsPlusNormal"/>
              <w:jc w:val="center"/>
            </w:pPr>
            <w:r w:rsidRPr="00630AE4">
              <w:t>2.6.8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30AE4" w:rsidRDefault="00630AE4">
            <w:pPr>
              <w:pStyle w:val="ConsPlusNormal"/>
            </w:pPr>
            <w:r w:rsidRPr="00630AE4">
              <w:t xml:space="preserve">Виды отходов, накапливаемые </w:t>
            </w:r>
            <w:r w:rsidRPr="00630AE4">
              <w:lastRenderedPageBreak/>
              <w:t>раздельно (</w:t>
            </w:r>
            <w:proofErr w:type="gramStart"/>
            <w:r w:rsidRPr="00630AE4">
              <w:t>нужное</w:t>
            </w:r>
            <w:proofErr w:type="gramEnd"/>
            <w:r w:rsidRPr="00630AE4">
              <w:t xml:space="preserve"> подчеркнуть)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30AE4" w:rsidRDefault="00630AE4">
            <w:pPr>
              <w:pStyle w:val="ConsPlusNormal"/>
            </w:pPr>
            <w:r w:rsidRPr="00630AE4">
              <w:lastRenderedPageBreak/>
              <w:t>1. Стекло</w:t>
            </w:r>
          </w:p>
          <w:p w:rsidR="00000000" w:rsidRPr="00630AE4" w:rsidRDefault="00630AE4">
            <w:pPr>
              <w:pStyle w:val="ConsPlusNormal"/>
            </w:pPr>
            <w:r w:rsidRPr="00630AE4">
              <w:lastRenderedPageBreak/>
              <w:t>2. Макулат</w:t>
            </w:r>
            <w:r w:rsidRPr="00630AE4">
              <w:t>ура</w:t>
            </w:r>
          </w:p>
          <w:p w:rsidR="00000000" w:rsidRPr="00630AE4" w:rsidRDefault="00630AE4">
            <w:pPr>
              <w:pStyle w:val="ConsPlusNormal"/>
            </w:pPr>
            <w:r w:rsidRPr="00630AE4">
              <w:t>3. Пластик</w:t>
            </w:r>
          </w:p>
          <w:p w:rsidR="00000000" w:rsidRPr="00630AE4" w:rsidRDefault="00630AE4">
            <w:pPr>
              <w:pStyle w:val="ConsPlusNormal"/>
            </w:pPr>
            <w:r w:rsidRPr="00630AE4">
              <w:t>4. Металлолом</w:t>
            </w:r>
          </w:p>
          <w:p w:rsidR="00000000" w:rsidRPr="00630AE4" w:rsidRDefault="00630AE4">
            <w:pPr>
              <w:pStyle w:val="ConsPlusNormal"/>
            </w:pPr>
            <w:r w:rsidRPr="00630AE4">
              <w:t>5. Ртутные лампы</w:t>
            </w:r>
          </w:p>
          <w:p w:rsidR="00000000" w:rsidRPr="00630AE4" w:rsidRDefault="00630AE4">
            <w:pPr>
              <w:pStyle w:val="ConsPlusNormal"/>
            </w:pPr>
            <w:r w:rsidRPr="00630AE4">
              <w:t>6. Элементы питания (батарейки)</w:t>
            </w:r>
          </w:p>
          <w:p w:rsidR="00000000" w:rsidRPr="00630AE4" w:rsidRDefault="00630AE4">
            <w:pPr>
              <w:pStyle w:val="ConsPlusNormal"/>
            </w:pPr>
            <w:r w:rsidRPr="00630AE4">
              <w:t>7. Пищевые отходы</w:t>
            </w:r>
          </w:p>
          <w:p w:rsidR="00000000" w:rsidRPr="00630AE4" w:rsidRDefault="00630AE4">
            <w:pPr>
              <w:pStyle w:val="ConsPlusNormal"/>
            </w:pPr>
            <w:r w:rsidRPr="00630AE4">
              <w:t>8. Текстиль</w:t>
            </w:r>
          </w:p>
        </w:tc>
      </w:tr>
      <w:tr w:rsidR="00000000" w:rsidRPr="00630AE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30AE4" w:rsidRDefault="00630AE4">
            <w:pPr>
              <w:pStyle w:val="ConsPlusNormal"/>
              <w:jc w:val="center"/>
            </w:pPr>
            <w:r w:rsidRPr="00630AE4">
              <w:lastRenderedPageBreak/>
              <w:t>3</w:t>
            </w:r>
          </w:p>
        </w:tc>
        <w:tc>
          <w:tcPr>
            <w:tcW w:w="7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30AE4" w:rsidRDefault="00630AE4">
            <w:pPr>
              <w:pStyle w:val="ConsPlusNormal"/>
            </w:pPr>
            <w:r w:rsidRPr="00630AE4">
              <w:t>Данные о соблюдении санитарных норм и правил:</w:t>
            </w:r>
          </w:p>
        </w:tc>
      </w:tr>
      <w:tr w:rsidR="00000000" w:rsidRPr="00630AE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30AE4" w:rsidRDefault="00630AE4">
            <w:pPr>
              <w:pStyle w:val="ConsPlusNormal"/>
              <w:jc w:val="center"/>
            </w:pPr>
            <w:r w:rsidRPr="00630AE4">
              <w:t>3.1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30AE4" w:rsidRDefault="00630AE4">
            <w:pPr>
              <w:pStyle w:val="ConsPlusNormal"/>
              <w:jc w:val="both"/>
            </w:pPr>
            <w:r w:rsidRPr="00630AE4">
              <w:t>минимальная удаленность от жилых домов, детских площадок, мест отдыха и занятий спортом (м)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30AE4" w:rsidRDefault="00630AE4">
            <w:pPr>
              <w:pStyle w:val="ConsPlusNormal"/>
            </w:pPr>
          </w:p>
        </w:tc>
      </w:tr>
      <w:tr w:rsidR="00000000" w:rsidRPr="00630AE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30AE4" w:rsidRDefault="00630AE4">
            <w:pPr>
              <w:pStyle w:val="ConsPlusNormal"/>
              <w:jc w:val="center"/>
            </w:pPr>
            <w:r w:rsidRPr="00630AE4">
              <w:t>3.2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30AE4" w:rsidRDefault="00630AE4">
            <w:pPr>
              <w:pStyle w:val="ConsPlusNormal"/>
            </w:pPr>
            <w:r w:rsidRPr="00630AE4">
              <w:t>расчет достаточности контейнеров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30AE4" w:rsidRDefault="00630AE4">
            <w:pPr>
              <w:pStyle w:val="ConsPlusNormal"/>
            </w:pPr>
          </w:p>
        </w:tc>
      </w:tr>
      <w:tr w:rsidR="00000000" w:rsidRPr="00630AE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30AE4" w:rsidRDefault="00630AE4">
            <w:pPr>
              <w:pStyle w:val="ConsPlusNormal"/>
              <w:jc w:val="center"/>
            </w:pPr>
            <w:r w:rsidRPr="00630AE4">
              <w:t>3.3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30AE4" w:rsidRDefault="00630AE4">
            <w:pPr>
              <w:pStyle w:val="ConsPlusNormal"/>
            </w:pPr>
            <w:r w:rsidRPr="00630AE4">
              <w:t>наличие подъездных путей (</w:t>
            </w:r>
            <w:proofErr w:type="gramStart"/>
            <w:r w:rsidRPr="00630AE4">
              <w:t>есть</w:t>
            </w:r>
            <w:proofErr w:type="gramEnd"/>
            <w:r w:rsidRPr="00630AE4">
              <w:t>/нет)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30AE4" w:rsidRDefault="00630AE4">
            <w:pPr>
              <w:pStyle w:val="ConsPlusNormal"/>
            </w:pPr>
          </w:p>
        </w:tc>
      </w:tr>
      <w:tr w:rsidR="00000000" w:rsidRPr="00630AE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30AE4" w:rsidRDefault="00630AE4">
            <w:pPr>
              <w:pStyle w:val="ConsPlusNormal"/>
              <w:jc w:val="center"/>
            </w:pPr>
            <w:r w:rsidRPr="00630AE4">
              <w:t>3.4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30AE4" w:rsidRDefault="00630AE4">
            <w:pPr>
              <w:pStyle w:val="ConsPlusNormal"/>
            </w:pPr>
            <w:r w:rsidRPr="00630AE4">
              <w:t>кратность промывки и дезинфекции контейнеров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30AE4" w:rsidRDefault="00630AE4">
            <w:pPr>
              <w:pStyle w:val="ConsPlusNormal"/>
            </w:pPr>
          </w:p>
        </w:tc>
      </w:tr>
      <w:tr w:rsidR="00000000" w:rsidRPr="00630AE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30AE4" w:rsidRDefault="00630AE4">
            <w:pPr>
              <w:pStyle w:val="ConsPlusNormal"/>
              <w:jc w:val="center"/>
            </w:pPr>
            <w:r w:rsidRPr="00630AE4">
              <w:t>3.5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30AE4" w:rsidRDefault="00630AE4">
            <w:pPr>
              <w:pStyle w:val="ConsPlusNormal"/>
            </w:pPr>
            <w:r w:rsidRPr="00630AE4">
              <w:t>кратность работ по дератизации, дезинсекции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30AE4" w:rsidRDefault="00630AE4">
            <w:pPr>
              <w:pStyle w:val="ConsPlusNormal"/>
            </w:pPr>
          </w:p>
        </w:tc>
      </w:tr>
      <w:tr w:rsidR="00000000" w:rsidRPr="00630AE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30AE4" w:rsidRDefault="00630AE4">
            <w:pPr>
              <w:pStyle w:val="ConsPlusNormal"/>
              <w:jc w:val="center"/>
            </w:pPr>
            <w:r w:rsidRPr="00630AE4">
              <w:t>4</w:t>
            </w:r>
          </w:p>
        </w:tc>
        <w:tc>
          <w:tcPr>
            <w:tcW w:w="7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30AE4" w:rsidRDefault="00630AE4">
            <w:pPr>
              <w:pStyle w:val="ConsPlusNormal"/>
            </w:pPr>
            <w:r w:rsidRPr="00630AE4">
              <w:t>Данные об источниках образования твердых коммунальных отходов, которые складируются в местах (на площадках) накопления твердых коммунальных отходов</w:t>
            </w:r>
          </w:p>
        </w:tc>
      </w:tr>
      <w:tr w:rsidR="00000000" w:rsidRPr="00630AE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30AE4" w:rsidRDefault="00630AE4">
            <w:pPr>
              <w:pStyle w:val="ConsPlusNormal"/>
              <w:jc w:val="center"/>
            </w:pPr>
            <w:r w:rsidRPr="00630AE4">
              <w:t>4.1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30AE4" w:rsidRDefault="00630AE4">
            <w:pPr>
              <w:pStyle w:val="ConsPlusNormal"/>
              <w:jc w:val="both"/>
            </w:pPr>
            <w:r w:rsidRPr="00630AE4">
              <w:t>сведения об одном или нескольких объектах капитального строительства, территории (части территории) пос</w:t>
            </w:r>
            <w:r w:rsidRPr="00630AE4">
              <w:t>еления, при осуществлении деятельности на которых у физических и юридических лиц образуются твердые коммунальные отходы, складируемые в соответствующих местах (на площадках) накопления твердых коммунальных отходов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30AE4" w:rsidRDefault="00630AE4">
            <w:pPr>
              <w:pStyle w:val="ConsPlusNormal"/>
            </w:pPr>
            <w:r w:rsidRPr="00630AE4">
              <w:t>1. многоквартирный дом</w:t>
            </w:r>
          </w:p>
          <w:p w:rsidR="00000000" w:rsidRPr="00630AE4" w:rsidRDefault="00630AE4">
            <w:pPr>
              <w:pStyle w:val="ConsPlusNormal"/>
            </w:pPr>
            <w:r w:rsidRPr="00630AE4">
              <w:t>2. район индивидуал</w:t>
            </w:r>
            <w:r w:rsidRPr="00630AE4">
              <w:t>ьной жилой застройки,</w:t>
            </w:r>
          </w:p>
          <w:p w:rsidR="00000000" w:rsidRPr="00630AE4" w:rsidRDefault="00630AE4">
            <w:pPr>
              <w:pStyle w:val="ConsPlusNormal"/>
            </w:pPr>
            <w:r w:rsidRPr="00630AE4">
              <w:t>3. иная категория</w:t>
            </w:r>
          </w:p>
        </w:tc>
      </w:tr>
      <w:tr w:rsidR="00000000" w:rsidRPr="00630AE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30AE4" w:rsidRDefault="00630AE4">
            <w:pPr>
              <w:pStyle w:val="ConsPlusNormal"/>
              <w:jc w:val="center"/>
            </w:pPr>
            <w:r w:rsidRPr="00630AE4">
              <w:t>5</w:t>
            </w:r>
          </w:p>
        </w:tc>
        <w:tc>
          <w:tcPr>
            <w:tcW w:w="7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30AE4" w:rsidRDefault="00630AE4">
            <w:pPr>
              <w:pStyle w:val="ConsPlusNormal"/>
            </w:pPr>
            <w:r w:rsidRPr="00630AE4">
              <w:t>Данные о собственнике места (площадки) накопления твердых коммунальных отходов</w:t>
            </w:r>
          </w:p>
        </w:tc>
      </w:tr>
      <w:tr w:rsidR="00000000" w:rsidRPr="00630AE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30AE4" w:rsidRDefault="00630AE4">
            <w:pPr>
              <w:pStyle w:val="ConsPlusNormal"/>
              <w:jc w:val="center"/>
            </w:pPr>
            <w:r w:rsidRPr="00630AE4">
              <w:t>5.1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30AE4" w:rsidRDefault="00630AE4">
            <w:pPr>
              <w:pStyle w:val="ConsPlusNormal"/>
            </w:pPr>
            <w:r w:rsidRPr="00630AE4">
              <w:t>Полное наименование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30AE4" w:rsidRDefault="00630AE4">
            <w:pPr>
              <w:pStyle w:val="ConsPlusNormal"/>
            </w:pPr>
          </w:p>
        </w:tc>
      </w:tr>
      <w:tr w:rsidR="00000000" w:rsidRPr="00630AE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30AE4" w:rsidRDefault="00630AE4">
            <w:pPr>
              <w:pStyle w:val="ConsPlusNormal"/>
              <w:jc w:val="center"/>
            </w:pPr>
            <w:r w:rsidRPr="00630AE4">
              <w:t>5.2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30AE4" w:rsidRDefault="00630AE4">
            <w:pPr>
              <w:pStyle w:val="ConsPlusNormal"/>
            </w:pPr>
            <w:r w:rsidRPr="00630AE4">
              <w:t>ОГРН записи в ЕГРЮЛ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30AE4" w:rsidRDefault="00630AE4">
            <w:pPr>
              <w:pStyle w:val="ConsPlusNormal"/>
            </w:pPr>
          </w:p>
        </w:tc>
      </w:tr>
      <w:tr w:rsidR="00000000" w:rsidRPr="00630AE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30AE4" w:rsidRDefault="00630AE4">
            <w:pPr>
              <w:pStyle w:val="ConsPlusNormal"/>
              <w:jc w:val="center"/>
            </w:pPr>
            <w:r w:rsidRPr="00630AE4">
              <w:t>5.3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30AE4" w:rsidRDefault="00630AE4">
            <w:pPr>
              <w:pStyle w:val="ConsPlusNormal"/>
            </w:pPr>
            <w:r w:rsidRPr="00630AE4">
              <w:t>юридический адрес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30AE4" w:rsidRDefault="00630AE4">
            <w:pPr>
              <w:pStyle w:val="ConsPlusNormal"/>
            </w:pPr>
          </w:p>
        </w:tc>
      </w:tr>
      <w:tr w:rsidR="00000000" w:rsidRPr="00630AE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30AE4" w:rsidRDefault="00630AE4">
            <w:pPr>
              <w:pStyle w:val="ConsPlusNormal"/>
              <w:jc w:val="center"/>
            </w:pPr>
            <w:r w:rsidRPr="00630AE4">
              <w:t>5.4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30AE4" w:rsidRDefault="00630AE4">
            <w:pPr>
              <w:pStyle w:val="ConsPlusNormal"/>
            </w:pPr>
            <w:r w:rsidRPr="00630AE4">
              <w:t>Ф.И.О., д</w:t>
            </w:r>
            <w:r w:rsidRPr="00630AE4">
              <w:t>олжность руководителя (представителя руководителя), номера телефонов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630AE4" w:rsidRDefault="00630AE4">
            <w:pPr>
              <w:pStyle w:val="ConsPlusNormal"/>
            </w:pPr>
          </w:p>
        </w:tc>
      </w:tr>
    </w:tbl>
    <w:p w:rsidR="00000000" w:rsidRDefault="00630AE4">
      <w:pPr>
        <w:pStyle w:val="ConsPlusNormal"/>
        <w:jc w:val="both"/>
      </w:pPr>
    </w:p>
    <w:p w:rsidR="00000000" w:rsidRDefault="00630AE4">
      <w:pPr>
        <w:pStyle w:val="ConsPlusNormal"/>
        <w:ind w:firstLine="540"/>
        <w:jc w:val="both"/>
      </w:pPr>
      <w:r>
        <w:t>К заявке прилагается:</w:t>
      </w:r>
    </w:p>
    <w:p w:rsidR="00000000" w:rsidRDefault="00630AE4">
      <w:pPr>
        <w:pStyle w:val="ConsPlusNormal"/>
        <w:spacing w:before="200"/>
        <w:ind w:firstLine="540"/>
        <w:jc w:val="both"/>
      </w:pPr>
      <w:r>
        <w:t>- схема размещения места (площадки) накопления ТКО на карте соответствующего муниципального образования.</w:t>
      </w:r>
    </w:p>
    <w:p w:rsidR="00000000" w:rsidRDefault="00630AE4">
      <w:pPr>
        <w:pStyle w:val="ConsPlusNormal"/>
        <w:jc w:val="both"/>
      </w:pPr>
    </w:p>
    <w:p w:rsidR="00000000" w:rsidRDefault="00630AE4">
      <w:pPr>
        <w:pStyle w:val="ConsPlusNonformat"/>
        <w:jc w:val="both"/>
      </w:pPr>
      <w:r>
        <w:t>Заявитель:</w:t>
      </w:r>
    </w:p>
    <w:p w:rsidR="00630AE4" w:rsidRDefault="00630AE4" w:rsidP="00C34C45">
      <w:pPr>
        <w:pStyle w:val="ConsPlusNonformat"/>
        <w:jc w:val="both"/>
      </w:pPr>
      <w:r>
        <w:t xml:space="preserve">"______"______________ _______ </w:t>
      </w:r>
      <w:proofErr w:type="gramStart"/>
      <w:r>
        <w:t>г</w:t>
      </w:r>
      <w:proofErr w:type="gramEnd"/>
      <w:r>
        <w:t>.        ___</w:t>
      </w:r>
      <w:r w:rsidR="00C34C45">
        <w:t>____________/_________________/</w:t>
      </w:r>
    </w:p>
    <w:sectPr w:rsidR="00630AE4" w:rsidSect="00C34C45">
      <w:pgSz w:w="11906" w:h="16838"/>
      <w:pgMar w:top="851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34C45"/>
    <w:rsid w:val="00630AE4"/>
    <w:rsid w:val="00C34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2510</Characters>
  <Application>Microsoft Office Word</Application>
  <DocSecurity>2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Главы Администрации Октябрьского района г. Пензы от 22.02.2022 N 70(ред. от 29.03.2022)"Об утверждении административного регламента "Согласование создания места (площадки) накопления твердых коммунальных отходов"(вместе с "Административным регламен</vt:lpstr>
    </vt:vector>
  </TitlesOfParts>
  <Company>КонсультантПлюс Версия 4023.00.09</Company>
  <LinksUpToDate>false</LinksUpToDate>
  <CharactersWithSpaces>2945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Главы Администрации Октябрьского района г. Пензы от 22.02.2022 N 70(ред. от 29.03.2022)"Об утверждении административного регламента "Согласование создания места (площадки) накопления твердых коммунальных отходов"(вместе с "Административным регламен</dc:title>
  <dc:creator>Пользователь Windows</dc:creator>
  <cp:lastModifiedBy>Пользователь Windows</cp:lastModifiedBy>
  <cp:revision>2</cp:revision>
  <dcterms:created xsi:type="dcterms:W3CDTF">2024-02-14T07:29:00Z</dcterms:created>
  <dcterms:modified xsi:type="dcterms:W3CDTF">2024-02-14T07:29:00Z</dcterms:modified>
</cp:coreProperties>
</file>