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C51" w:rsidRDefault="00953C51" w:rsidP="00953C5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ПЛЕСКОВСКОГО СЕЛЬСОВЕТА НАРОВЧАТСКОГО РАЙОНА</w:t>
      </w:r>
    </w:p>
    <w:p w:rsidR="00953C51" w:rsidRDefault="00953C51" w:rsidP="00953C5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953C51" w:rsidRDefault="00953C51" w:rsidP="00953C5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953C51" w:rsidRDefault="00953C51" w:rsidP="00953C5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28.11.2022г. № 49</w:t>
      </w:r>
    </w:p>
    <w:p w:rsidR="00953C51" w:rsidRDefault="00953C51" w:rsidP="00953C5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Плесковка</w:t>
      </w:r>
    </w:p>
    <w:p w:rsidR="00953C51" w:rsidRDefault="00953C51" w:rsidP="00953C5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 внесении изменений в административный регламент по предоставлению муниципальной услуги «Выдача копий муниципальных правовых актов», утвержденный постановлением администрации Плесковского сельсовета Наровчатского района Пензенской области от 26.06.2020 №43</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Плесковского сельсовета Наровчатского района Пензенской области </w:t>
      </w:r>
      <w:hyperlink r:id="rId4" w:tgtFrame="_blank" w:history="1">
        <w:r>
          <w:rPr>
            <w:rStyle w:val="hyperlink"/>
            <w:rFonts w:ascii="Arial" w:hAnsi="Arial" w:cs="Arial"/>
            <w:color w:val="0000FF"/>
          </w:rPr>
          <w:t>от 01.11.2019 № 33</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5" w:tgtFrame="_blank" w:history="1">
        <w:r>
          <w:rPr>
            <w:rStyle w:val="hyperlink"/>
            <w:rFonts w:ascii="Arial" w:hAnsi="Arial" w:cs="Arial"/>
            <w:color w:val="0000FF"/>
          </w:rPr>
          <w:t>от 26.06.2020 № 44</w:t>
        </w:r>
      </w:hyperlink>
      <w:r>
        <w:rPr>
          <w:rFonts w:ascii="Arial" w:hAnsi="Arial" w:cs="Arial"/>
          <w:color w:val="000000"/>
        </w:rPr>
        <w:t> «Об утверждении Реестра муниципальных услуг Плесковского сельсовета Наровчатского района Пензенской области», статьей 23 </w:t>
      </w:r>
      <w:hyperlink r:id="rId6" w:tgtFrame="_blank" w:history="1">
        <w:r>
          <w:rPr>
            <w:rStyle w:val="hyperlink"/>
            <w:rFonts w:ascii="Arial" w:hAnsi="Arial" w:cs="Arial"/>
            <w:color w:val="0000FF"/>
          </w:rPr>
          <w:t>Устава Плесковского сельсовета Наровчатского района Пензенской области</w:t>
        </w:r>
      </w:hyperlink>
      <w:r>
        <w:rPr>
          <w:rFonts w:ascii="Arial" w:hAnsi="Arial" w:cs="Arial"/>
          <w:color w:val="000000"/>
        </w:rPr>
        <w:t>,</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Плесковского сельсовета Наровчатского района Пензенской области постановляет:</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bookmarkStart w:id="0" w:name="sub_1"/>
      <w:r>
        <w:rPr>
          <w:rFonts w:ascii="Arial" w:hAnsi="Arial" w:cs="Arial"/>
          <w:color w:val="000000"/>
        </w:rPr>
        <w:t>1. Внести в административный регламент по предоставлению муниципальной услуги «Выдача копий муниципальных правовых актов», утвержденный постановлением администрации Плесковского сельсовета Наровчатского района Пензенской области </w:t>
      </w:r>
      <w:bookmarkEnd w:id="0"/>
      <w:r>
        <w:rPr>
          <w:rFonts w:ascii="Arial" w:hAnsi="Arial" w:cs="Arial"/>
          <w:color w:val="000000"/>
        </w:rPr>
        <w:fldChar w:fldCharType="begin"/>
      </w:r>
      <w:r>
        <w:rPr>
          <w:rFonts w:ascii="Arial" w:hAnsi="Arial" w:cs="Arial"/>
          <w:color w:val="000000"/>
        </w:rPr>
        <w:instrText xml:space="preserve"> HYPERLINK "https://pravo-search.minjust.ru/bigs/showDocument.html?id=57F19BBD-CD98-4CDB-BC50-4FEDDC0BD6D2" \t "_blank" </w:instrText>
      </w:r>
      <w:r>
        <w:rPr>
          <w:rFonts w:ascii="Arial" w:hAnsi="Arial" w:cs="Arial"/>
          <w:color w:val="000000"/>
        </w:rPr>
        <w:fldChar w:fldCharType="separate"/>
      </w:r>
      <w:r>
        <w:rPr>
          <w:rStyle w:val="hyperlink"/>
          <w:rFonts w:ascii="Arial" w:hAnsi="Arial" w:cs="Arial"/>
          <w:color w:val="0000FF"/>
        </w:rPr>
        <w:t>от 26.06.2020 № 43</w:t>
      </w:r>
      <w:r>
        <w:rPr>
          <w:rFonts w:ascii="Arial" w:hAnsi="Arial" w:cs="Arial"/>
          <w:color w:val="000000"/>
        </w:rPr>
        <w:fldChar w:fldCharType="end"/>
      </w:r>
      <w:r>
        <w:rPr>
          <w:rFonts w:ascii="Arial" w:hAnsi="Arial" w:cs="Arial"/>
          <w:color w:val="000000"/>
        </w:rPr>
        <w:t>, изменения, изложив его в новой редакции согласно приложению к настоящему постановлению.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вступает в силу после его официального опубликования.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«Плесковские новости».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Наровчатского района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Е.А.Четникова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от 28.11.2022г. № 49</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от 26.06.2020 № 43</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по предоставлению муниципальной услуги «Выдача копий муниципальных правовых актов»</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копий муниципальных правовых актов Плесковского сельсовета Наровчатского района Пензенской области до передачи их на постоянное хранение.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являются физические лица, юридические лица (далее - 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Плесковского сельсовета Наровчатского района Пензенской области, в которых затрагиваются их права и интересы.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(представителя заявителя) о предоставлении муниципальной услуги осуществляется: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1.3.1. Непосредственно в здании Администрации с использованием средств наглядной информации, в том числе информационных стендов и средств </w:t>
      </w:r>
      <w:r>
        <w:rPr>
          <w:rFonts w:ascii="Arial" w:hAnsi="Arial" w:cs="Arial"/>
          <w:color w:val="000000"/>
        </w:rPr>
        <w:lastRenderedPageBreak/>
        <w:t>информирования с использованием информационно-коммуникационных технологий;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1.3.3.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 при личном обращении заявителя;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 по телефону.</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Плесковского сельсовета Наровчатского района Пензенской области;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место нахождения и график работы Администрации,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2.19 Административного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«Выдача копий муниципальных правовых актов».</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предоставляющего муниципальную услугу</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заявителю муниципальной услуги является: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w:t>
      </w:r>
      <w:r>
        <w:rPr>
          <w:rFonts w:ascii="Arial" w:hAnsi="Arial" w:cs="Arial"/>
          <w:color w:val="000000"/>
        </w:rPr>
        <w:lastRenderedPageBreak/>
        <w:t>официальном сайте Администрации, МФЦ, информационных стендах Администрации,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на основании заявления по форме согласно Приложению к Административному регламенту:</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953C51" w:rsidRDefault="00953C51" w:rsidP="00953C51">
      <w:pPr>
        <w:pStyle w:val="a3"/>
        <w:spacing w:before="0" w:beforeAutospacing="0" w:after="0" w:afterAutospacing="0"/>
        <w:ind w:firstLine="567"/>
        <w:jc w:val="both"/>
        <w:rPr>
          <w:rFonts w:ascii="Arial" w:hAnsi="Arial" w:cs="Arial"/>
          <w:color w:val="000000"/>
        </w:rPr>
      </w:pPr>
      <w:bookmarkStart w:id="1" w:name="sub_62"/>
      <w:r>
        <w:rPr>
          <w:rFonts w:ascii="Arial" w:hAnsi="Arial" w:cs="Arial"/>
          <w:color w:val="000000"/>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1"/>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способ получения результата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2.6.1. Требования к заявлению: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должно быть подписано заявителем, либо его уполномоченным представителем;</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текст заявления должен поддаваться прочтению;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использование корректирующих средств для исправления в заявлении не допускается.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2.6.2.</w:t>
      </w:r>
      <w:bookmarkStart w:id="2" w:name="P177"/>
      <w:bookmarkEnd w:id="2"/>
      <w:r>
        <w:rPr>
          <w:rFonts w:ascii="Arial" w:hAnsi="Arial" w:cs="Arial"/>
          <w:color w:val="000000"/>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53C51" w:rsidRDefault="00953C51" w:rsidP="00953C51">
      <w:pPr>
        <w:pStyle w:val="a3"/>
        <w:spacing w:before="0" w:beforeAutospacing="0" w:after="0" w:afterAutospacing="0"/>
        <w:ind w:firstLine="567"/>
        <w:jc w:val="both"/>
        <w:rPr>
          <w:rFonts w:ascii="Arial" w:hAnsi="Arial" w:cs="Arial"/>
          <w:color w:val="000000"/>
        </w:rPr>
      </w:pPr>
      <w:bookmarkStart w:id="3" w:name="P178"/>
      <w:bookmarkStart w:id="4" w:name="P180"/>
      <w:bookmarkStart w:id="5" w:name="P181"/>
      <w:bookmarkStart w:id="6" w:name="P182"/>
      <w:bookmarkEnd w:id="3"/>
      <w:bookmarkEnd w:id="4"/>
      <w:bookmarkEnd w:id="5"/>
      <w:bookmarkEnd w:id="6"/>
      <w:r>
        <w:rPr>
          <w:rFonts w:ascii="Arial" w:hAnsi="Arial" w:cs="Arial"/>
          <w:color w:val="000000"/>
        </w:rPr>
        <w:t>2.6.3. Заявитель (представитель заявителя) может подать заявление следующими способами: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почтовой связи по адресу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2.6.4.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2.6.5. При формировании заявления обеспечивается: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копирования и сохранения запроса;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печати на бумажном носителе копии электронной формы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вернуться на любой из этапов заполнения электронной формы заявления без потери ранее введенной информации;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 Исчерпывающий перечень оснований для отказа в приеме документов, необходимых для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условий действительности усиленной квалифицированной электронной подписи (в случае подаче заявления в электронном виде).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не предусмотрены.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отказа в предоставлении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требований, установленных пунктом 2.6.1 Административного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запрашиваемого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2.10. Муниципальная услуга предоставляется бесплатно.</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2.11. Время ожидания в очереди не должно превышать:</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заявителя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о предоставлении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осуществляется в день поступления с присвоением входящего номера и указанием даты получения.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2.14. Регистрация заявления заявителя (представителя заявителя) о предоставлении муниципальной услуги, направленного в форме электронного </w:t>
      </w:r>
      <w:r>
        <w:rPr>
          <w:rFonts w:ascii="Arial" w:hAnsi="Arial" w:cs="Arial"/>
          <w:color w:val="000000"/>
        </w:rPr>
        <w:lastRenderedPageBreak/>
        <w:t>документа, с использованием Регионального портала осуществляется в автоматическом режиме.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2.20. Помещения должны соответствовать требованиям пожарной, санитарно-эпидемиологической безопасности и быть оборудованы средствами </w:t>
      </w:r>
      <w:r>
        <w:rPr>
          <w:rFonts w:ascii="Arial" w:hAnsi="Arial" w:cs="Arial"/>
          <w:color w:val="000000"/>
        </w:rPr>
        <w:lastRenderedPageBreak/>
        <w:t>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2.21.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Показатели доступности и качества предоставления муниципальной услуги являются: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2.23.1. предоставление возможности получения муниципальной услуги в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2.23.2. транспортная или пешая доступность к местам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2.23.4. соблюдение требований Административного регламента о порядке информирования по предоставлению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2.23.5. предоставление возможности подачи заявления в электронной форме.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2.24. Показателями качества предоставления муниципальной услуги являются: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2.24.1. соблюдение сроков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2.25. В процессе предоставления муниципальной услуги заявитель взаимодействует со специалистами Администрации,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2.25.1. при подаче документов для получения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2.25.2. при получении результата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2.26.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 МФЦ осуществляются прием и выдача документов только при личном обращении заявителя (представителя заявителя).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сведений о ходе выполнения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 осуществление оценки качества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bookmarkStart w:id="7" w:name="P322"/>
      <w:bookmarkStart w:id="8" w:name="P323"/>
      <w:bookmarkEnd w:id="7"/>
      <w:bookmarkEnd w:id="8"/>
      <w:r>
        <w:rPr>
          <w:rFonts w:ascii="Arial" w:hAnsi="Arial" w:cs="Arial"/>
          <w:color w:val="000000"/>
        </w:rPr>
        <w:t>3.1. Предоставление муниципальной услуги включает в себя следующие административные процедуры: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3.1.1. Прием и регистрация заявления и определение исполнителя, ответственного за работу с поступившим заявлением.</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3.1.2. Подготовка копии муниципального правового акта либо уведомления об отказе в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3.1.3. Выдача заявителю результата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3.1.4. Порядок исправления допущенных опечаток и ошибок в выданных в результате предоставления муниципальной услуги документах.</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определение исполнителя, ответственного за работу с поступившими заявлениями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поступление заявления заявителя в Администрацию.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заявлений осуществляется в порядке их поступления.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 Заявителю в день поступления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в форме электронного документа,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 Поступившее заявление регистрируется в день поступления с присвоением входящего номера и указанием даты получения.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- 1 (один) день со дня поступления заявления в Администрацию.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Подготовка копии муниципального правового акта либо уведомления об отказе в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ответственному исполнителю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подготовленную копию муниципального правового акта и подписывает её.</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3.16. Продолжительность административной процедуры составляет 10 (десять) дней со дня регистрации заявления в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Выдача заявителю результата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3.17.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w:t>
      </w:r>
      <w:r>
        <w:rPr>
          <w:rFonts w:ascii="Arial" w:hAnsi="Arial" w:cs="Arial"/>
          <w:color w:val="000000"/>
        </w:rPr>
        <w:lastRenderedPageBreak/>
        <w:t>зарегистрированного в установленном порядке уведомления об отказе в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3.18.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3.19. Ответственный исполнитель в течение 1 (одного) дня со дня заверения копии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выдача заявителю 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 фиксации: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копии запрашиваемого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уведомлению об отказе в предоставлении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предоставлении копии.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исправления допущенных опечаток и ошибок в выданных в результате предоставления муниципальной услуги документах</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регистрирует его.</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специалист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 Российской Федерации;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уведомление о полученных документах с указанием срока получения результата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3.36. Срок выполнения данного административного действия не более 30 минут.</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Arial" w:hAnsi="Arial" w:cs="Arial"/>
          <w:color w:val="000000"/>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Жалоба на решения и действия (бездействие) главы Администрации подается главе Администрации.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Pr>
          <w:rFonts w:ascii="Arial" w:hAnsi="Arial" w:cs="Arial"/>
          <w:color w:val="000000"/>
        </w:rPr>
        <w:lastRenderedPageBreak/>
        <w:t>(бездействия), совершенных при предоставлении государственных и муниципальных услуг»;</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18.09.2018№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Администрацией</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«Выдача копий муниципальных</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правовых актов»</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физического лица, либо</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 либо</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представителя заявителя)</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либо место нахождения юридического лица, организационно-правовая форма юридического лица)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сведения о государственной регистрации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основании________________</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и (или) адрес электронной почты,</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953C51" w:rsidRDefault="00953C51" w:rsidP="00953C51">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953C51" w:rsidRDefault="00953C51" w:rsidP="00953C5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копию</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(указывается вид и наименование запрашиваемого муниципального правового акта, (при наличии информации у заявителя))</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от ____________ № ____ (указывается дата и номер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__________________________________________________________________________.</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цель получения копии муниципального правового акта)</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Копию муниципального правового акта прошу направить __________________________________________________ (указать способ – лично, по почте, в форме электронного документа по электронной почте, через МФЦ, если услуга предоставляется через МФЦ).</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«___» _____________ 20___ г. ________________________</w:t>
      </w:r>
    </w:p>
    <w:p w:rsidR="00953C51" w:rsidRDefault="00953C51" w:rsidP="00953C51">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заявителя (представителя заявителя)</w:t>
      </w:r>
    </w:p>
    <w:p w:rsidR="00953C51" w:rsidRDefault="00953C51" w:rsidP="00953C51">
      <w:pPr>
        <w:pStyle w:val="13"/>
        <w:spacing w:before="0" w:beforeAutospacing="0" w:after="0" w:afterAutospacing="0"/>
        <w:ind w:firstLine="567"/>
        <w:jc w:val="center"/>
        <w:rPr>
          <w:rFonts w:ascii="Arial" w:hAnsi="Arial" w:cs="Arial"/>
          <w:color w:val="000000"/>
        </w:rPr>
      </w:pPr>
      <w:r>
        <w:rPr>
          <w:rFonts w:ascii="Arial" w:hAnsi="Arial" w:cs="Arial"/>
          <w:color w:val="000000"/>
        </w:rPr>
        <w:t>1</w:t>
      </w:r>
    </w:p>
    <w:p w:rsidR="00953C51" w:rsidRDefault="00953C51" w:rsidP="00953C51">
      <w:pPr>
        <w:pStyle w:val="13"/>
        <w:spacing w:before="0" w:beforeAutospacing="0" w:after="0" w:afterAutospacing="0"/>
        <w:ind w:firstLine="567"/>
        <w:jc w:val="both"/>
        <w:rPr>
          <w:rFonts w:ascii="Arial" w:hAnsi="Arial" w:cs="Arial"/>
          <w:color w:val="000000"/>
        </w:rPr>
      </w:pPr>
      <w:r>
        <w:rPr>
          <w:rFonts w:ascii="Arial" w:hAnsi="Arial" w:cs="Arial"/>
          <w:color w:val="000000"/>
        </w:rPr>
        <w:t> </w:t>
      </w:r>
    </w:p>
    <w:p w:rsidR="00C622F9" w:rsidRDefault="00C622F9">
      <w:bookmarkStart w:id="9" w:name="_GoBack"/>
      <w:bookmarkEnd w:id="9"/>
    </w:p>
    <w:sectPr w:rsidR="00C6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AB"/>
    <w:rsid w:val="008A18AB"/>
    <w:rsid w:val="00953C51"/>
    <w:rsid w:val="00C6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0B326-2EF7-44B9-8C27-58A7AF6E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3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53C51"/>
  </w:style>
  <w:style w:type="paragraph" w:customStyle="1" w:styleId="13">
    <w:name w:val="13"/>
    <w:basedOn w:val="a"/>
    <w:rsid w:val="00953C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9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6FC7D49B-7B33-48FE-B66A-048B656D56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5" Type="http://schemas.openxmlformats.org/officeDocument/2006/relationships/hyperlink" Target="https://pravo-search.minjust.ru/bigs/showDocument.html?id=BB656503-44E9-4EFB-810C-975D252837BA" TargetMode="External"/><Relationship Id="rId4" Type="http://schemas.openxmlformats.org/officeDocument/2006/relationships/hyperlink" Target="https://pravo-search.minjust.ru/bigs/showDocument.html?id=84A14E99-17B1-4C9F-A8BC-8635C6E09E0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8320</Words>
  <Characters>47426</Characters>
  <Application>Microsoft Office Word</Application>
  <DocSecurity>0</DocSecurity>
  <Lines>395</Lines>
  <Paragraphs>111</Paragraphs>
  <ScaleCrop>false</ScaleCrop>
  <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2023-05-19T07:40:00Z</dcterms:created>
  <dcterms:modified xsi:type="dcterms:W3CDTF">2023-05-19T07:40:00Z</dcterms:modified>
</cp:coreProperties>
</file>