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C95A" w14:textId="77777777" w:rsidR="006E487D" w:rsidRPr="006E487D" w:rsidRDefault="006E487D" w:rsidP="003E4F12">
      <w:pPr>
        <w:spacing w:after="0"/>
        <w:ind w:firstLine="709"/>
        <w:jc w:val="center"/>
      </w:pPr>
      <w:r w:rsidRPr="006E487D">
        <w:rPr>
          <w:b/>
          <w:bCs/>
        </w:rPr>
        <w:t>АДМИНИСТРАЦИЯ БОЯРОВСКОГО СЕЛЬСОВЕТА БАШМАКОВСКОГО РАЙОНА</w:t>
      </w:r>
    </w:p>
    <w:p w14:paraId="0C136F18" w14:textId="77777777" w:rsidR="006E487D" w:rsidRDefault="006E487D" w:rsidP="003E4F12">
      <w:pPr>
        <w:spacing w:after="0"/>
        <w:ind w:firstLine="709"/>
        <w:jc w:val="center"/>
        <w:rPr>
          <w:b/>
          <w:bCs/>
        </w:rPr>
      </w:pPr>
      <w:r w:rsidRPr="006E487D">
        <w:rPr>
          <w:b/>
          <w:bCs/>
        </w:rPr>
        <w:t>ПЕНЗЕНСКОЙ ОБЛАСТИ</w:t>
      </w:r>
    </w:p>
    <w:p w14:paraId="0D35A16B" w14:textId="77777777" w:rsidR="003E4F12" w:rsidRPr="006E487D" w:rsidRDefault="003E4F12" w:rsidP="003E4F12">
      <w:pPr>
        <w:spacing w:after="0"/>
        <w:ind w:firstLine="709"/>
        <w:jc w:val="center"/>
      </w:pPr>
    </w:p>
    <w:p w14:paraId="6099A6B0" w14:textId="77777777" w:rsidR="006E487D" w:rsidRDefault="006E487D" w:rsidP="003E4F12">
      <w:pPr>
        <w:spacing w:after="0"/>
        <w:ind w:firstLine="709"/>
        <w:jc w:val="center"/>
        <w:rPr>
          <w:b/>
          <w:bCs/>
        </w:rPr>
      </w:pPr>
      <w:r w:rsidRPr="006E487D">
        <w:rPr>
          <w:b/>
          <w:bCs/>
        </w:rPr>
        <w:t>ПОСТАНОВЛЕНИЕ</w:t>
      </w:r>
    </w:p>
    <w:p w14:paraId="50E060AE" w14:textId="77777777" w:rsidR="003E4F12" w:rsidRPr="006E487D" w:rsidRDefault="003E4F12" w:rsidP="003E4F12">
      <w:pPr>
        <w:spacing w:after="0"/>
        <w:ind w:firstLine="709"/>
        <w:jc w:val="center"/>
      </w:pPr>
    </w:p>
    <w:p w14:paraId="019C85E8" w14:textId="77777777" w:rsidR="006E487D" w:rsidRDefault="006E487D" w:rsidP="003E4F12">
      <w:pPr>
        <w:spacing w:after="0"/>
        <w:ind w:firstLine="709"/>
        <w:jc w:val="center"/>
        <w:rPr>
          <w:b/>
          <w:bCs/>
        </w:rPr>
      </w:pPr>
      <w:r w:rsidRPr="006E487D">
        <w:rPr>
          <w:b/>
          <w:bCs/>
        </w:rPr>
        <w:t>от 22.10.2020 № 72-п</w:t>
      </w:r>
    </w:p>
    <w:p w14:paraId="09157EBF" w14:textId="77777777" w:rsidR="003E4F12" w:rsidRPr="006E487D" w:rsidRDefault="003E4F12" w:rsidP="003E4F12">
      <w:pPr>
        <w:spacing w:after="0"/>
        <w:ind w:firstLine="709"/>
        <w:jc w:val="center"/>
      </w:pPr>
    </w:p>
    <w:p w14:paraId="6CC9D232" w14:textId="77777777" w:rsidR="006E487D" w:rsidRDefault="006E487D" w:rsidP="003E4F12">
      <w:pPr>
        <w:spacing w:after="0"/>
        <w:ind w:firstLine="709"/>
        <w:jc w:val="center"/>
        <w:rPr>
          <w:b/>
          <w:bCs/>
        </w:rPr>
      </w:pPr>
      <w:r w:rsidRPr="006E487D">
        <w:rPr>
          <w:b/>
          <w:bCs/>
        </w:rPr>
        <w:t>с. Каменка</w:t>
      </w:r>
    </w:p>
    <w:p w14:paraId="204DA4E9" w14:textId="77777777" w:rsidR="003E4F12" w:rsidRPr="006E487D" w:rsidRDefault="003E4F12" w:rsidP="003E4F12">
      <w:pPr>
        <w:spacing w:after="0"/>
        <w:ind w:firstLine="709"/>
        <w:jc w:val="center"/>
      </w:pPr>
    </w:p>
    <w:p w14:paraId="1591BBDC" w14:textId="77777777" w:rsidR="006E487D" w:rsidRDefault="006E487D" w:rsidP="003E4F12">
      <w:pPr>
        <w:spacing w:after="0"/>
        <w:ind w:firstLine="709"/>
        <w:jc w:val="center"/>
        <w:rPr>
          <w:b/>
          <w:bCs/>
        </w:rPr>
      </w:pPr>
      <w:r w:rsidRPr="006E487D">
        <w:rPr>
          <w:b/>
          <w:bCs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14:paraId="1CE646DE" w14:textId="77777777" w:rsidR="003E4F12" w:rsidRPr="006E487D" w:rsidRDefault="003E4F12" w:rsidP="003E4F12">
      <w:pPr>
        <w:spacing w:after="0"/>
        <w:ind w:firstLine="709"/>
        <w:jc w:val="center"/>
      </w:pPr>
    </w:p>
    <w:p w14:paraId="12E090F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(в ред. постановлений 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5" w:tgtFrame="_blank" w:history="1">
        <w:r w:rsidRPr="006E487D">
          <w:rPr>
            <w:rStyle w:val="ac"/>
          </w:rPr>
          <w:t>от 26.10.2021 № 82-п</w:t>
        </w:r>
      </w:hyperlink>
      <w:r w:rsidRPr="006E487D">
        <w:t>, </w:t>
      </w:r>
      <w:hyperlink r:id="rId6" w:tgtFrame="_blank" w:history="1">
        <w:r w:rsidRPr="006E487D">
          <w:rPr>
            <w:rStyle w:val="ac"/>
          </w:rPr>
          <w:t>от 19.03.2024 № 30-п</w:t>
        </w:r>
      </w:hyperlink>
      <w:r w:rsidRPr="006E487D">
        <w:t>)</w:t>
      </w:r>
    </w:p>
    <w:p w14:paraId="4C25DD05" w14:textId="4939831F" w:rsidR="006E487D" w:rsidRPr="006E487D" w:rsidRDefault="006E487D" w:rsidP="006E487D">
      <w:pPr>
        <w:spacing w:after="0"/>
        <w:ind w:firstLine="709"/>
        <w:jc w:val="both"/>
      </w:pPr>
    </w:p>
    <w:p w14:paraId="639CF6B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соответствии с Федеральным законом от 27.07.2010 № 210-ФЗ «Об организации предоставления государственных и муниципальных услуг» (с последующими изменениями), постановлениями 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</w:t>
      </w:r>
      <w:r w:rsidRPr="006E487D">
        <w:rPr>
          <w:i/>
          <w:iCs/>
        </w:rPr>
        <w:t> </w:t>
      </w:r>
      <w:hyperlink r:id="rId7" w:tgtFrame="_blank" w:history="1">
        <w:r w:rsidRPr="006E487D">
          <w:rPr>
            <w:rStyle w:val="ac"/>
          </w:rPr>
          <w:t>от 18.06.2019 № 28А-п</w:t>
        </w:r>
      </w:hyperlink>
      <w:r w:rsidRPr="006E487D"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области», </w:t>
      </w:r>
      <w:hyperlink r:id="rId8" w:tgtFrame="_blank" w:history="1">
        <w:r w:rsidRPr="006E487D">
          <w:rPr>
            <w:rStyle w:val="ac"/>
          </w:rPr>
          <w:t>от 08.05.2019 № 20-п</w:t>
        </w:r>
      </w:hyperlink>
      <w:r w:rsidRPr="006E487D">
        <w:t> «Об утверждении реестра муниципальных услуг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области», руководствуясь статьей 23 </w:t>
      </w:r>
      <w:hyperlink r:id="rId9" w:tgtFrame="_blank" w:history="1">
        <w:r w:rsidRPr="006E487D">
          <w:rPr>
            <w:rStyle w:val="ac"/>
          </w:rPr>
          <w:t>Устава </w:t>
        </w:r>
        <w:proofErr w:type="spellStart"/>
        <w:r w:rsidRPr="006E487D">
          <w:rPr>
            <w:rStyle w:val="ac"/>
          </w:rPr>
          <w:t>Бояровского</w:t>
        </w:r>
        <w:proofErr w:type="spellEnd"/>
        <w:r w:rsidRPr="006E487D">
          <w:rPr>
            <w:rStyle w:val="ac"/>
          </w:rPr>
          <w:t> сельсовета Башмаковского района</w:t>
        </w:r>
      </w:hyperlink>
      <w:r w:rsidRPr="006E487D">
        <w:t>,</w:t>
      </w:r>
    </w:p>
    <w:p w14:paraId="17B2760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467657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администрация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 Пензенской области постановляет:</w:t>
      </w:r>
    </w:p>
    <w:p w14:paraId="7DACDF3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6BFC68BE" w14:textId="77777777" w:rsidR="006E487D" w:rsidRPr="006E487D" w:rsidRDefault="006E487D" w:rsidP="006E487D">
      <w:pPr>
        <w:numPr>
          <w:ilvl w:val="0"/>
          <w:numId w:val="1"/>
        </w:numPr>
        <w:spacing w:after="0"/>
        <w:jc w:val="both"/>
      </w:pPr>
      <w:r w:rsidRPr="006E487D">
        <w:t>       Утвердить прилагаемый административный регламент по предоставлению муниципальной услуги «Согласование создания места (площадки) накопления твердых коммунальных отходов».</w:t>
      </w:r>
    </w:p>
    <w:p w14:paraId="4D4B3589" w14:textId="77777777" w:rsidR="006E487D" w:rsidRPr="006E487D" w:rsidRDefault="006E487D" w:rsidP="006E487D">
      <w:pPr>
        <w:numPr>
          <w:ilvl w:val="0"/>
          <w:numId w:val="1"/>
        </w:numPr>
        <w:spacing w:after="0"/>
        <w:jc w:val="both"/>
      </w:pPr>
      <w:r w:rsidRPr="006E487D">
        <w:t>       Признать утратившими силу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области:</w:t>
      </w:r>
    </w:p>
    <w:p w14:paraId="5951B3F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 </w:t>
      </w:r>
      <w:hyperlink r:id="rId10" w:tgtFrame="_blank" w:history="1">
        <w:r w:rsidRPr="006E487D">
          <w:rPr>
            <w:rStyle w:val="ac"/>
          </w:rPr>
          <w:t>от 17.06.2019 №28-п</w:t>
        </w:r>
      </w:hyperlink>
      <w:r w:rsidRPr="006E487D">
        <w:t> «Об утверждении административного регламента предоставления муниципальной услуги «Согласование создания места (площадки) накопления твердых коммунальных отходов»;</w:t>
      </w:r>
    </w:p>
    <w:p w14:paraId="2E72EE5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 </w:t>
      </w:r>
      <w:hyperlink r:id="rId11" w:tgtFrame="_blank" w:history="1">
        <w:r w:rsidRPr="006E487D">
          <w:rPr>
            <w:rStyle w:val="ac"/>
          </w:rPr>
          <w:t>от 24.03.2020 № 17-п</w:t>
        </w:r>
      </w:hyperlink>
      <w:r w:rsidRPr="006E487D">
        <w:t xml:space="preserve"> «О внесении изменений в административный регламент предоставления муниципальной услуги «Согласование создания места (площадки)накопления твердых коммунальных отходов, утвержденный </w:t>
      </w:r>
      <w:r w:rsidRPr="006E487D">
        <w:lastRenderedPageBreak/>
        <w:t>постановлением 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от 17.06.2019 №28-п».</w:t>
      </w:r>
    </w:p>
    <w:p w14:paraId="0A2E5BFF" w14:textId="77777777" w:rsidR="006E487D" w:rsidRPr="006E487D" w:rsidRDefault="006E487D" w:rsidP="006E487D">
      <w:pPr>
        <w:numPr>
          <w:ilvl w:val="0"/>
          <w:numId w:val="2"/>
        </w:numPr>
        <w:spacing w:after="0"/>
        <w:jc w:val="both"/>
      </w:pPr>
      <w:r w:rsidRPr="006E487D">
        <w:t>       Настоящее постановление опубликовать в информационном бюллетене «Сельские ведомости»</w:t>
      </w:r>
      <w:r w:rsidRPr="006E487D">
        <w:rPr>
          <w:b/>
          <w:bCs/>
          <w:i/>
          <w:iCs/>
        </w:rPr>
        <w:t> </w:t>
      </w:r>
      <w:r w:rsidRPr="006E487D">
        <w:t>и разместить на официальном сайте 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</w:t>
      </w:r>
      <w:r w:rsidRPr="006E487D">
        <w:rPr>
          <w:b/>
          <w:bCs/>
          <w:i/>
          <w:iCs/>
        </w:rPr>
        <w:t> </w:t>
      </w:r>
      <w:r w:rsidRPr="006E487D">
        <w:t>в информационно-телекоммуникационной сети «Интернет».</w:t>
      </w:r>
    </w:p>
    <w:p w14:paraId="2F8BF7B1" w14:textId="77777777" w:rsidR="006E487D" w:rsidRPr="006E487D" w:rsidRDefault="006E487D" w:rsidP="006E487D">
      <w:pPr>
        <w:numPr>
          <w:ilvl w:val="0"/>
          <w:numId w:val="2"/>
        </w:numPr>
        <w:spacing w:after="0"/>
        <w:jc w:val="both"/>
      </w:pPr>
      <w:r w:rsidRPr="006E487D">
        <w:t>       Настоящее постановление вступает в силу на следующий день после дня его официального опубликования.</w:t>
      </w:r>
    </w:p>
    <w:p w14:paraId="27AA01AA" w14:textId="77777777" w:rsidR="006E487D" w:rsidRPr="006E487D" w:rsidRDefault="006E487D" w:rsidP="006E487D">
      <w:pPr>
        <w:numPr>
          <w:ilvl w:val="0"/>
          <w:numId w:val="2"/>
        </w:numPr>
        <w:spacing w:after="0"/>
        <w:jc w:val="both"/>
      </w:pPr>
      <w:r w:rsidRPr="006E487D">
        <w:t>       Контроль за исполнением настоящего постановления возложить на и.о. главы 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района.</w:t>
      </w:r>
    </w:p>
    <w:p w14:paraId="400EB1B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EC4CD5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И.о. главы администрации</w:t>
      </w:r>
    </w:p>
    <w:p w14:paraId="2F055E5D" w14:textId="77777777" w:rsidR="006E487D" w:rsidRPr="006E487D" w:rsidRDefault="006E487D" w:rsidP="006E487D">
      <w:pPr>
        <w:spacing w:after="0"/>
        <w:ind w:firstLine="709"/>
        <w:jc w:val="both"/>
      </w:pPr>
      <w:proofErr w:type="spellStart"/>
      <w:r w:rsidRPr="006E487D">
        <w:t>Бояровского</w:t>
      </w:r>
      <w:proofErr w:type="spellEnd"/>
      <w:r w:rsidRPr="006E487D">
        <w:t> сельсовета</w:t>
      </w:r>
    </w:p>
    <w:p w14:paraId="7C01E9A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А.В. Клюев</w:t>
      </w:r>
    </w:p>
    <w:p w14:paraId="706CA92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13A1BA66" w14:textId="77777777" w:rsidR="006E487D" w:rsidRPr="006E487D" w:rsidRDefault="006E487D" w:rsidP="006E487D">
      <w:pPr>
        <w:spacing w:after="0"/>
        <w:ind w:firstLine="709"/>
        <w:jc w:val="both"/>
      </w:pPr>
      <w:bookmarkStart w:id="0" w:name="P32"/>
      <w:bookmarkEnd w:id="0"/>
      <w:r w:rsidRPr="006E487D">
        <w:t>Утвержден</w:t>
      </w:r>
    </w:p>
    <w:p w14:paraId="3E78995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постановлением</w:t>
      </w:r>
    </w:p>
    <w:p w14:paraId="339EB67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</w:t>
      </w:r>
    </w:p>
    <w:p w14:paraId="6ACA6DE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Башмаковского района</w:t>
      </w:r>
    </w:p>
    <w:p w14:paraId="72E76174" w14:textId="77777777" w:rsidR="006E487D" w:rsidRPr="006E487D" w:rsidRDefault="006E487D" w:rsidP="006E487D">
      <w:pPr>
        <w:spacing w:after="0"/>
        <w:ind w:firstLine="709"/>
        <w:jc w:val="both"/>
        <w:rPr>
          <w:b/>
          <w:bCs/>
        </w:rPr>
      </w:pPr>
      <w:r w:rsidRPr="006E487D">
        <w:t>от 22.10.2020 № 72-п</w:t>
      </w:r>
    </w:p>
    <w:p w14:paraId="319288D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5D996B83" w14:textId="77777777" w:rsidR="006E487D" w:rsidRPr="006E487D" w:rsidRDefault="006E487D" w:rsidP="006E487D">
      <w:pPr>
        <w:spacing w:after="0"/>
        <w:ind w:firstLine="709"/>
        <w:jc w:val="both"/>
      </w:pPr>
      <w:bookmarkStart w:id="1" w:name="P29"/>
      <w:bookmarkEnd w:id="1"/>
      <w:r w:rsidRPr="006E487D">
        <w:rPr>
          <w:b/>
          <w:bCs/>
        </w:rPr>
        <w:t>Административный регламент предоставления муниципальной услуги «Согласование создания места (площадки) накопления твердых коммунальных отходов»</w:t>
      </w:r>
    </w:p>
    <w:p w14:paraId="61BE69A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60E7856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I. Общие положения</w:t>
      </w:r>
    </w:p>
    <w:p w14:paraId="2CF4BB0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43B888E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Предмет регулирования</w:t>
      </w:r>
    </w:p>
    <w:p w14:paraId="19692C6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2D982D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 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</w:t>
      </w:r>
      <w:r w:rsidRPr="006E487D">
        <w:rPr>
          <w:i/>
          <w:iCs/>
        </w:rPr>
        <w:t> </w:t>
      </w:r>
      <w:r w:rsidRPr="006E487D">
        <w:t>(далее - Администрация) при предоставлении муниципальной услуги.</w:t>
      </w:r>
    </w:p>
    <w:p w14:paraId="1D7D9C5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6E3A9D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Круг заявителей</w:t>
      </w:r>
    </w:p>
    <w:p w14:paraId="16F6AC9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1046F10C" w14:textId="77777777" w:rsidR="006E487D" w:rsidRPr="006E487D" w:rsidRDefault="006E487D" w:rsidP="006E487D">
      <w:pPr>
        <w:spacing w:after="0"/>
        <w:ind w:firstLine="709"/>
        <w:jc w:val="both"/>
      </w:pPr>
      <w:bookmarkStart w:id="2" w:name="P45"/>
      <w:bookmarkEnd w:id="2"/>
      <w:r w:rsidRPr="006E487D">
        <w:t xml:space="preserve">1.2. 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</w:t>
      </w:r>
      <w:r w:rsidRPr="006E487D">
        <w:lastRenderedPageBreak/>
        <w:t>соответствии с законодательством Российской Федерации по созданию места (площадки) накопления твердых коммунальных отходов.</w:t>
      </w:r>
    </w:p>
    <w:p w14:paraId="0C9A1FF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FC83E7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Требования к порядку информирования о предоставлении муниципальной услуги</w:t>
      </w:r>
    </w:p>
    <w:p w14:paraId="1010190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549C8F7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1.3. Информирование заявителя о предоставлении муниципальной услуги осуществляется:</w:t>
      </w:r>
    </w:p>
    <w:p w14:paraId="15396A8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56B7A44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Требования к информационным стендам Администрации установлены пунктом 2.23 Административного регламента.</w:t>
      </w:r>
    </w:p>
    <w:p w14:paraId="5E25908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6226845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 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 (далее - Региональный портал).</w:t>
      </w:r>
    </w:p>
    <w:p w14:paraId="7AB04D7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2) Посредством размещения информации на официальном сайте Администрации, на Едином портале и (или) Региональном портале.</w:t>
      </w:r>
    </w:p>
    <w:p w14:paraId="5898566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3) Посредством использования телефонной, почтовой связи, а также электронной почты.</w:t>
      </w:r>
    </w:p>
    <w:p w14:paraId="6737594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4) В многофункциональном центре предоставления государственных и муниципальных услуг Башмаковского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5167D00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Требования к информационным стендам МФЦ установлены пунктом 2.23 Административного регламента.</w:t>
      </w:r>
    </w:p>
    <w:p w14:paraId="16A580D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14:paraId="664C136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14:paraId="0F90BD0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а) при личном обращении заявителя;</w:t>
      </w:r>
    </w:p>
    <w:p w14:paraId="3EB02C8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14:paraId="07A9FED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в) по телефону.</w:t>
      </w:r>
    </w:p>
    <w:p w14:paraId="1FA2E50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47395D1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EB423F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5FD5F12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2D909D2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1FEA18B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1.5. Информация по вопросам предоставления муниципальной услуги включает в себя следующие сведения:</w:t>
      </w:r>
    </w:p>
    <w:p w14:paraId="72C40B9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65FE50A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2) круг заявителей, которым предоставляется муниципальная услуга;</w:t>
      </w:r>
    </w:p>
    <w:p w14:paraId="6869604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 xml:space="preserve">3) перечень </w:t>
      </w:r>
      <w:proofErr w:type="gramStart"/>
      <w:r w:rsidRPr="006E487D">
        <w:t>документов</w:t>
      </w:r>
      <w:proofErr w:type="gramEnd"/>
      <w:r w:rsidRPr="006E487D"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2DA03BF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4) срок предоставления муниципальной услуги;</w:t>
      </w:r>
    </w:p>
    <w:p w14:paraId="772881C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5) порядок и способы подачи документов, представляемых заявителем для получения муниципальной услуги;</w:t>
      </w:r>
    </w:p>
    <w:p w14:paraId="6808ECA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 и нормативными правовыми актами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области;</w:t>
      </w:r>
    </w:p>
    <w:p w14:paraId="396C295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057C05C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01F60B6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571FD75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7B95008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14:paraId="1E42C07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01DE8BB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14:paraId="51A1E5C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1.7. Информация по вопросам предоставления муниципальной услуги предоставляется заявителю бесплатно.</w:t>
      </w:r>
    </w:p>
    <w:p w14:paraId="4AFA0E3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6013B6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1.9. Порядок, форма, место размещения и способы получения справочной информации.</w:t>
      </w:r>
    </w:p>
    <w:p w14:paraId="285111A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491ED35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3E9F6A4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 справочной информации относится следующая информация:</w:t>
      </w:r>
    </w:p>
    <w:p w14:paraId="04BC26C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место нахождения и график работы Администрации, а также МФЦ;</w:t>
      </w:r>
    </w:p>
    <w:p w14:paraId="4128F1C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справочные телефоны Администрации, МФЦ, в том числе номер телефона-автоинформатора (при наличии);</w:t>
      </w:r>
    </w:p>
    <w:p w14:paraId="5AD0CD7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адреса официальных сайтов Администрации, МФЦ, адреса их электронной почты.</w:t>
      </w:r>
    </w:p>
    <w:p w14:paraId="17681EF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6E487D">
        <w:lastRenderedPageBreak/>
        <w:t>Администрации, МФЦ, на официальных сайтах Администрации, МФЦ, на Едином портале, Региональном портале.</w:t>
      </w:r>
    </w:p>
    <w:p w14:paraId="1078821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7A233AB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II. Стандарт предоставления муниципальной услуги</w:t>
      </w:r>
    </w:p>
    <w:p w14:paraId="3491601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481F4C4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Наименование муниципальной услуги</w:t>
      </w:r>
    </w:p>
    <w:p w14:paraId="73BF4E4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D2A38D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2.1. Наименование муниципальной услуги - Согласование создания места (площадки) накопления твердых коммунальных отходов.</w:t>
      </w:r>
    </w:p>
    <w:p w14:paraId="27D30AC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Краткое наименование муниципальной услуги не предусмотрено.</w:t>
      </w:r>
    </w:p>
    <w:p w14:paraId="66519ED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644714B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Наименование органа местного самоуправления,</w:t>
      </w:r>
    </w:p>
    <w:p w14:paraId="15F37BD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предоставляющего муниципальную услугу</w:t>
      </w:r>
    </w:p>
    <w:p w14:paraId="38E1BCA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470ED6D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2.2. Предоставление муниципальной услуги осуществляет Администрация.</w:t>
      </w:r>
    </w:p>
    <w:p w14:paraId="1F55BCB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735AFE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Результат предоставления муниципальной услуги</w:t>
      </w:r>
    </w:p>
    <w:p w14:paraId="21AA926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27BE5C1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2.3. Результатом предоставления муниципальной услуги является:</w:t>
      </w:r>
    </w:p>
    <w:p w14:paraId="4CDEE74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получение заявителем постановления Администрации о согласовании создания места (площадки) накопления твердых коммунальных отходов;</w:t>
      </w:r>
    </w:p>
    <w:p w14:paraId="1E5C106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получение заявителем уведомления об отказе в согласовании создания места (площадки) накопления твердых коммунальных отходов.</w:t>
      </w:r>
    </w:p>
    <w:p w14:paraId="4CEDDEF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5C8F6F4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Срок предоставления муниципальной услуги</w:t>
      </w:r>
    </w:p>
    <w:p w14:paraId="05AC4CC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E098C2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2.4. Срок предоставления муниципальной услуги не позднее 10 календарных дней со дня предоставления документов, указанных в пункте 2.6. Административного регламента.</w:t>
      </w:r>
    </w:p>
    <w:p w14:paraId="0F51F68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(изменения 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2" w:tgtFrame="_blank" w:history="1">
        <w:r w:rsidRPr="006E487D">
          <w:rPr>
            <w:rStyle w:val="ac"/>
          </w:rPr>
          <w:t>от 26.10.2021 № 82-п</w:t>
        </w:r>
      </w:hyperlink>
      <w:r w:rsidRPr="006E487D">
        <w:t>)</w:t>
      </w:r>
    </w:p>
    <w:p w14:paraId="566A79E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случае направления запроса в Управление Федеральной службы по надзору в сфере защиты прав потребителей и благополучия человека по 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14:paraId="4DD3278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14:paraId="38A017A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Правовые основания для предоставления муниципальной услуги</w:t>
      </w:r>
    </w:p>
    <w:p w14:paraId="70B7F83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5CBA700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Региональном портале и на официальном сайте Администрации, информационных стендах Администрации, МФЦ.</w:t>
      </w:r>
    </w:p>
    <w:p w14:paraId="7768CE2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14:paraId="0AB89F0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МФЦ.</w:t>
      </w:r>
    </w:p>
    <w:p w14:paraId="67BAB89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149921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7E77410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40063888" w14:textId="77777777" w:rsidR="006E487D" w:rsidRPr="006E487D" w:rsidRDefault="006E487D" w:rsidP="006E487D">
      <w:pPr>
        <w:spacing w:after="0"/>
        <w:ind w:firstLine="709"/>
        <w:jc w:val="both"/>
      </w:pPr>
      <w:bookmarkStart w:id="3" w:name="P148"/>
      <w:bookmarkEnd w:id="3"/>
      <w:r w:rsidRPr="006E487D"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14:paraId="49B3850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2.6.1. Заявка о согласовании создания места (площадки) накопления твердых коммунальных отходов по форме согласно приложению 1 к настоящему Административному регламенту.</w:t>
      </w:r>
    </w:p>
    <w:p w14:paraId="0702822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заявке должно быть указано:</w:t>
      </w:r>
    </w:p>
    <w:p w14:paraId="0647151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14:paraId="7001CD4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14:paraId="102E060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14:paraId="50A9E22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14:paraId="2056DBE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д) почтовый адрес, адрес электронной почты, номер телефона для связи с заявителем или представителем заявителя;</w:t>
      </w:r>
    </w:p>
    <w:p w14:paraId="3F3FC51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е) адрес земельного участка (или иное описание местоположения земельного участка);</w:t>
      </w:r>
    </w:p>
    <w:p w14:paraId="0C7849A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14:paraId="7DAEB77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з) срок использования земель или земельных участков в связи с созданием места (площадки) накопления твердых коммунальных отходов;</w:t>
      </w:r>
    </w:p>
    <w:p w14:paraId="32C1B06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и) срок проведения работ по созданию места (площадки) накопления твердых коммунальных отходов;</w:t>
      </w:r>
    </w:p>
    <w:p w14:paraId="4B99BE5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14:paraId="642784F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14:paraId="5B24D98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м) способ получения результата муниципальной услуги.</w:t>
      </w:r>
    </w:p>
    <w:p w14:paraId="2FB9520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2.6.2. Копия паспорта или иного документа, удостоверяющего личность заявителя (представителя заявителя).</w:t>
      </w:r>
    </w:p>
    <w:p w14:paraId="738BBAE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14:paraId="528E98F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14:paraId="438E522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14:paraId="45F2A4F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14:paraId="08B083A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а) лично на бумажном носителе по местонахождению Администрации;</w:t>
      </w:r>
    </w:p>
    <w:p w14:paraId="76B7A6A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б) посредством почтовой связи по местонахождению Администрации;</w:t>
      </w:r>
    </w:p>
    <w:p w14:paraId="7E80968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261C894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lastRenderedPageBreak/>
        <w:t> </w:t>
      </w:r>
    </w:p>
    <w:p w14:paraId="2FCA10A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Исчерпывающий перечень документов,</w:t>
      </w:r>
    </w:p>
    <w:p w14:paraId="75ECA2B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14:paraId="122A2E9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74A9CB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14:paraId="046BF3D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C76A8F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2F3D037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52BAD01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2.11. Оснований для отказа в приеме документов законодательством Российской Федерации не предусмотрено.</w:t>
      </w:r>
    </w:p>
    <w:p w14:paraId="63CEA0E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08FEC85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Исчерпывающий перечень оснований для отказа в предоставлении муниципальной услуги</w:t>
      </w:r>
    </w:p>
    <w:p w14:paraId="3159252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2.12. Основанием для отказа в предоставлении муниципальной услуги является:</w:t>
      </w:r>
    </w:p>
    <w:p w14:paraId="43F1FCD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несоответствие заявки форме, установленной приложением 1 к Административному регламенту.</w:t>
      </w:r>
    </w:p>
    <w:p w14:paraId="357D912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несоответствие места (площадки) накопления твердых коммунальных отходов требованиям Правила благоустройства территории </w:t>
      </w:r>
      <w:proofErr w:type="spellStart"/>
      <w:r w:rsidRPr="006E487D">
        <w:t>Бояровского</w:t>
      </w:r>
      <w:proofErr w:type="spellEnd"/>
      <w:r w:rsidRPr="006E487D">
        <w:t xml:space="preserve"> сельсовета </w:t>
      </w:r>
      <w:proofErr w:type="spellStart"/>
      <w:r w:rsidRPr="006E487D">
        <w:t>Башшмаковского</w:t>
      </w:r>
      <w:proofErr w:type="spellEnd"/>
      <w:r w:rsidRPr="006E487D">
        <w:t xml:space="preserve">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14:paraId="2D3594B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B967E9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Исчерпывающий перечень оснований для приостановления предоставления муниципальной услуги</w:t>
      </w:r>
    </w:p>
    <w:p w14:paraId="5782CEA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503EC33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2.13. Оснований для приостановления предоставления муниципальной услуги не предусмотрено.</w:t>
      </w:r>
    </w:p>
    <w:p w14:paraId="12D514E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14:paraId="1390245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2.14. Для предоставления муниципальной услуги не требуется предоставления иных государственных или муниципальных услуг.</w:t>
      </w:r>
    </w:p>
    <w:p w14:paraId="1BCF9E9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704A19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57B6D17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lastRenderedPageBreak/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1B8E153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34D0190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2.15. Муниципальная услуга предоставляется бесплатно.</w:t>
      </w:r>
    </w:p>
    <w:p w14:paraId="2E5BD5D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14266AF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14:paraId="20E2A73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2353A1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2.16. Время ожидания в очереди не должно превышать:</w:t>
      </w:r>
    </w:p>
    <w:p w14:paraId="3F01CFF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при подаче заявки и документов - 15 минут;</w:t>
      </w:r>
    </w:p>
    <w:p w14:paraId="4394AB4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при получении результата предоставления муниципальной услуги - 15 минут.</w:t>
      </w:r>
    </w:p>
    <w:p w14:paraId="397C57A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23B81B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Срок регистрации заявки заявителя о предоставлении муниципальной услуги</w:t>
      </w:r>
    </w:p>
    <w:p w14:paraId="6FEC912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6189D4F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2.17. Регистрация заявки заявителя о предоставлении муниципальной услуги осуществляется в день ее получения.</w:t>
      </w:r>
    </w:p>
    <w:p w14:paraId="7FBB15E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2.17. Регистрация заявки- 1 (один) календарный день со дня поступления заявки и документов, необходимых для предоставления муниципальной услуги.</w:t>
      </w:r>
    </w:p>
    <w:p w14:paraId="47448F3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3" w:tgtFrame="_blank" w:history="1">
        <w:r w:rsidRPr="006E487D">
          <w:rPr>
            <w:rStyle w:val="ac"/>
          </w:rPr>
          <w:t>от 26.10.2021 № 82-п</w:t>
        </w:r>
      </w:hyperlink>
      <w:r w:rsidRPr="006E487D">
        <w:t>)</w:t>
      </w:r>
    </w:p>
    <w:p w14:paraId="2C372FB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5C2D2C5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4C0A97F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4D74A57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0EFC8BB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 xml:space="preserve"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</w:t>
      </w:r>
      <w:r w:rsidRPr="006E487D">
        <w:lastRenderedPageBreak/>
        <w:t>ситуации, системой кондиционирования воздуха, иными средствами, обеспечивающими безопасность и комфортное пребывание заявителей.</w:t>
      </w:r>
    </w:p>
    <w:p w14:paraId="0987C76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4" w:tgtFrame="_blank" w:history="1">
        <w:r w:rsidRPr="006E487D">
          <w:rPr>
            <w:rStyle w:val="ac"/>
          </w:rPr>
          <w:t>от 26.10.2021 № 82-п</w:t>
        </w:r>
      </w:hyperlink>
      <w:r w:rsidRPr="006E487D">
        <w:t>)</w:t>
      </w:r>
    </w:p>
    <w:p w14:paraId="38F902B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2.19. Предоставление муниципальной услуги осуществляется в специально выделенных для этой цели помещениях.</w:t>
      </w:r>
    </w:p>
    <w:p w14:paraId="43EB34C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2.20. Помещения, в которых осуществляется предоставление муниципальной услуги, оборудуются:</w:t>
      </w:r>
    </w:p>
    <w:p w14:paraId="3155670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информационными стендами, содержащими визуальную и текстовую информацию;</w:t>
      </w:r>
    </w:p>
    <w:p w14:paraId="345E471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стульями и столами для возможности оформления документов.</w:t>
      </w:r>
    </w:p>
    <w:p w14:paraId="1FDB1FF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2.21. Количество мест ожидания определяется исходя из фактической нагрузки и возможностей для их размещения в здании.</w:t>
      </w:r>
    </w:p>
    <w:p w14:paraId="346721C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738876B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553FEC2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2.23. Кабинеты приема заявителей должны иметь информационные таблички (вывески) с указанием:</w:t>
      </w:r>
    </w:p>
    <w:p w14:paraId="105376B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номера кабинета;</w:t>
      </w:r>
    </w:p>
    <w:p w14:paraId="6CFD856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фамилии, имени, отчества (при наличии) и должности специалиста.</w:t>
      </w:r>
    </w:p>
    <w:p w14:paraId="54F361C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17FA493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7D8630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435AFFE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текст административного регламента;</w:t>
      </w:r>
    </w:p>
    <w:p w14:paraId="1517C8A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краткое описание порядка предоставления муниципальной услуги;</w:t>
      </w:r>
    </w:p>
    <w:p w14:paraId="4C78E3E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перечень документов, необходимых для предоставления муниципальной услуги;</w:t>
      </w:r>
    </w:p>
    <w:p w14:paraId="54CB710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образцы заявлений;</w:t>
      </w:r>
    </w:p>
    <w:p w14:paraId="1BBBF32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146C28A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справочная информация.</w:t>
      </w:r>
    </w:p>
    <w:p w14:paraId="1460C12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EDE9BE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1D0FE99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2.26. На территории, прилегающей к зданию 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 На граждан из числа инвалидов III группы распространяются нормы настоящей части в порядке, определяемом Правительством Российской Федерации. 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14:paraId="0681760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2F992C5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22475BA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694D3A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3688F61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14:paraId="3F56190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6E487D">
        <w:t>тифлосурдопереводчика</w:t>
      </w:r>
      <w:proofErr w:type="spellEnd"/>
      <w:r w:rsidRPr="006E487D">
        <w:t>.</w:t>
      </w:r>
    </w:p>
    <w:p w14:paraId="650A729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5CD9DC6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2CE9FA7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Рабочее место специалиста Администрации, МФЦ 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273AA24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14:paraId="0F6FC7E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4E556B9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Показатели доступности и качества муниципальной услуги</w:t>
      </w:r>
    </w:p>
    <w:p w14:paraId="3E0C9AC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49A9CD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2.28. Показатели доступности и качества предоставления муниципальной услуги.</w:t>
      </w:r>
    </w:p>
    <w:p w14:paraId="3A80723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2.28.1. Показателями доступности предоставления муниципальной услуги являются:</w:t>
      </w:r>
    </w:p>
    <w:p w14:paraId="6CAAC76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транспортная доступность к месту предоставления муниципальной услуги;</w:t>
      </w:r>
    </w:p>
    <w:p w14:paraId="6EB18ED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обеспечение беспрепятственного доступа лиц к помещениям, в которых предоставляется муниципальная услуга;</w:t>
      </w:r>
    </w:p>
    <w:p w14:paraId="2CC0C94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7AF5C10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40FAA0B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размещение информации о порядке предоставления муниципальной услуги в средствах массовой информации.</w:t>
      </w:r>
    </w:p>
    <w:p w14:paraId="69F3E2B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2.28.2. Показателями качества предоставления муниципальной услуги являются отсутствие:</w:t>
      </w:r>
    </w:p>
    <w:p w14:paraId="4C4E8C8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очередей при приеме и выдаче документов заявителям (их представителям);</w:t>
      </w:r>
    </w:p>
    <w:p w14:paraId="7C73154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нарушений сроков предоставления муниципальной услуги;</w:t>
      </w:r>
    </w:p>
    <w:p w14:paraId="6603272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220189B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300BF73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5617970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6209BB2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2.29. Для получения муниципальной услуги заявителю предоставляется возможность представить заявку в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2A5E090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МФЦ осуществляются прием и выдача документов только при личном обращении заявителя (представителя заявителя).</w:t>
      </w:r>
    </w:p>
    <w:p w14:paraId="748C67E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14:paraId="497A91A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E33CA2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23DF235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14:paraId="425CA7E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2.31.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14:paraId="77A1880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1) получение информации о порядке и сроках предоставления муниципальной услуги;</w:t>
      </w:r>
    </w:p>
    <w:p w14:paraId="0AEC693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2A8CE90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AD5668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III. Состав, последовательность и сроки выполнения 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67CBE5F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1443391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3.1. Предоставление муниципальной услуги включает в себя следующие административные процедуры:</w:t>
      </w:r>
    </w:p>
    <w:p w14:paraId="71F1C57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3.1.1. Прием и регистрация заявки и документов, необходимых для предоставления муниципальной услуги.</w:t>
      </w:r>
    </w:p>
    <w:p w14:paraId="6331B3E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3.1.2 Рассмотрение заявки и документов, необходимых для предоставления муниципальной услуги.</w:t>
      </w:r>
    </w:p>
    <w:p w14:paraId="04CFBC5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3.1.3. Принятие решения о согласовании создания места (площадки) накопления твердых коммунальных отходов либо об отказе.</w:t>
      </w:r>
    </w:p>
    <w:p w14:paraId="30797FD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3.1.4. Выдача (направление) результата предоставления муниципальной услуги.</w:t>
      </w:r>
    </w:p>
    <w:p w14:paraId="402A4F5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3.1.5. Исправление допущенных опечаток и ошибок в выданных в результате предоставления муниципальной услуги документах.</w:t>
      </w:r>
    </w:p>
    <w:p w14:paraId="3231CC1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B6E626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Прием и регистрация заявки и документов, необходимых для предоставления муниципальной услуги</w:t>
      </w:r>
    </w:p>
    <w:p w14:paraId="14C19BB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627F082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3.2. 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14:paraId="3E68B01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3.3. При приеме заявки и документов специалист Администрации, ответственный за прием и регистрацию документов по предоставлению муниципальной услуги, проверяет:</w:t>
      </w:r>
    </w:p>
    <w:p w14:paraId="51390A3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правильность оформления заявки;</w:t>
      </w:r>
    </w:p>
    <w:p w14:paraId="144AF83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полноту и правильность оформления прилагаемых к заявке документов, указанных в пункте 2.6. Административного регламента.</w:t>
      </w:r>
    </w:p>
    <w:p w14:paraId="1B20397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3.4. Поступившая заявка и документы регистрируются с присвоением входящего номера и указанием даты получения.</w:t>
      </w:r>
    </w:p>
    <w:p w14:paraId="3E49062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3.5. Если заявка заявителем представляется в Администрацию лично, то заявителю выдается копия заявки с отметкой о получении.</w:t>
      </w:r>
    </w:p>
    <w:p w14:paraId="127F1A4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случае если заявка и документы представлены в Администрацию посредством почтового отправления, копия заявки с отметкой о получении направляется Администрацией заявителю посредством почтового отправления.</w:t>
      </w:r>
    </w:p>
    <w:p w14:paraId="311F200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 главе Администрации, который определяет исполнителя, ответственного за работу с поступившими заявкой и документами (далее – ответственный исполнитель).</w:t>
      </w:r>
    </w:p>
    <w:p w14:paraId="121BB1E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3.7. Критерием для приема и регистрации заявки и документов, необходимых для предоставления муниципальной услуги, является поступление в Администрацию заявки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2.12 Административного регламента.</w:t>
      </w:r>
    </w:p>
    <w:p w14:paraId="4B841E0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5" w:tgtFrame="_blank" w:history="1">
        <w:r w:rsidRPr="006E487D">
          <w:rPr>
            <w:rStyle w:val="ac"/>
          </w:rPr>
          <w:t>от 26.10.2021 № 82-п</w:t>
        </w:r>
      </w:hyperlink>
      <w:r w:rsidRPr="006E487D">
        <w:t>)</w:t>
      </w:r>
    </w:p>
    <w:p w14:paraId="268157E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Критерием для отказа в приеме и регистрации заявки и документов, необходимых для предоставления муниципальной услуги, является наличие основания, установленного пунктом 2.12 Административного регламента.</w:t>
      </w:r>
    </w:p>
    <w:p w14:paraId="4B15EC7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6" w:tgtFrame="_blank" w:history="1">
        <w:r w:rsidRPr="006E487D">
          <w:rPr>
            <w:rStyle w:val="ac"/>
          </w:rPr>
          <w:t>от 26.10.2021 № 82-п</w:t>
        </w:r>
      </w:hyperlink>
      <w:r w:rsidRPr="006E487D">
        <w:t>)</w:t>
      </w:r>
    </w:p>
    <w:p w14:paraId="231D903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3.8. 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14:paraId="4033231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14:paraId="04D511C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7D17C78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Рассмотрение заявки и документов, необходимых для предоставления муниципальной услуги</w:t>
      </w:r>
    </w:p>
    <w:p w14:paraId="144E3D6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1896EE5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14:paraId="7142497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14:paraId="1709F7A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46DD6B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3.12. В 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 исполнитель направляет запрос в Управление Федеральной службы по надзору в сфере защиты прав потребителей и благополучия человека по Пензенской области и при необходимости готовит проект постановления Администрации о продлении срока рассмотрения заявки и документов.</w:t>
      </w:r>
    </w:p>
    <w:p w14:paraId="34D42F8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14:paraId="4B2F6B1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14:paraId="752B20A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3.13. Результатом административной процедуры является направление запроса в Управление Федеральной службы по надзору в сфере защиты прав потребителей и благополучия человека по Пензенской области, принятие решения о продлении срока рассмотрения заявки и документов и уведомление об этом заявителя.</w:t>
      </w:r>
    </w:p>
    <w:p w14:paraId="12915AD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3.14. Способом фиксации результата выполнения административной процедуры является запрос в Управление Федеральной службы по надзору в сфере защиты прав потребителей и благополучия человека по Пензенской области, постановление Администрации продлении срока рассмотрения заявки и документов, отметка в журнале регистрации о направлении уведомления почтовым отправлением.</w:t>
      </w:r>
    </w:p>
    <w:p w14:paraId="6D57141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14:paraId="40ABA23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137AA6E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Принятие решения о согласовании создания места (площадки)</w:t>
      </w:r>
    </w:p>
    <w:p w14:paraId="6361584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накопления твердых коммунальных отходов либо об отказе</w:t>
      </w:r>
    </w:p>
    <w:p w14:paraId="2884D21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A7CB9F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 xml:space="preserve">3.16. Основанием для начала административной процедуры является завершение проверки заявления и документов, необходимых для предоставления муниципальной услуги, получение заключения </w:t>
      </w:r>
      <w:r w:rsidRPr="006E487D">
        <w:lastRenderedPageBreak/>
        <w:t>Управления Федеральной службы по надзору в сфере защиты прав потребителей и благополучия человека по Пензенской области.</w:t>
      </w:r>
    </w:p>
    <w:p w14:paraId="6DF5F02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3.17. 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 с указанием основания для отказа.</w:t>
      </w:r>
    </w:p>
    <w:p w14:paraId="0F0AB1F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7" w:tgtFrame="_blank" w:history="1">
        <w:r w:rsidRPr="006E487D">
          <w:rPr>
            <w:rStyle w:val="ac"/>
          </w:rPr>
          <w:t>от 19.03.2024 № 30-п</w:t>
        </w:r>
      </w:hyperlink>
      <w:r w:rsidRPr="006E487D">
        <w:t>)</w:t>
      </w:r>
    </w:p>
    <w:p w14:paraId="285AAB7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3.18. Проект постановления Администрации о согласовании создания места (площадки) накопления твердых коммунальных отходов оформляется ответственным исполнителем, согласовывается в установленном в Администрации порядке и подписывается главой Администрации.</w:t>
      </w:r>
    </w:p>
    <w:p w14:paraId="3970164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 согласовании создания места (площадки) накопления твердых коммунальных отходов.</w:t>
      </w:r>
    </w:p>
    <w:p w14:paraId="1C13377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Указанное уведомление составляется в форме письма на имя заявителя и должно содержать указание на причины отказа в согласовании создания места (площадки) накопления твердых коммунальных отходов. Уведомление об отказе в согласовании создания места (площадки) накопления твердых коммунальных отходов подписывается главой Администрации.</w:t>
      </w:r>
    </w:p>
    <w:p w14:paraId="2842FD3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14:paraId="2CF8D09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14:paraId="60661D3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осуществляет регистрацию документов по правилам делопроизводства;</w:t>
      </w:r>
    </w:p>
    <w:p w14:paraId="487CDA2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14:paraId="78CA8D1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3.22. Результатом административной процедуры является подписанное главой Администрации постановление Администрации о 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14:paraId="0D94AE8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3.23. Способом фиксации результата выполнения административной процедуры являются подписанное главой Администрации и зарегистрированное в установленном порядке постановление Администрации о согласовании или уведомление об отказе в согласовании создания места (площадки) накопления твердых коммунальных отходов</w:t>
      </w:r>
    </w:p>
    <w:p w14:paraId="1BF79FC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3.24. Срок выполнения административной процедуры – до 5 календарных дней со дня рассмотрения заявки и представленных документов, при принятии решения о продлении срока рассмотрения заявления и документов - до 14 календарных дней со дня рассмотрения заявки и представленных документов.</w:t>
      </w:r>
    </w:p>
    <w:p w14:paraId="05B8392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775740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Выдача (направление) результата предоставления муниципальной услуги</w:t>
      </w:r>
    </w:p>
    <w:p w14:paraId="3FF1B2E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668E06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3.25. Основанием для начала административной процедуры является подписанные главой Администрации и зарегистрированные постановление о согласовании или уведомление об отказе в согласовании создания места (площадки) накопления твердых коммунальных отходов.</w:t>
      </w:r>
    </w:p>
    <w:p w14:paraId="707651E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3.26. Заявитель (представитель заявителя), получает постановление Администрации о согласовании создания места (площадки) накопления твердых коммунальных отходов или уведомление об отказе в согласовании создания места (площадки) накопления твердых коммунальных отходов обратившись лично в Администрацию после предъявления документов, удостоверяющих его личность.</w:t>
      </w:r>
    </w:p>
    <w:p w14:paraId="0631978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3.27. В случае если в заявке указан способ получения результата муниципальной услуги по почте, то постановление Администрации о согласовании создания места (площадки) накопления твердых коммунальных отходов или уведомление об отказе в согласовании создания места (площадки) накопления твердых коммунальных отходов направляется заявителю почтовым отправлением ответственным исполнителем, на адрес, указанный в заявке.</w:t>
      </w:r>
    </w:p>
    <w:p w14:paraId="378F43A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3.28. Результатом административной процедуры является выдача (направление) заявителю постановления Администрации о согласовании или уведомления об отказе в согласовании создания места (площадки) накопления твердых коммунальных отходов.</w:t>
      </w:r>
    </w:p>
    <w:p w14:paraId="0E23323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 согласовании создания места (площадки) накопления твердых коммунальных отходов или уведомления об отказе в согласовании создания места (площадки) накопления твердых коммунальных отходов.</w:t>
      </w:r>
    </w:p>
    <w:p w14:paraId="7749311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8" w:tgtFrame="_blank" w:history="1">
        <w:r w:rsidRPr="006E487D">
          <w:rPr>
            <w:rStyle w:val="ac"/>
          </w:rPr>
          <w:t>от 26.10.2021 № 82-п</w:t>
        </w:r>
      </w:hyperlink>
      <w:r w:rsidRPr="006E487D">
        <w:t>)</w:t>
      </w:r>
    </w:p>
    <w:p w14:paraId="4DECBDB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3.29. Способом фиксации результата выполнения административной процедуры являются 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14:paraId="0E36A2E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3.30. Срок выполнения административной процедуры – 3 календарных дня со дня подготовки постановления Администрации о согласовании создания места (площадки) накопления твердых коммунальных отходов или уведомления об отказе в согласовании создания места (площадки) накопления твердых коммунальных отходов.</w:t>
      </w:r>
    </w:p>
    <w:p w14:paraId="6113F25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554615C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7CBE696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2FDD924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6241276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3.32. При обращении об исправлении технической ошибки заявитель представляет:</w:t>
      </w:r>
    </w:p>
    <w:p w14:paraId="7892499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заявление об исправлении технической ошибки;</w:t>
      </w:r>
    </w:p>
    <w:p w14:paraId="1F1D897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4B2F2D7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6BF0E20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14:paraId="131C540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40CF710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712FB1A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14:paraId="4DBFD9B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40F3CC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 xml:space="preserve"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</w:t>
      </w:r>
      <w:r w:rsidRPr="006E487D">
        <w:lastRenderedPageBreak/>
        <w:t>предоставления муниципальной услуги документе на подпись главе Администрации.</w:t>
      </w:r>
    </w:p>
    <w:p w14:paraId="679BAA8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59EB0AF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291159F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9B5FCB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14:paraId="75AD3FC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275088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2ED48B9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14:paraId="2AFBFF5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207E89A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3173096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Особенности предоставления муниципальной услуги в МФЦ</w:t>
      </w:r>
    </w:p>
    <w:p w14:paraId="253DAB4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49E0DFB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52F270C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3.40. В случае если муниципальная услуга оказывается на базе МФЦ, специалист МФЦ:</w:t>
      </w:r>
    </w:p>
    <w:p w14:paraId="39DD563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принимает от заявителя заявку и документы, регистрирует заявку в соответствии с документооборотом МФЦ;</w:t>
      </w:r>
    </w:p>
    <w:p w14:paraId="7B41403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проверяет правильность заполнения заявки;</w:t>
      </w:r>
    </w:p>
    <w:p w14:paraId="114A503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- проверяет комплектность представленных заявителем документов;</w:t>
      </w:r>
    </w:p>
    <w:p w14:paraId="6AF3D86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выдает расписку о принятии заявки и документов с описью представленных документов и указанием срока получения результата муниципальной услуги.</w:t>
      </w:r>
    </w:p>
    <w:p w14:paraId="27C17E0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(изменения в ред. постановления администрации </w:t>
      </w:r>
      <w:proofErr w:type="spellStart"/>
      <w:r w:rsidRPr="006E487D">
        <w:t>Бояровского</w:t>
      </w:r>
      <w:proofErr w:type="spellEnd"/>
      <w:r w:rsidRPr="006E487D">
        <w:t xml:space="preserve"> сельсовета Башмаковского района Пензенской области </w:t>
      </w:r>
      <w:hyperlink r:id="rId19" w:tgtFrame="_blank" w:history="1">
        <w:r w:rsidRPr="006E487D">
          <w:rPr>
            <w:rStyle w:val="ac"/>
          </w:rPr>
          <w:t>от 26.10.2021 № 82-п</w:t>
        </w:r>
      </w:hyperlink>
      <w:r w:rsidRPr="006E487D">
        <w:t>)</w:t>
      </w:r>
    </w:p>
    <w:p w14:paraId="450D66C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3.41. Передача документов заявителя из МФЦ в Администрацию 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14:paraId="2E2DBB8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3.42. Передача документов заявителя из МФЦ в Администрацию осуществляется специалистом, ответственным за доставку документов 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14:paraId="2B7F5FC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3.43. В срок получения результата специалист МФЦ, ответственный за доставку документов, получает в</w:t>
      </w:r>
      <w:r w:rsidRPr="006E487D">
        <w:rPr>
          <w:i/>
          <w:iCs/>
        </w:rPr>
        <w:t> </w:t>
      </w:r>
      <w:r w:rsidRPr="006E487D">
        <w:t>Администрации</w:t>
      </w:r>
      <w:r w:rsidRPr="006E487D">
        <w:rPr>
          <w:i/>
          <w:iCs/>
        </w:rPr>
        <w:t> </w:t>
      </w:r>
      <w:r w:rsidRPr="006E487D">
        <w:t>копию постановления Администрации о согласовании создания места (площадки) накопления твердых коммунальных отходов или уведомление об отказе в согласовании создания места (площадки) накопления твердых коммунальных отходов, под роспись.</w:t>
      </w:r>
    </w:p>
    <w:p w14:paraId="508AA1F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3.44. Полученные специалистом МФЦ документы регистрируются в установленном МФЦ порядке.</w:t>
      </w:r>
    </w:p>
    <w:p w14:paraId="717596C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3.45. Специалист МФЦ 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14:paraId="4725C2F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3.46. Заявитель может получить копию постановления Администрации о согласовании создания места (площадки) накопления твердых коммунальных отходов или уведомление об отказе в согласовании создания места (площадки) накопления твердых коммунальных отходов лично, обратившись в МФЦ после предъявления документов, удостоверяющих его личность.</w:t>
      </w:r>
    </w:p>
    <w:p w14:paraId="0EB4FE4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14:paraId="508AE7D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BEE0AD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IV. Формы контроля за исполнением Административного регламента</w:t>
      </w:r>
    </w:p>
    <w:p w14:paraId="76228FC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26F1BB0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</w:t>
      </w:r>
      <w:r w:rsidRPr="006E487D">
        <w:lastRenderedPageBreak/>
        <w:t>выполнение административных действий, входящих в состав административных процедур, в рамках своей компетенции.</w:t>
      </w:r>
    </w:p>
    <w:p w14:paraId="22A1B6C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Текущий контроль осуществляется путем проведения проверок 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30ED5D4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4.2. В Администрации проводятся плановые и внеплановые проверки полноты и качества исполнения муниципальной услуги.</w:t>
      </w:r>
    </w:p>
    <w:p w14:paraId="1D1FA7F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27A586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Периодичность осуществления проверок определяется главой Администрации.</w:t>
      </w:r>
    </w:p>
    <w:p w14:paraId="0A9F87A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14:paraId="25239F4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Плановые и внеплановые проверки проводятся на основании распоряжений Администрации.</w:t>
      </w:r>
    </w:p>
    <w:p w14:paraId="62A34F6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2E2AC52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39D9C6E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4.5. Ответственные исполнители несут персональную ответственность за:</w:t>
      </w:r>
    </w:p>
    <w:p w14:paraId="72B14B8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4.5.1. соответствие результатов рассмотрения документов требованиям законодательства Российской Федерации;</w:t>
      </w:r>
    </w:p>
    <w:p w14:paraId="16ACA88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4.5.2. соблюдение сроков выполнения административных процедур при предоставлении муниципальной услуги.</w:t>
      </w:r>
    </w:p>
    <w:p w14:paraId="78C94AE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14:paraId="5D4C862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5BC312A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V.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14:paraId="65B083D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FBF894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32025A6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1F52498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32DB976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2D4C690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676692E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651F765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30B1B0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5C18C35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D09EA3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406B577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108148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5E0848C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7EDCA39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5.8. Жалоба на решения и действия (бездействие) главы Администрации подается главе Администрации.</w:t>
      </w:r>
    </w:p>
    <w:p w14:paraId="717C41D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46F62C9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6D18ACA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6A5B8F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7EB6FF8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4D76BA2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5ED08D2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1C3542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3D8121B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14:paraId="1DF7E58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ФЗ № 210-ФЗ;</w:t>
      </w:r>
    </w:p>
    <w:p w14:paraId="4A2DD17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5AC9EFD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постановление Администрации от 11.09.2018 № 39-п «Об утверждении Порядка подачи и рассмотрения жалоб на решения и действия (бездействие) 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области, должностных лиц, муниципальных служащих администрации </w:t>
      </w: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 при предоставлении муниципальных услуг»;</w:t>
      </w:r>
    </w:p>
    <w:p w14:paraId="1002DFA1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5.11. Особенности подачи и рассмотрения жалоб на решения и действия (бездействие) МФЦ, работников МФЦ устанавливаются муниципальными правовыми актами учредителя МФЦ.</w:t>
      </w:r>
    </w:p>
    <w:p w14:paraId="5949D2C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0279AA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Приложение 1</w:t>
      </w:r>
    </w:p>
    <w:p w14:paraId="0A6485E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 административному регламенту</w:t>
      </w:r>
    </w:p>
    <w:p w14:paraId="4D72DB1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по предоставлению муниципальной</w:t>
      </w:r>
    </w:p>
    <w:p w14:paraId="4A4B211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услуги «Согласование создания места</w:t>
      </w:r>
    </w:p>
    <w:p w14:paraId="3F40441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(площадки) накопления твердых</w:t>
      </w:r>
    </w:p>
    <w:p w14:paraId="1F80378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коммунальных отходов»</w:t>
      </w:r>
    </w:p>
    <w:p w14:paraId="14DF6A2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59F8E6E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Форма</w:t>
      </w:r>
    </w:p>
    <w:p w14:paraId="3CC04D9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заявки на предоставление муниципальной услуги</w:t>
      </w:r>
    </w:p>
    <w:p w14:paraId="386C9F5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3A29F3D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Главе администрации</w:t>
      </w:r>
    </w:p>
    <w:p w14:paraId="767C8F7D" w14:textId="77777777" w:rsidR="006E487D" w:rsidRPr="006E487D" w:rsidRDefault="006E487D" w:rsidP="006E487D">
      <w:pPr>
        <w:spacing w:after="0"/>
        <w:ind w:firstLine="709"/>
        <w:jc w:val="both"/>
      </w:pPr>
      <w:proofErr w:type="spellStart"/>
      <w:r w:rsidRPr="006E487D">
        <w:t>Бояровского</w:t>
      </w:r>
      <w:proofErr w:type="spellEnd"/>
      <w:r w:rsidRPr="006E487D">
        <w:t> сельсовета Башмаковского района Пензенской области</w:t>
      </w:r>
    </w:p>
    <w:p w14:paraId="2399AF7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от ________________________________________________</w:t>
      </w:r>
    </w:p>
    <w:p w14:paraId="59EC2D6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                                 (</w:t>
      </w:r>
      <w:proofErr w:type="gramStart"/>
      <w:r w:rsidRPr="006E487D">
        <w:t>Ф.И.О.(</w:t>
      </w:r>
      <w:proofErr w:type="gramEnd"/>
      <w:r w:rsidRPr="006E487D">
        <w:t>отчество при наличии) полностью заявителя физического лица)</w:t>
      </w:r>
    </w:p>
    <w:p w14:paraId="5497DBA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Паспорт: серия _____________ номер __________________</w:t>
      </w:r>
    </w:p>
    <w:p w14:paraId="60D392A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 Кем выдан _________________________________________</w:t>
      </w:r>
    </w:p>
    <w:p w14:paraId="2FAEE95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Когда выдан _______________________________________</w:t>
      </w:r>
    </w:p>
    <w:p w14:paraId="643A770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Почтовый адрес: ___________________________________</w:t>
      </w:r>
    </w:p>
    <w:p w14:paraId="31F66D1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55C3E1B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___________________________________________________</w:t>
      </w:r>
    </w:p>
    <w:p w14:paraId="56B846C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</w:t>
      </w:r>
      <w:proofErr w:type="gramStart"/>
      <w:r w:rsidRPr="006E487D">
        <w:t>Ф.И.О..(</w:t>
      </w:r>
      <w:proofErr w:type="gramEnd"/>
      <w:r w:rsidRPr="006E487D">
        <w:t>отчество при наличии) представителя заявителя, реквизиты документа, подтверждающие его полномочия)</w:t>
      </w:r>
    </w:p>
    <w:p w14:paraId="7680642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Данные для связи с заявителем:</w:t>
      </w:r>
    </w:p>
    <w:p w14:paraId="368F5C4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34D2D7B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(указываются почтовый адрес и (или) адрес электронной</w:t>
      </w:r>
    </w:p>
    <w:p w14:paraId="17A9965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почты, а также контактный телефон)</w:t>
      </w:r>
      <w:bookmarkStart w:id="4" w:name="_ftnref1"/>
      <w:bookmarkEnd w:id="4"/>
      <w:r w:rsidRPr="006E487D">
        <w:fldChar w:fldCharType="begin"/>
      </w:r>
      <w:r w:rsidRPr="006E487D">
        <w:instrText>HYPERLINK "https://pravo-search.minjust.ru/bigs/portal.html" \l "_ftn1"</w:instrText>
      </w:r>
      <w:r w:rsidRPr="006E487D">
        <w:fldChar w:fldCharType="separate"/>
      </w:r>
      <w:r w:rsidRPr="006E487D">
        <w:rPr>
          <w:rStyle w:val="ac"/>
        </w:rPr>
        <w:t>[1]</w:t>
      </w:r>
      <w:r w:rsidRPr="006E487D">
        <w:fldChar w:fldCharType="end"/>
      </w:r>
    </w:p>
    <w:p w14:paraId="5FF956C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от ________________________________________________</w:t>
      </w:r>
    </w:p>
    <w:p w14:paraId="7B83F67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          (наименование юридического лица)</w:t>
      </w:r>
    </w:p>
    <w:p w14:paraId="10927CE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Сведения из ЕГРЮЛ, ____________________________________________</w:t>
      </w:r>
    </w:p>
    <w:p w14:paraId="5ECEB61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Адрес: ____________________________________________</w:t>
      </w:r>
    </w:p>
    <w:p w14:paraId="3B2D243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4DD430B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Данные для связи с заявителем:</w:t>
      </w:r>
    </w:p>
    <w:p w14:paraId="605DE6A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0D66460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279A08B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(указываются почтовый адрес и (или) адрес электронной</w:t>
      </w:r>
    </w:p>
    <w:p w14:paraId="5B4DEDF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почты, а также контактный телефон)</w:t>
      </w:r>
      <w:bookmarkStart w:id="5" w:name="_ftnref2"/>
      <w:bookmarkEnd w:id="5"/>
      <w:r w:rsidRPr="006E487D">
        <w:fldChar w:fldCharType="begin"/>
      </w:r>
      <w:r w:rsidRPr="006E487D">
        <w:instrText>HYPERLINK "https://pravo-search.minjust.ru/bigs/portal.html" \l "_ftn2"</w:instrText>
      </w:r>
      <w:r w:rsidRPr="006E487D">
        <w:fldChar w:fldCharType="separate"/>
      </w:r>
      <w:r w:rsidRPr="006E487D">
        <w:rPr>
          <w:rStyle w:val="ac"/>
        </w:rPr>
        <w:t>[2]</w:t>
      </w:r>
      <w:r w:rsidRPr="006E487D">
        <w:fldChar w:fldCharType="end"/>
      </w:r>
    </w:p>
    <w:p w14:paraId="57AFC6A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0D64899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от ________________________________________________</w:t>
      </w:r>
    </w:p>
    <w:p w14:paraId="64FE99E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(</w:t>
      </w:r>
      <w:proofErr w:type="gramStart"/>
      <w:r w:rsidRPr="006E487D">
        <w:t>Ф.И.О..(</w:t>
      </w:r>
      <w:proofErr w:type="gramEnd"/>
      <w:r w:rsidRPr="006E487D">
        <w:t>отчество при наличии) индивидуального предпринимателя)</w:t>
      </w:r>
    </w:p>
    <w:p w14:paraId="16621F8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ОГРН в ЕГРИП ___________________________________</w:t>
      </w:r>
    </w:p>
    <w:p w14:paraId="4D60999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Почтовый адрес: ___________________________________</w:t>
      </w:r>
    </w:p>
    <w:p w14:paraId="0DF1395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7A32296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Данные для связи с заявителем:</w:t>
      </w:r>
    </w:p>
    <w:p w14:paraId="716C44D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6199CAE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                    ___________________________________________________</w:t>
      </w:r>
    </w:p>
    <w:p w14:paraId="64095E2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(указываются почтовый адрес и (или) адрес электронной</w:t>
      </w:r>
    </w:p>
    <w:p w14:paraId="566CCE89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почты, а также контактный телефон)</w:t>
      </w:r>
      <w:bookmarkStart w:id="6" w:name="_ftnref3"/>
      <w:bookmarkEnd w:id="6"/>
      <w:r w:rsidRPr="006E487D">
        <w:fldChar w:fldCharType="begin"/>
      </w:r>
      <w:r w:rsidRPr="006E487D">
        <w:instrText>HYPERLINK "https://pravo-search.minjust.ru/bigs/portal.html" \l "_ftn3"</w:instrText>
      </w:r>
      <w:r w:rsidRPr="006E487D">
        <w:fldChar w:fldCharType="separate"/>
      </w:r>
      <w:r w:rsidRPr="006E487D">
        <w:rPr>
          <w:rStyle w:val="ac"/>
        </w:rPr>
        <w:t>[3]</w:t>
      </w:r>
      <w:r w:rsidRPr="006E487D">
        <w:fldChar w:fldCharType="end"/>
      </w:r>
    </w:p>
    <w:p w14:paraId="273C409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4D871DD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ЗАЯВКА</w:t>
      </w:r>
    </w:p>
    <w:p w14:paraId="5390053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о согласовании создания места (площадки) накопления твердых коммунальных отходов</w:t>
      </w:r>
    </w:p>
    <w:p w14:paraId="5725C9F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rPr>
          <w:b/>
          <w:bCs/>
        </w:rPr>
        <w:t> </w:t>
      </w:r>
    </w:p>
    <w:p w14:paraId="5FC26D5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Прошу согласовать создание места (площадки) накопления твердых коммунальных отходов по адресу:</w:t>
      </w:r>
    </w:p>
    <w:p w14:paraId="40E95D3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______________________________________________________________________________</w:t>
      </w:r>
    </w:p>
    <w:p w14:paraId="53A9490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______________________________________________________________________________;</w:t>
      </w:r>
    </w:p>
    <w:p w14:paraId="2062EFFA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14:paraId="0E9D154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-  адрес земельного участка (или при отсутствии адреса земельного</w:t>
      </w:r>
    </w:p>
    <w:p w14:paraId="3B45F4E6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участка иное описание местоположения земельного участка) - _____________;</w:t>
      </w:r>
    </w:p>
    <w:p w14:paraId="05D0E69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-   кадастровый   номер земельного участка (или кадастровые номера</w:t>
      </w:r>
    </w:p>
    <w:p w14:paraId="3A29CEF8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земельных участков) в случае наличия - ________________________________;</w:t>
      </w:r>
    </w:p>
    <w:p w14:paraId="70F5E3D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-   срок   использования земель или земельных участков в связи с размещением объекта - _______________________________________________;</w:t>
      </w:r>
    </w:p>
    <w:p w14:paraId="2431E66D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-   срок проведения работ по размещению места (площадки) накопления твердых коммунальных отходов _______________________________________;</w:t>
      </w:r>
    </w:p>
    <w:p w14:paraId="2961B63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 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14:paraId="24994FC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 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14:paraId="2896444F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</w:t>
      </w:r>
    </w:p>
    <w:p w14:paraId="27C75B5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lastRenderedPageBreak/>
        <w:t>Способ получения результата муниципальной услуги: ______________________________</w:t>
      </w:r>
    </w:p>
    <w:p w14:paraId="260743B7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Прилагаемые документы:</w:t>
      </w:r>
    </w:p>
    <w:p w14:paraId="7FBD7EA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1. ____________________________________________________________________</w:t>
      </w:r>
    </w:p>
    <w:p w14:paraId="23B1795B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2. ____________________________________________________________________</w:t>
      </w:r>
    </w:p>
    <w:p w14:paraId="6A896F0C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 3. ____________________________________________________________________</w:t>
      </w:r>
    </w:p>
    <w:p w14:paraId="35761B24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br/>
        <w:t>___________             _____________                 _______________________</w:t>
      </w:r>
    </w:p>
    <w:p w14:paraId="0EFC109E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t>   (</w:t>
      </w:r>
      <w:proofErr w:type="gramStart"/>
      <w:r w:rsidRPr="006E487D">
        <w:t>дата)   </w:t>
      </w:r>
      <w:proofErr w:type="gramEnd"/>
      <w:r w:rsidRPr="006E487D">
        <w:t>           </w:t>
      </w:r>
      <w:proofErr w:type="gramStart"/>
      <w:r w:rsidRPr="006E487D">
        <w:t>   (подпись)   </w:t>
      </w:r>
      <w:proofErr w:type="gramEnd"/>
      <w:r w:rsidRPr="006E487D">
        <w:t>                </w:t>
      </w:r>
      <w:proofErr w:type="gramStart"/>
      <w:r w:rsidRPr="006E487D">
        <w:t>   (</w:t>
      </w:r>
      <w:proofErr w:type="gramEnd"/>
      <w:r w:rsidRPr="006E487D">
        <w:t>расшифровка подписи)</w:t>
      </w:r>
    </w:p>
    <w:p w14:paraId="77163D62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pict w14:anchorId="220388C6">
          <v:rect id="_x0000_i1031" style="width:255.4pt;height:.75pt" o:hrpct="0" o:hrstd="t" o:hrnoshade="t" o:hr="t" fillcolor="black" stroked="f"/>
        </w:pict>
      </w:r>
    </w:p>
    <w:bookmarkStart w:id="7" w:name="_ftn1"/>
    <w:bookmarkEnd w:id="7"/>
    <w:p w14:paraId="2B3DDD73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fldChar w:fldCharType="begin"/>
      </w:r>
      <w:r w:rsidRPr="006E487D">
        <w:instrText>HYPERLINK "https://pravo-search.minjust.ru/bigs/portal.html" \l "_ftnref1"</w:instrText>
      </w:r>
      <w:r w:rsidRPr="006E487D">
        <w:fldChar w:fldCharType="separate"/>
      </w:r>
      <w:r w:rsidRPr="006E487D">
        <w:rPr>
          <w:rStyle w:val="ac"/>
        </w:rPr>
        <w:t>[1]</w:t>
      </w:r>
      <w:r w:rsidRPr="006E487D">
        <w:fldChar w:fldCharType="end"/>
      </w:r>
      <w:r w:rsidRPr="006E487D">
        <w:t> Для физического лица;</w:t>
      </w:r>
    </w:p>
    <w:bookmarkStart w:id="8" w:name="_ftn2"/>
    <w:bookmarkEnd w:id="8"/>
    <w:p w14:paraId="7F656090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fldChar w:fldCharType="begin"/>
      </w:r>
      <w:r w:rsidRPr="006E487D">
        <w:instrText>HYPERLINK "https://pravo-search.minjust.ru/bigs/portal.html" \l "_ftnref2"</w:instrText>
      </w:r>
      <w:r w:rsidRPr="006E487D">
        <w:fldChar w:fldCharType="separate"/>
      </w:r>
      <w:r w:rsidRPr="006E487D">
        <w:rPr>
          <w:rStyle w:val="ac"/>
        </w:rPr>
        <w:t>[2]</w:t>
      </w:r>
      <w:r w:rsidRPr="006E487D">
        <w:fldChar w:fldCharType="end"/>
      </w:r>
      <w:r w:rsidRPr="006E487D">
        <w:t> Для юридического лица;</w:t>
      </w:r>
    </w:p>
    <w:bookmarkStart w:id="9" w:name="_ftn3"/>
    <w:bookmarkEnd w:id="9"/>
    <w:p w14:paraId="6F3661B5" w14:textId="77777777" w:rsidR="006E487D" w:rsidRPr="006E487D" w:rsidRDefault="006E487D" w:rsidP="006E487D">
      <w:pPr>
        <w:spacing w:after="0"/>
        <w:ind w:firstLine="709"/>
        <w:jc w:val="both"/>
      </w:pPr>
      <w:r w:rsidRPr="006E487D">
        <w:fldChar w:fldCharType="begin"/>
      </w:r>
      <w:r w:rsidRPr="006E487D">
        <w:instrText>HYPERLINK "https://pravo-search.minjust.ru/bigs/portal.html" \l "_ftnref3"</w:instrText>
      </w:r>
      <w:r w:rsidRPr="006E487D">
        <w:fldChar w:fldCharType="separate"/>
      </w:r>
      <w:r w:rsidRPr="006E487D">
        <w:rPr>
          <w:rStyle w:val="ac"/>
        </w:rPr>
        <w:t>[3]</w:t>
      </w:r>
      <w:r w:rsidRPr="006E487D">
        <w:fldChar w:fldCharType="end"/>
      </w:r>
      <w:r w:rsidRPr="006E487D">
        <w:t> Для индивидуального предпринимателя;</w:t>
      </w:r>
    </w:p>
    <w:p w14:paraId="50F16FD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403FF"/>
    <w:multiLevelType w:val="multilevel"/>
    <w:tmpl w:val="FB1A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8F58DB"/>
    <w:multiLevelType w:val="multilevel"/>
    <w:tmpl w:val="072A0F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7196274">
    <w:abstractNumId w:val="0"/>
  </w:num>
  <w:num w:numId="2" w16cid:durableId="504706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E7"/>
    <w:rsid w:val="003E4F12"/>
    <w:rsid w:val="00512905"/>
    <w:rsid w:val="005B53E7"/>
    <w:rsid w:val="006C0B77"/>
    <w:rsid w:val="006E487D"/>
    <w:rsid w:val="008242FF"/>
    <w:rsid w:val="00870751"/>
    <w:rsid w:val="00922C48"/>
    <w:rsid w:val="00B915B7"/>
    <w:rsid w:val="00B91730"/>
    <w:rsid w:val="00EA59DF"/>
    <w:rsid w:val="00EE4070"/>
    <w:rsid w:val="00F12C76"/>
    <w:rsid w:val="00F5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97F7"/>
  <w15:chartTrackingRefBased/>
  <w15:docId w15:val="{1D8DB387-D91D-4D4A-952D-8495CFCA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5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3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3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3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3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3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3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3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3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53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53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53E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53E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B53E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B53E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B53E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B53E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B53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5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3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5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5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53E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B53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53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53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53E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B53E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E48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E4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80336D7-ADF7-4B54-9386-0A92E5ED2E8B" TargetMode="External"/><Relationship Id="rId13" Type="http://schemas.openxmlformats.org/officeDocument/2006/relationships/hyperlink" Target="https://pravo-search.minjust.ru/bigs/showDocument.html?id=A35CBEAB-A4AB-4261-901A-E0F1968CAF43" TargetMode="External"/><Relationship Id="rId18" Type="http://schemas.openxmlformats.org/officeDocument/2006/relationships/hyperlink" Target="https://pravo-search.minjust.ru/bigs/showDocument.html?id=A35CBEAB-A4AB-4261-901A-E0F1968CAF4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3C552592-CF76-4E31-8E81-FE3065B2AB7F" TargetMode="External"/><Relationship Id="rId12" Type="http://schemas.openxmlformats.org/officeDocument/2006/relationships/hyperlink" Target="https://pravo-search.minjust.ru/bigs/showDocument.html?id=A35CBEAB-A4AB-4261-901A-E0F1968CAF43" TargetMode="External"/><Relationship Id="rId17" Type="http://schemas.openxmlformats.org/officeDocument/2006/relationships/hyperlink" Target="https://pravo-search.minjust.ru/bigs/showDocument.html?id=42EE0B96-8018-4CE5-AD85-9A43CA18F2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A35CBEAB-A4AB-4261-901A-E0F1968CAF4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2EE0B96-8018-4CE5-AD85-9A43CA18F2B0" TargetMode="External"/><Relationship Id="rId11" Type="http://schemas.openxmlformats.org/officeDocument/2006/relationships/hyperlink" Target="https://pravo-search.minjust.ru/bigs/showDocument.html?id=C7D180F9-00A4-4EEB-9941-1387A07017D4" TargetMode="External"/><Relationship Id="rId5" Type="http://schemas.openxmlformats.org/officeDocument/2006/relationships/hyperlink" Target="https://pravo-search.minjust.ru/bigs/showDocument.html?id=A35CBEAB-A4AB-4261-901A-E0F1968CAF43" TargetMode="External"/><Relationship Id="rId15" Type="http://schemas.openxmlformats.org/officeDocument/2006/relationships/hyperlink" Target="https://pravo-search.minjust.ru/bigs/showDocument.html?id=A35CBEAB-A4AB-4261-901A-E0F1968CAF43" TargetMode="External"/><Relationship Id="rId10" Type="http://schemas.openxmlformats.org/officeDocument/2006/relationships/hyperlink" Target="https://pravo-search.minjust.ru/bigs/showDocument.html?id=992CC209-1964-45CD-B064-F96D018F06F1" TargetMode="External"/><Relationship Id="rId19" Type="http://schemas.openxmlformats.org/officeDocument/2006/relationships/hyperlink" Target="https://pravo-search.minjust.ru/bigs/showDocument.html?id=A35CBEAB-A4AB-4261-901A-E0F1968CAF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840B27F-9DCE-4541-8099-49AF24C7CFD8" TargetMode="External"/><Relationship Id="rId14" Type="http://schemas.openxmlformats.org/officeDocument/2006/relationships/hyperlink" Target="https://pravo-search.minjust.ru/bigs/showDocument.html?id=A35CBEAB-A4AB-4261-901A-E0F1968CAF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9292</Words>
  <Characters>52966</Characters>
  <Application>Microsoft Office Word</Application>
  <DocSecurity>0</DocSecurity>
  <Lines>441</Lines>
  <Paragraphs>124</Paragraphs>
  <ScaleCrop>false</ScaleCrop>
  <Company/>
  <LinksUpToDate>false</LinksUpToDate>
  <CharactersWithSpaces>62134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2025-07-03T10:00:00Z</dcterms:created>
  <dcterms:modified xsi:type="dcterms:W3CDTF">2025-07-03T10:01:00Z</dcterms:modified>
</cp:coreProperties>
</file>