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 НАРОВЧАТСКОГО РАЙОНА</w:t>
      </w:r>
    </w:p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 № 49</w:t>
      </w:r>
    </w:p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Сканово</w:t>
      </w:r>
    </w:p>
    <w:p w:rsidR="00E23A40" w:rsidRDefault="00E23A40" w:rsidP="00E23A4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Скановского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01.11.2019 № 48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Скановского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Скановского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Скановского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Скановского сельсовета Наровчатского района Пензенской области постановляет: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 Скановского сельсовета Наровчатского района Пензенской области в информационно-телекоммуникационной сети «Интернет».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Скановского сельсовета Наровчатского района Пензенской области.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Скановскогосельсовета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Наровчатского района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Н.В.Беспалов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 сельсовета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 ноября 2022 г № 49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Скановского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Скановского сельсовета Наровчатского района Пензенской области;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>
        <w:rPr>
          <w:rFonts w:ascii="Arial" w:hAnsi="Arial" w:cs="Arial"/>
          <w:color w:val="000000"/>
        </w:rPr>
        <w:lastRenderedPageBreak/>
        <w:t>правовыми актами субъектов Российской Федерации, муниципальными правовыми актами.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особенности выполнения административных процедур в МФЦ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3.3.3. При установлении оснований для отказа в предоставлении муниципальной услуги, предусмотренных пунктом 2.8 раздела 2Административногорегламента,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2.6.Административного регламента;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</w:t>
      </w:r>
      <w:r>
        <w:rPr>
          <w:rFonts w:ascii="Arial" w:hAnsi="Arial" w:cs="Arial"/>
          <w:color w:val="000000"/>
        </w:rPr>
        <w:lastRenderedPageBreak/>
        <w:t>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3.6.8. Специалист, ответственный за предоставление муниципальной услуги передает подготовленный ответ на запрос или уведомление об отсутствии </w:t>
      </w:r>
      <w:r>
        <w:rPr>
          <w:rFonts w:ascii="Arial" w:hAnsi="Arial" w:cs="Arial"/>
          <w:color w:val="000000"/>
        </w:rPr>
        <w:lastRenderedPageBreak/>
        <w:t>технической ошибки в выданном в результате предоставления муниципальной услуги документе на подпись главе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>
        <w:rPr>
          <w:rFonts w:ascii="Arial" w:hAnsi="Arial" w:cs="Arial"/>
          <w:color w:val="000000"/>
        </w:rPr>
        <w:lastRenderedPageBreak/>
        <w:t>вопросы, связанные с исполнением той или иной административной процедуры (тематические проверки).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34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 предназначенных для сдачи в аренду»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 сельсовета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23A40" w:rsidRDefault="00E23A40" w:rsidP="00E23A4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0F6FEE" w:rsidRDefault="000F6FEE">
      <w:bookmarkStart w:id="0" w:name="_GoBack"/>
      <w:bookmarkEnd w:id="0"/>
    </w:p>
    <w:sectPr w:rsidR="000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01"/>
    <w:rsid w:val="000F6FEE"/>
    <w:rsid w:val="00883701"/>
    <w:rsid w:val="00E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7AB1-3490-481E-A02B-0B9A10DE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2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7099</Words>
  <Characters>40465</Characters>
  <Application>Microsoft Office Word</Application>
  <DocSecurity>0</DocSecurity>
  <Lines>337</Lines>
  <Paragraphs>94</Paragraphs>
  <ScaleCrop>false</ScaleCrop>
  <Company/>
  <LinksUpToDate>false</LinksUpToDate>
  <CharactersWithSpaces>47470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2023-01-17T08:14:00Z</dcterms:created>
  <dcterms:modified xsi:type="dcterms:W3CDTF">2023-01-17T08:14:00Z</dcterms:modified>
</cp:coreProperties>
</file>