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17" w:rsidRDefault="00061317" w:rsidP="0006131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БОЛЬШЕКИРДЯШЕВСКОГО СЕЛЬСОВЕТА НАРОВЧАТСКОГО РАЙОНА</w:t>
      </w:r>
    </w:p>
    <w:p w:rsidR="00061317" w:rsidRDefault="00061317" w:rsidP="0006131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061317" w:rsidRDefault="00061317" w:rsidP="0006131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061317" w:rsidRDefault="00061317" w:rsidP="0006131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ноября 2021 года № 60</w:t>
      </w:r>
    </w:p>
    <w:p w:rsidR="00061317" w:rsidRDefault="00061317" w:rsidP="0006131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 Большое Кирдяшево</w:t>
      </w:r>
    </w:p>
    <w:p w:rsidR="00061317" w:rsidRDefault="00061317" w:rsidP="00061317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Большекирдяшевского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 № 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 № 36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Большекирдяшевского сельсовета Наровчатского района Пензенской области», статьей 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Большекирдяшевского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Большекирдяшевского сельсовета Наровчатского района Пензенской области постановляет: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«Большекирдяшевский вестник» и разместить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Большекирдяшевского сельсовета Наровчатского района Пензенской области.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Е.И.Байкина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 года № 60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муниципального имущества в аренду»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 Большекирдяшевского сельсовета Наровчатского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 о предоставлении муниципальной услуги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1.3.1.1. Лично;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 Административного регламента;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1.3.1.3. Посредством использования телефонной, почтовой связи, а также электронной почты;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1.3.1.4. Посредством размещения информации на официальном сайте Администрации в информационно-телекоммуникационной сети «Интернет» http://.bolshekirdyashev.narovchat.pnzreg.ru (далее - официальный сайт </w:t>
      </w:r>
      <w:r>
        <w:rPr>
          <w:rFonts w:ascii="Arial" w:hAnsi="Arial" w:cs="Arial"/>
          <w:color w:val="000000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>
        <w:rPr>
          <w:rFonts w:ascii="Arial" w:hAnsi="Arial" w:cs="Arial"/>
          <w:color w:val="000000"/>
        </w:rPr>
        <w:lastRenderedPageBreak/>
        <w:t>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061317" w:rsidRDefault="00061317" w:rsidP="0006131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муниципального имущества в аренду.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аренды муниципального имущества;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2.4.3. Срок принятия решения об отказе в муниципальной услуге не должен превышать: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Arial" w:hAnsi="Arial" w:cs="Arial"/>
          <w:color w:val="000000"/>
        </w:rPr>
        <w:lastRenderedPageBreak/>
        <w:t>на официальном сайте Администрации, МФЦ, на Едином портале и Региональном портале.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от 26.07.2006 №135-ФЗ «О защите конкуренции»: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</w:t>
      </w:r>
      <w:r>
        <w:rPr>
          <w:rFonts w:ascii="Arial" w:hAnsi="Arial" w:cs="Arial"/>
          <w:color w:val="000000"/>
        </w:rPr>
        <w:lastRenderedPageBreak/>
        <w:t>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физическими лицами: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юридическими лицами: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 пункта 2.6 Административного регламента;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</w:t>
      </w:r>
      <w:r>
        <w:rPr>
          <w:rFonts w:ascii="Arial" w:hAnsi="Arial" w:cs="Arial"/>
          <w:color w:val="000000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>
        <w:rPr>
          <w:rFonts w:ascii="Arial" w:hAnsi="Arial" w:cs="Arial"/>
          <w:color w:val="000000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 муниципальной 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 муниципальной услуги с учетом ограничений их жизнедеятельности.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2.13.2. Показателями качества предоставления муниципальной услуги являются отсутствие: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прием, регистрация заявления и документов, их рассмотрение и передача специалисту, ответственному за предоставление муниципальной 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проведение экспертизы представленных документов;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3.1.5. подготовка проекта постановления Администрации о предоставлении в аренду имущества;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3.1.6. оформление договора аренды;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3.1.7. регистрация и выдача договора аренды;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 муниципальной 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</w:t>
      </w:r>
      <w:r>
        <w:rPr>
          <w:rFonts w:ascii="Arial" w:hAnsi="Arial" w:cs="Arial"/>
          <w:color w:val="000000"/>
        </w:rPr>
        <w:lastRenderedPageBreak/>
        <w:t>Администрации о предоставлении муниципального имущества в аренду или пакет документов в антимонопольный орган.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– 1 (один) день.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</w:t>
      </w:r>
      <w:r>
        <w:rPr>
          <w:rFonts w:ascii="Arial" w:hAnsi="Arial" w:cs="Arial"/>
          <w:color w:val="000000"/>
        </w:rPr>
        <w:lastRenderedPageBreak/>
        <w:t>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не должен превышать 100 дней.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аренду имущества.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Административного регламента;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аренды.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аренды.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Особенности предоставление муниципальной услуги в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Передача и доставка документов заявителя из МФЦ в Администрацию.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</w:t>
      </w:r>
      <w:r>
        <w:rPr>
          <w:rFonts w:ascii="Arial" w:hAnsi="Arial" w:cs="Arial"/>
          <w:color w:val="000000"/>
        </w:rPr>
        <w:lastRenderedPageBreak/>
        <w:t>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После получения заявителем (представителем заявителя) результата предоставления муниципальной услуги один экземпляр Договора передается курьером в Администрацию.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3.11.2. При обращении об исправлении технической ошибки заявитель представляет: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3.11.3. Заявление об исправлении технической ошибки регистрируется специалистом Администрации, ответственным за прием и регистрацию </w:t>
      </w:r>
      <w:r>
        <w:rPr>
          <w:rFonts w:ascii="Arial" w:hAnsi="Arial" w:cs="Arial"/>
          <w:color w:val="000000"/>
        </w:rPr>
        <w:lastRenderedPageBreak/>
        <w:t>документов, и направляется специалисту, ответственному за предоставление муниципальной услуги, в установленном порядке.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4. Формы контроля за исполнением Административного регламента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 № 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области, должностных лиц, муниципальных служащих администрации Большекирдяшевского сельсовета Наровчатского района Пензенской области при предоставлении муниципальных услуг»;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 сельсовета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 муниципальное имущество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________________________________________________________ кв. м,(п.м),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61317" w:rsidRDefault="00061317" w:rsidP="0006131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EB565D" w:rsidRDefault="00EB565D">
      <w:bookmarkStart w:id="0" w:name="_GoBack"/>
      <w:bookmarkEnd w:id="0"/>
    </w:p>
    <w:sectPr w:rsidR="00EB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5B"/>
    <w:rsid w:val="00061317"/>
    <w:rsid w:val="009F6B5B"/>
    <w:rsid w:val="00E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5403-6D85-4E7A-A0E9-E40BA0CC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6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9939</Words>
  <Characters>56655</Characters>
  <Application>Microsoft Office Word</Application>
  <DocSecurity>0</DocSecurity>
  <Lines>472</Lines>
  <Paragraphs>132</Paragraphs>
  <ScaleCrop>false</ScaleCrop>
  <Company/>
  <LinksUpToDate>false</LinksUpToDate>
  <CharactersWithSpaces>66462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2023-03-15T07:45:00Z</dcterms:created>
  <dcterms:modified xsi:type="dcterms:W3CDTF">2023-03-15T07:45:00Z</dcterms:modified>
</cp:coreProperties>
</file>