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461"/>
      <w:bookmarkEnd w:id="0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Вьюнского сельсовета 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Наровчатского района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Пензенской области 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Гусевой В.И.</w:t>
      </w:r>
    </w:p>
    <w:p w:rsidR="00407F69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proofErr w:type="gramStart"/>
      <w:r>
        <w:rPr>
          <w:rFonts w:ascii="Arial" w:hAnsi="Arial" w:cs="Arial"/>
          <w:color w:val="000000"/>
        </w:rPr>
        <w:t>обл.,Наровчатский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р-он,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Вьюнки, ул. Молодежная,1в</w:t>
      </w:r>
    </w:p>
    <w:p w:rsidR="00393527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</w:t>
      </w:r>
      <w:r w:rsidR="00393527">
        <w:rPr>
          <w:rFonts w:ascii="Arial" w:hAnsi="Arial" w:cs="Arial"/>
          <w:color w:val="000000"/>
        </w:rPr>
        <w:t>:442647,</w:t>
      </w:r>
      <w:r w:rsidR="00393527" w:rsidRPr="00393527">
        <w:rPr>
          <w:rFonts w:ascii="Arial" w:hAnsi="Arial" w:cs="Arial"/>
          <w:color w:val="000000"/>
        </w:rPr>
        <w:t xml:space="preserve"> </w:t>
      </w:r>
      <w:r w:rsidR="00393527">
        <w:rPr>
          <w:rFonts w:ascii="Arial" w:hAnsi="Arial" w:cs="Arial"/>
          <w:color w:val="000000"/>
        </w:rPr>
        <w:t>Пензенская обл.,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Наровчатский р-он,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Вьюнки, ул. Молодежная,1в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серия </w:t>
      </w:r>
      <w:r w:rsidR="00393527">
        <w:rPr>
          <w:rFonts w:ascii="Arial" w:hAnsi="Arial" w:cs="Arial"/>
          <w:color w:val="000000"/>
        </w:rPr>
        <w:t>0000 номер 0000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выдан: </w:t>
      </w:r>
      <w:r w:rsidR="00393527">
        <w:rPr>
          <w:rFonts w:ascii="Arial" w:hAnsi="Arial" w:cs="Arial"/>
          <w:color w:val="000000"/>
        </w:rPr>
        <w:t xml:space="preserve">Межрайонным ОУФМС 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1" w:name="P715"/>
      <w:bookmarkEnd w:id="1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признать </w:t>
      </w:r>
      <w:r w:rsidRPr="00393527">
        <w:rPr>
          <w:rFonts w:ascii="Arial" w:hAnsi="Arial" w:cs="Arial"/>
          <w:color w:val="000000"/>
          <w:u w:val="single"/>
        </w:rPr>
        <w:t>садовый дом жилым домом /</w:t>
      </w:r>
      <w:r>
        <w:rPr>
          <w:rFonts w:ascii="Arial" w:hAnsi="Arial" w:cs="Arial"/>
          <w:color w:val="000000"/>
        </w:rPr>
        <w:t xml:space="preserve">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садового дома или жилого дома 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</w:t>
      </w:r>
      <w:r w:rsidR="00393527">
        <w:rPr>
          <w:rFonts w:ascii="Arial" w:hAnsi="Arial" w:cs="Arial"/>
          <w:color w:val="000000"/>
        </w:rPr>
        <w:t>00:00:0000:00</w:t>
      </w:r>
      <w:bookmarkStart w:id="2" w:name="_GoBack"/>
      <w:bookmarkEnd w:id="2"/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393527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Подпись </w:t>
      </w:r>
      <w:r w:rsidR="00393527">
        <w:rPr>
          <w:rFonts w:ascii="Arial" w:hAnsi="Arial" w:cs="Arial"/>
          <w:color w:val="000000"/>
        </w:rPr>
        <w:t xml:space="preserve"> Иванов</w:t>
      </w:r>
      <w:proofErr w:type="gramEnd"/>
      <w:r w:rsidR="00393527">
        <w:rPr>
          <w:rFonts w:ascii="Arial" w:hAnsi="Arial" w:cs="Arial"/>
          <w:color w:val="000000"/>
        </w:rPr>
        <w:t xml:space="preserve"> </w:t>
      </w:r>
    </w:p>
    <w:p w:rsidR="00407F69" w:rsidRDefault="00393527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22.02.2023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393527"/>
    <w:rsid w:val="00407F69"/>
    <w:rsid w:val="004414EF"/>
    <w:rsid w:val="00737A1C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518D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2023-03-15T11:44:00Z</dcterms:created>
  <dcterms:modified xsi:type="dcterms:W3CDTF">2023-03-15T11:51:00Z</dcterms:modified>
</cp:coreProperties>
</file>