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 сельсовета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Петрова П.П.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Контактные телефоны: </w:t>
      </w:r>
      <w:r w:rsidR="00B662F8">
        <w:rPr>
          <w:rFonts w:ascii="Arial" w:hAnsi="Arial" w:cs="Arial"/>
          <w:color w:val="000000"/>
        </w:rPr>
        <w:t>000000000000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Сведения о справке о постановке на учет физического лица в качестве налогоплательщика налога на профессиональный доход (форма КНД 1122035) </w:t>
      </w:r>
      <w:r w:rsidR="00B662F8">
        <w:rPr>
          <w:rFonts w:ascii="Arial" w:hAnsi="Arial" w:cs="Arial"/>
          <w:color w:val="000000"/>
        </w:rPr>
        <w:t>0000000000000000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заключение договора на размещение нестационарного торгового объекта на территории Вьюнского сельсовета Наровчатского района Пензенской области без проведения аукциона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Вьюнского сельсовета Наровчатского района Пензенской области без проведения аукциона.</w:t>
      </w:r>
    </w:p>
    <w:p w:rsidR="00ED7E45" w:rsidRPr="00B662F8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000000"/>
        </w:rPr>
      </w:pPr>
      <w:bookmarkStart w:id="0" w:name="_GoBack"/>
      <w:r w:rsidRPr="00B662F8">
        <w:rPr>
          <w:rFonts w:ascii="Arial" w:hAnsi="Arial" w:cs="Arial"/>
          <w:i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ED7E45" w:rsidRPr="00B662F8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000000"/>
        </w:rPr>
      </w:pPr>
      <w:r w:rsidRPr="00B662F8">
        <w:rPr>
          <w:rFonts w:ascii="Arial" w:hAnsi="Arial" w:cs="Arial"/>
          <w:i/>
          <w:color w:val="000000"/>
        </w:rPr>
        <w:t>(площадь, предназначенных для их размещения земельных участков, случай заключения договора)</w:t>
      </w:r>
    </w:p>
    <w:bookmarkEnd w:id="0"/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формленная доверенность на осуществление действий от имени заявителя.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 Копия документа, удостоверяющего личность заявителя.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Заявление об отсутствии решения о ликвидации заявителя – юридического лица, об отсутствии решения арбитражного суда о признании заявителя - юридического лица, индивидуального предпринимателя (физического лица)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 (документ представляется заявителем при подписании договора на размещение нестационарного торгового объекта).</w:t>
      </w:r>
    </w:p>
    <w:p w:rsidR="00B662F8" w:rsidRDefault="00B662F8" w:rsidP="00B662F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 Опись представляемых документов с указанием наименования документа, его реквизитов, количества листов в документе.</w:t>
      </w:r>
    </w:p>
    <w:p w:rsidR="00B662F8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B662F8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Петров П.П.</w:t>
      </w: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</w:t>
      </w:r>
      <w:r w:rsidR="00ED7E45">
        <w:rPr>
          <w:rFonts w:ascii="Arial" w:hAnsi="Arial" w:cs="Arial"/>
          <w:color w:val="000000"/>
        </w:rPr>
        <w:t>(подпись)</w:t>
      </w:r>
    </w:p>
    <w:p w:rsidR="00ED7E45" w:rsidRDefault="00ED7E45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D7E45" w:rsidRDefault="00B662F8" w:rsidP="00ED7E4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20.02.2023</w:t>
      </w:r>
    </w:p>
    <w:p w:rsidR="00ED7E45" w:rsidRDefault="00ED7E45" w:rsidP="00ED7E45"/>
    <w:p w:rsidR="003267D0" w:rsidRDefault="003267D0"/>
    <w:sectPr w:rsidR="0032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36"/>
    <w:rsid w:val="003267D0"/>
    <w:rsid w:val="00463236"/>
    <w:rsid w:val="00B662F8"/>
    <w:rsid w:val="00E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16EA"/>
  <w15:chartTrackingRefBased/>
  <w15:docId w15:val="{CD956B7E-E475-4918-8AE0-F297696F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2023-02-21T07:32:00Z</dcterms:created>
  <dcterms:modified xsi:type="dcterms:W3CDTF">2023-02-28T11:44:00Z</dcterms:modified>
</cp:coreProperties>
</file>