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61" w:rsidRPr="00071F61" w:rsidRDefault="00071F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Приложение N 11</w:t>
      </w:r>
    </w:p>
    <w:p w:rsidR="00071F61" w:rsidRPr="00071F61" w:rsidRDefault="00071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к приказу Минтруда России</w:t>
      </w:r>
    </w:p>
    <w:p w:rsidR="00071F61" w:rsidRPr="00071F61" w:rsidRDefault="00071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от 28 октября 2021 г. N 765н</w:t>
      </w:r>
    </w:p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071F61" w:rsidRPr="00071F6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7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бланке органа государственной экспертизы условий труда</w:t>
            </w:r>
          </w:p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071F61" w:rsidRPr="00071F6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71F61" w:rsidRPr="00071F6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условий труда в целях оценки фактич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условий труда работников №</w:t>
            </w: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</w:p>
        </w:tc>
      </w:tr>
    </w:tbl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1"/>
        <w:gridCol w:w="3118"/>
      </w:tblGrid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 (дата начала и окончания проведения)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рабочих местах, на которых проводится государственная экспертиза условий труда</w:t>
            </w:r>
          </w:p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>
        <w:tc>
          <w:tcPr>
            <w:tcW w:w="5981" w:type="dxa"/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118" w:type="dxa"/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1.  На  основании  проведенной государственной экспертизы условий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Отчет  о  результатах  проведения  специальной  оценки  условий труда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работодателя: (далее - Отчет)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1F61" w:rsidRPr="00071F61" w:rsidRDefault="00071F61" w:rsidP="00071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(наименование работодателя (организации, предприятия, учреждения)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>НН, ОГРН)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0A8">
        <w:rPr>
          <w:rFonts w:ascii="Times New Roman" w:hAnsi="Times New Roman" w:cs="Times New Roman"/>
          <w:i/>
          <w:sz w:val="22"/>
        </w:rPr>
        <w:t>представлен</w:t>
      </w:r>
      <w:proofErr w:type="gramEnd"/>
      <w:r w:rsidRPr="000030A8">
        <w:rPr>
          <w:rFonts w:ascii="Times New Roman" w:hAnsi="Times New Roman" w:cs="Times New Roman"/>
          <w:i/>
          <w:sz w:val="22"/>
        </w:rPr>
        <w:t>/не представлен</w:t>
      </w:r>
      <w:r w:rsidR="000030A8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на  государственную  экспертизу  условий труда.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Содержащиеся    в    Отчете   данные   </w:t>
      </w:r>
      <w:proofErr w:type="gramStart"/>
      <w:r w:rsidR="000030A8" w:rsidRPr="000030A8">
        <w:rPr>
          <w:rFonts w:ascii="Times New Roman" w:hAnsi="Times New Roman" w:cs="Times New Roman"/>
          <w:i/>
          <w:sz w:val="22"/>
        </w:rPr>
        <w:t>внесены</w:t>
      </w:r>
      <w:proofErr w:type="gramEnd"/>
      <w:r w:rsidR="000030A8" w:rsidRPr="000030A8">
        <w:rPr>
          <w:rFonts w:ascii="Times New Roman" w:hAnsi="Times New Roman" w:cs="Times New Roman"/>
          <w:i/>
          <w:sz w:val="22"/>
        </w:rPr>
        <w:t>/не внесены</w:t>
      </w:r>
      <w:r w:rsidRPr="00071F61">
        <w:rPr>
          <w:rFonts w:ascii="Times New Roman" w:hAnsi="Times New Roman" w:cs="Times New Roman"/>
          <w:sz w:val="24"/>
          <w:szCs w:val="24"/>
        </w:rPr>
        <w:t xml:space="preserve">   в   Федеральную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государственную   информационную   систему   учета  результатов 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специальной оценки условий</w:t>
      </w:r>
      <w:r>
        <w:rPr>
          <w:rFonts w:ascii="Times New Roman" w:hAnsi="Times New Roman" w:cs="Times New Roman"/>
          <w:sz w:val="24"/>
          <w:szCs w:val="24"/>
        </w:rPr>
        <w:t xml:space="preserve"> труда (далее - ФГИС СОУТ) под №</w:t>
      </w:r>
      <w:r w:rsidRPr="00071F61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Содержащиеся   во   ФГИС   СОУТ   сведения  </w:t>
      </w:r>
      <w:proofErr w:type="gramStart"/>
      <w:r w:rsidR="000030A8" w:rsidRPr="000030A8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="000030A8" w:rsidRPr="000030A8">
        <w:rPr>
          <w:rFonts w:ascii="Times New Roman" w:hAnsi="Times New Roman" w:cs="Times New Roman"/>
          <w:i/>
          <w:sz w:val="22"/>
        </w:rPr>
        <w:t>/не соответствуют</w:t>
      </w:r>
      <w:r w:rsidRPr="00071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  <w:r w:rsidR="00155624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_.</w:t>
      </w:r>
    </w:p>
    <w:p w:rsidR="00071F61" w:rsidRPr="00071F61" w:rsidRDefault="00071F61" w:rsidP="00071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</w:p>
    <w:p w:rsidR="00071F61" w:rsidRPr="00071F61" w:rsidRDefault="00071F61" w:rsidP="00071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(наименование работодателя (организации, предприятия, учреждения), ИНН, ОГРН)</w:t>
      </w:r>
    </w:p>
    <w:p w:rsidR="000030A8" w:rsidRDefault="00003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03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0A8">
        <w:rPr>
          <w:rFonts w:ascii="Times New Roman" w:hAnsi="Times New Roman" w:cs="Times New Roman"/>
          <w:i/>
          <w:sz w:val="22"/>
        </w:rPr>
        <w:t>представлены</w:t>
      </w:r>
      <w:proofErr w:type="gramEnd"/>
      <w:r w:rsidRPr="000030A8">
        <w:rPr>
          <w:rFonts w:ascii="Times New Roman" w:hAnsi="Times New Roman" w:cs="Times New Roman"/>
          <w:i/>
          <w:sz w:val="22"/>
        </w:rPr>
        <w:t>/не  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на государственную экспертизу условий труда.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Работодателем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</w:p>
    <w:p w:rsidR="00071F61" w:rsidRPr="00071F61" w:rsidRDefault="00071F61" w:rsidP="00071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(наименование работодателя (организации, предприятия, учреждения),</w:t>
      </w:r>
      <w:r w:rsidR="000030A8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ИНН, ОГРН)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proofErr w:type="gramStart"/>
      <w:r w:rsidR="000030A8" w:rsidRPr="000030A8">
        <w:rPr>
          <w:rFonts w:ascii="Times New Roman" w:hAnsi="Times New Roman" w:cs="Times New Roman"/>
          <w:i/>
          <w:sz w:val="22"/>
        </w:rPr>
        <w:t>представлены</w:t>
      </w:r>
      <w:proofErr w:type="gramEnd"/>
      <w:r w:rsidR="000030A8" w:rsidRPr="000030A8">
        <w:rPr>
          <w:rFonts w:ascii="Times New Roman" w:hAnsi="Times New Roman" w:cs="Times New Roman"/>
          <w:i/>
          <w:sz w:val="22"/>
        </w:rPr>
        <w:t>/не представлены</w:t>
      </w:r>
      <w:r w:rsidR="000030A8" w:rsidRPr="00071F61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на  государственную экспертизу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условий  труда,  в  том  числе по запросу органа государственной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____</w:t>
      </w:r>
      <w:r w:rsidRPr="00071F61">
        <w:rPr>
          <w:rFonts w:ascii="Times New Roman" w:hAnsi="Times New Roman" w:cs="Times New Roman"/>
          <w:sz w:val="24"/>
          <w:szCs w:val="24"/>
        </w:rPr>
        <w:t>__.</w:t>
      </w:r>
    </w:p>
    <w:p w:rsidR="00071F61" w:rsidRPr="00071F61" w:rsidRDefault="00071F61" w:rsidP="00071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(наименование представленных документов с указанием их 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и выходных данных, нумерация по количеству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документов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1"/>
      <w:bookmarkEnd w:id="0"/>
      <w:r w:rsidRPr="00071F61">
        <w:rPr>
          <w:rFonts w:ascii="Times New Roman" w:hAnsi="Times New Roman" w:cs="Times New Roman"/>
          <w:sz w:val="24"/>
          <w:szCs w:val="24"/>
        </w:rPr>
        <w:lastRenderedPageBreak/>
        <w:t xml:space="preserve">    2. Оценка данных по представленным документам: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30A8" w:rsidRPr="00071F61" w:rsidRDefault="00071F61" w:rsidP="00003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r w:rsidR="000030A8" w:rsidRPr="00071F61">
        <w:rPr>
          <w:rFonts w:ascii="Times New Roman" w:hAnsi="Times New Roman" w:cs="Times New Roman"/>
          <w:sz w:val="24"/>
          <w:szCs w:val="24"/>
        </w:rPr>
        <w:t>данными Отчета о результатах проведения специальной оценки    условий    труда    у    работодателя/результатами    проведения</w:t>
      </w:r>
      <w:r w:rsidR="000030A8" w:rsidRPr="000030A8">
        <w:rPr>
          <w:rFonts w:ascii="Times New Roman" w:hAnsi="Times New Roman" w:cs="Times New Roman"/>
          <w:sz w:val="24"/>
          <w:szCs w:val="24"/>
        </w:rPr>
        <w:t xml:space="preserve"> </w:t>
      </w:r>
      <w:r w:rsidR="000030A8" w:rsidRPr="00071F61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0030A8" w:rsidRPr="000030A8">
        <w:rPr>
          <w:rFonts w:ascii="Times New Roman" w:hAnsi="Times New Roman" w:cs="Times New Roman"/>
          <w:sz w:val="24"/>
          <w:szCs w:val="24"/>
        </w:rPr>
        <w:t xml:space="preserve"> </w:t>
      </w:r>
      <w:r w:rsidR="000030A8" w:rsidRPr="00071F61">
        <w:rPr>
          <w:rFonts w:ascii="Times New Roman" w:hAnsi="Times New Roman" w:cs="Times New Roman"/>
          <w:sz w:val="24"/>
          <w:szCs w:val="24"/>
        </w:rPr>
        <w:t>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</w:t>
      </w:r>
    </w:p>
    <w:p w:rsidR="00071F61" w:rsidRPr="00071F61" w:rsidRDefault="00071F61" w:rsidP="00003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r w:rsidR="000030A8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установлены  </w:t>
      </w:r>
      <w:r w:rsidR="000030A8" w:rsidRPr="000030A8">
        <w:rPr>
          <w:rFonts w:ascii="Times New Roman" w:hAnsi="Times New Roman" w:cs="Times New Roman"/>
          <w:i/>
          <w:sz w:val="22"/>
        </w:rPr>
        <w:t>допустимые/вредные/опасные</w:t>
      </w:r>
      <w:r w:rsidR="000030A8" w:rsidRPr="00071F61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условия труда с классом _______</w:t>
      </w:r>
      <w:r w:rsidR="00155624">
        <w:rPr>
          <w:rFonts w:ascii="Times New Roman" w:hAnsi="Times New Roman" w:cs="Times New Roman"/>
          <w:sz w:val="24"/>
          <w:szCs w:val="24"/>
        </w:rPr>
        <w:t>___________</w:t>
      </w:r>
      <w:r w:rsidRPr="00071F61">
        <w:rPr>
          <w:rFonts w:ascii="Times New Roman" w:hAnsi="Times New Roman" w:cs="Times New Roman"/>
          <w:sz w:val="24"/>
          <w:szCs w:val="24"/>
        </w:rPr>
        <w:t>____;</w:t>
      </w:r>
    </w:p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970"/>
      </w:tblGrid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 w:rsidP="00155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повышенный размер оплаты труда (</w:t>
            </w:r>
            <w:hyperlink r:id="rId4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ежегодный дополнительный оплачиваемый отпуск (</w:t>
            </w:r>
            <w:hyperlink r:id="rId6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сокращенная продолжительность рабочей недели (</w:t>
            </w:r>
            <w:hyperlink r:id="rId8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молоко или другие равноценные пищевые продукты (</w:t>
            </w:r>
            <w:hyperlink r:id="rId10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лечебно-профилактическое питание (</w:t>
            </w:r>
            <w:hyperlink r:id="rId12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труда, занятые на них работники проходят предварительные (периодические) медицинские осмотры (</w:t>
            </w:r>
            <w:hyperlink r:id="rId14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право досрочного назначения страховой пенсии (</w:t>
            </w:r>
            <w:hyperlink r:id="rId16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проведенные работы по установлению наличия на рабочих местах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(номера рабочих мест, наименования профессий (должностей) работников, занятых на данных рабочих местах)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вредных и (или) опасных факторов производственной среды и трудового процесса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030A8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030A8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  <w:proofErr w:type="gramEnd"/>
            <w:r w:rsidRPr="000030A8">
              <w:rPr>
                <w:rFonts w:ascii="Times New Roman" w:hAnsi="Times New Roman" w:cs="Times New Roman"/>
                <w:sz w:val="24"/>
                <w:szCs w:val="24"/>
              </w:rPr>
              <w:t>/не соответствуют)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Федерального </w:t>
            </w:r>
            <w:hyperlink r:id="rId18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2013 г. N 426-ФЗ "О специальной оценке условий труда" </w:t>
            </w:r>
            <w:hyperlink w:anchor="P313">
              <w:r w:rsidRPr="00071F6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155624"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(наименование нормативного правового акта - заполняется при наличии)</w:t>
            </w:r>
          </w:p>
        </w:tc>
      </w:tr>
      <w:tr w:rsidR="00071F61" w:rsidRPr="00071F61" w:rsidTr="00155624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624" w:rsidRDefault="0015562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F61" w:rsidRPr="00071F61" w:rsidRDefault="00071F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71F61" w:rsidRPr="00071F61" w:rsidTr="00155624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 w:rsidP="000030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(описание выявленных несоответствий - заполняется при наличии)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F61" w:rsidRPr="00071F61" w:rsidRDefault="0007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в протоколах испытаний (измерений):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</w:t>
      </w:r>
      <w:r w:rsidR="000030A8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  <w:r w:rsidR="00155624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030A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 xml:space="preserve">вредным  и  </w:t>
      </w:r>
      <w:r w:rsidRPr="00071F61">
        <w:rPr>
          <w:rFonts w:ascii="Times New Roman" w:hAnsi="Times New Roman" w:cs="Times New Roman"/>
          <w:sz w:val="24"/>
          <w:szCs w:val="24"/>
        </w:rPr>
        <w:lastRenderedPageBreak/>
        <w:t>(или)  опасным  факторам  производственной  среды  и  трудового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процесса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</w:t>
      </w:r>
      <w:r w:rsidR="000030A8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__,</w:t>
      </w:r>
    </w:p>
    <w:p w:rsidR="00071F61" w:rsidRPr="00071F61" w:rsidRDefault="00071F61" w:rsidP="00003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030A8">
        <w:rPr>
          <w:rFonts w:ascii="Times New Roman" w:hAnsi="Times New Roman" w:cs="Times New Roman"/>
          <w:sz w:val="24"/>
          <w:szCs w:val="24"/>
        </w:rPr>
        <w:t>_</w:t>
      </w:r>
      <w:r w:rsidR="00155624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____</w:t>
      </w:r>
    </w:p>
    <w:p w:rsidR="00071F61" w:rsidRPr="00071F61" w:rsidRDefault="00071F61" w:rsidP="00003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AE3ABA">
        <w:rPr>
          <w:rFonts w:ascii="Times New Roman" w:hAnsi="Times New Roman" w:cs="Times New Roman"/>
          <w:sz w:val="24"/>
          <w:szCs w:val="24"/>
        </w:rPr>
        <w:t xml:space="preserve"> вредным  и </w:t>
      </w:r>
      <w:r w:rsidRPr="00071F61">
        <w:rPr>
          <w:rFonts w:ascii="Times New Roman" w:hAnsi="Times New Roman" w:cs="Times New Roman"/>
          <w:sz w:val="24"/>
          <w:szCs w:val="24"/>
        </w:rPr>
        <w:t>(или)  опасным  факторам  производственной  среды  и  трудового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процесса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55624">
        <w:rPr>
          <w:rFonts w:ascii="Times New Roman" w:hAnsi="Times New Roman" w:cs="Times New Roman"/>
          <w:sz w:val="24"/>
          <w:szCs w:val="24"/>
        </w:rPr>
        <w:t>__</w:t>
      </w:r>
      <w:r w:rsidR="000030A8">
        <w:rPr>
          <w:rFonts w:ascii="Times New Roman" w:hAnsi="Times New Roman" w:cs="Times New Roman"/>
          <w:sz w:val="24"/>
          <w:szCs w:val="24"/>
        </w:rPr>
        <w:t>_</w:t>
      </w:r>
      <w:r w:rsidRPr="00071F61">
        <w:rPr>
          <w:rFonts w:ascii="Times New Roman" w:hAnsi="Times New Roman" w:cs="Times New Roman"/>
          <w:sz w:val="24"/>
          <w:szCs w:val="24"/>
        </w:rPr>
        <w:t>__,</w:t>
      </w:r>
    </w:p>
    <w:p w:rsidR="00071F61" w:rsidRPr="00071F61" w:rsidRDefault="00071F61" w:rsidP="00003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</w:t>
      </w:r>
      <w:r w:rsidR="000030A8">
        <w:rPr>
          <w:rFonts w:ascii="Times New Roman" w:hAnsi="Times New Roman" w:cs="Times New Roman"/>
          <w:sz w:val="24"/>
          <w:szCs w:val="24"/>
        </w:rPr>
        <w:t>____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  <w:r w:rsidR="00221EFA">
        <w:rPr>
          <w:rFonts w:ascii="Times New Roman" w:hAnsi="Times New Roman" w:cs="Times New Roman"/>
          <w:sz w:val="24"/>
          <w:szCs w:val="24"/>
        </w:rPr>
        <w:t>__</w:t>
      </w:r>
      <w:r w:rsidR="00AE3ABA">
        <w:rPr>
          <w:rFonts w:ascii="Times New Roman" w:hAnsi="Times New Roman" w:cs="Times New Roman"/>
          <w:sz w:val="24"/>
          <w:szCs w:val="24"/>
        </w:rPr>
        <w:t>________________</w:t>
      </w:r>
      <w:r w:rsidR="00221EFA">
        <w:rPr>
          <w:rFonts w:ascii="Times New Roman" w:hAnsi="Times New Roman" w:cs="Times New Roman"/>
          <w:sz w:val="24"/>
          <w:szCs w:val="24"/>
        </w:rPr>
        <w:t>_</w:t>
      </w:r>
      <w:r w:rsidRPr="00071F61">
        <w:rPr>
          <w:rFonts w:ascii="Times New Roman" w:hAnsi="Times New Roman" w:cs="Times New Roman"/>
          <w:sz w:val="24"/>
          <w:szCs w:val="24"/>
        </w:rPr>
        <w:t>___,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030A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71F61">
        <w:rPr>
          <w:rFonts w:ascii="Times New Roman" w:hAnsi="Times New Roman" w:cs="Times New Roman"/>
          <w:sz w:val="24"/>
          <w:szCs w:val="24"/>
        </w:rPr>
        <w:t>(правильно/неправильно)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030A8">
        <w:rPr>
          <w:rFonts w:ascii="Times New Roman" w:hAnsi="Times New Roman" w:cs="Times New Roman"/>
          <w:sz w:val="24"/>
          <w:szCs w:val="24"/>
        </w:rPr>
        <w:t>_</w:t>
      </w:r>
      <w:r w:rsidRPr="00071F61">
        <w:rPr>
          <w:rFonts w:ascii="Times New Roman" w:hAnsi="Times New Roman" w:cs="Times New Roman"/>
          <w:sz w:val="24"/>
          <w:szCs w:val="24"/>
        </w:rPr>
        <w:t>___</w:t>
      </w:r>
      <w:r w:rsidR="00221EFA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_;</w:t>
      </w:r>
    </w:p>
    <w:p w:rsidR="00071F61" w:rsidRPr="00071F61" w:rsidRDefault="00071F61" w:rsidP="00003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техническое состояние зданий, сооружений ___________________</w:t>
      </w:r>
      <w:r w:rsidR="000030A8">
        <w:rPr>
          <w:rFonts w:ascii="Times New Roman" w:hAnsi="Times New Roman" w:cs="Times New Roman"/>
          <w:sz w:val="24"/>
          <w:szCs w:val="24"/>
        </w:rPr>
        <w:t>_________</w:t>
      </w:r>
      <w:r w:rsidRPr="00071F61">
        <w:rPr>
          <w:rFonts w:ascii="Times New Roman" w:hAnsi="Times New Roman" w:cs="Times New Roman"/>
          <w:sz w:val="24"/>
          <w:szCs w:val="24"/>
        </w:rPr>
        <w:t>________</w:t>
      </w:r>
      <w:r w:rsidR="00221EFA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___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030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>/не соответствует)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</w:t>
      </w:r>
      <w:r w:rsidR="000030A8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________</w:t>
      </w:r>
      <w:r w:rsidR="00221EFA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__,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1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21EF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71F61">
        <w:rPr>
          <w:rFonts w:ascii="Times New Roman" w:hAnsi="Times New Roman" w:cs="Times New Roman"/>
          <w:sz w:val="24"/>
          <w:szCs w:val="24"/>
        </w:rPr>
        <w:t xml:space="preserve"> 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030A8">
        <w:rPr>
          <w:rFonts w:ascii="Times New Roman" w:hAnsi="Times New Roman" w:cs="Times New Roman"/>
          <w:sz w:val="24"/>
          <w:szCs w:val="24"/>
        </w:rPr>
        <w:t>_</w:t>
      </w:r>
      <w:r w:rsidR="00221EFA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__;</w:t>
      </w:r>
    </w:p>
    <w:p w:rsid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со ссылкой на соответствующие</w:t>
      </w:r>
      <w:r w:rsidR="00221EF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19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071F61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экспертизы условий</w:t>
      </w:r>
      <w:r w:rsidR="00221EFA">
        <w:rPr>
          <w:rFonts w:ascii="Times New Roman" w:hAnsi="Times New Roman" w:cs="Times New Roman"/>
          <w:sz w:val="24"/>
          <w:szCs w:val="24"/>
        </w:rPr>
        <w:t xml:space="preserve"> труда, утвержденного приказом </w:t>
      </w:r>
      <w:r w:rsidRPr="00071F61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  <w:r w:rsidR="00221EF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Российской Федерации от 29</w:t>
      </w:r>
      <w:r w:rsidR="00221EFA">
        <w:rPr>
          <w:rFonts w:ascii="Times New Roman" w:hAnsi="Times New Roman" w:cs="Times New Roman"/>
          <w:sz w:val="24"/>
          <w:szCs w:val="24"/>
        </w:rPr>
        <w:t>.10.</w:t>
      </w:r>
      <w:r w:rsidRPr="00071F61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221EFA">
        <w:rPr>
          <w:rFonts w:ascii="Times New Roman" w:hAnsi="Times New Roman" w:cs="Times New Roman"/>
          <w:sz w:val="24"/>
          <w:szCs w:val="24"/>
        </w:rPr>
        <w:t>№</w:t>
      </w:r>
      <w:r w:rsidRPr="00071F61">
        <w:rPr>
          <w:rFonts w:ascii="Times New Roman" w:hAnsi="Times New Roman" w:cs="Times New Roman"/>
          <w:sz w:val="24"/>
          <w:szCs w:val="24"/>
        </w:rPr>
        <w:t xml:space="preserve"> 775н </w:t>
      </w:r>
      <w:hyperlink w:anchor="P314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71F61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21EF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по тексту - выявленные несоответствия) - заполняется при наличии)</w:t>
      </w:r>
    </w:p>
    <w:p w:rsidR="00221EFA" w:rsidRPr="00071F61" w:rsidRDefault="00221EFA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техническое состояние оборудования 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21EFA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____</w:t>
      </w:r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221E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EFA">
        <w:rPr>
          <w:rFonts w:ascii="Times New Roman" w:hAnsi="Times New Roman" w:cs="Times New Roman"/>
          <w:i/>
          <w:sz w:val="22"/>
        </w:rPr>
        <w:t>соответствует</w:t>
      </w:r>
      <w:proofErr w:type="gramEnd"/>
      <w:r w:rsidRPr="00221EFA">
        <w:rPr>
          <w:rFonts w:ascii="Times New Roman" w:hAnsi="Times New Roman" w:cs="Times New Roman"/>
          <w:i/>
          <w:sz w:val="22"/>
        </w:rPr>
        <w:t>/не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21EFA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_____</w:t>
      </w:r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 с указанием</w:t>
      </w:r>
      <w:proofErr w:type="gramEnd"/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21EFA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_______;</w:t>
      </w:r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технологические процессы 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86248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221E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EFA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221EFA">
        <w:rPr>
          <w:rFonts w:ascii="Times New Roman" w:hAnsi="Times New Roman" w:cs="Times New Roman"/>
          <w:i/>
          <w:sz w:val="22"/>
        </w:rPr>
        <w:t>/не соответствуют</w:t>
      </w:r>
      <w:r w:rsidR="00071F61" w:rsidRPr="00071F61">
        <w:rPr>
          <w:rFonts w:ascii="Times New Roman" w:hAnsi="Times New Roman" w:cs="Times New Roman"/>
          <w:sz w:val="24"/>
          <w:szCs w:val="24"/>
        </w:rPr>
        <w:t xml:space="preserve"> 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86248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21EFA">
        <w:rPr>
          <w:rFonts w:ascii="Times New Roman" w:hAnsi="Times New Roman" w:cs="Times New Roman"/>
          <w:sz w:val="24"/>
          <w:szCs w:val="24"/>
        </w:rPr>
        <w:t>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  <w:r w:rsidR="00786248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__;</w:t>
      </w:r>
    </w:p>
    <w:p w:rsidR="00071F61" w:rsidRPr="00071F61" w:rsidRDefault="00071F61" w:rsidP="00221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инструменты, сырье и материалы 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86248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___</w:t>
      </w:r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786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248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786248">
        <w:rPr>
          <w:rFonts w:ascii="Times New Roman" w:hAnsi="Times New Roman" w:cs="Times New Roman"/>
          <w:i/>
          <w:sz w:val="22"/>
        </w:rPr>
        <w:t>/не соответствуют</w:t>
      </w:r>
      <w:r w:rsidR="00071F61" w:rsidRPr="00071F61">
        <w:rPr>
          <w:rFonts w:ascii="Times New Roman" w:hAnsi="Times New Roman" w:cs="Times New Roman"/>
          <w:sz w:val="24"/>
          <w:szCs w:val="24"/>
        </w:rPr>
        <w:t xml:space="preserve"> 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  <w:r w:rsidR="00786248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86248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___;</w:t>
      </w:r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применяемые  на  рабочих  местах средства индивидуальной и коллективной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защиты работника (работников)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6248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</w:t>
      </w:r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786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51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513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511513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____</w:t>
      </w:r>
      <w:r w:rsidRPr="00071F61">
        <w:rPr>
          <w:rFonts w:ascii="Times New Roman" w:hAnsi="Times New Roman" w:cs="Times New Roman"/>
          <w:sz w:val="24"/>
          <w:szCs w:val="24"/>
        </w:rPr>
        <w:t>________;</w:t>
      </w:r>
    </w:p>
    <w:p w:rsidR="00511513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 w:rsidP="00AE3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состояние  санитарно-бытового  и лечебно-профилактического обслуживания</w:t>
      </w:r>
      <w:r w:rsidR="00511513" w:rsidRPr="00511513">
        <w:rPr>
          <w:rFonts w:ascii="Times New Roman" w:hAnsi="Times New Roman" w:cs="Times New Roman"/>
          <w:sz w:val="24"/>
          <w:szCs w:val="24"/>
        </w:rPr>
        <w:t xml:space="preserve"> </w:t>
      </w:r>
      <w:r w:rsidR="00511513" w:rsidRPr="00071F61">
        <w:rPr>
          <w:rFonts w:ascii="Times New Roman" w:hAnsi="Times New Roman" w:cs="Times New Roman"/>
          <w:sz w:val="24"/>
          <w:szCs w:val="24"/>
        </w:rPr>
        <w:t>работника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(работников) 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51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>/не соответствуют</w:t>
      </w:r>
      <w:r w:rsidR="00071F61" w:rsidRPr="00071F61">
        <w:rPr>
          <w:rFonts w:ascii="Times New Roman" w:hAnsi="Times New Roman" w:cs="Times New Roman"/>
          <w:sz w:val="24"/>
          <w:szCs w:val="24"/>
        </w:rPr>
        <w:t xml:space="preserve"> 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____</w:t>
      </w:r>
      <w:r w:rsidRPr="00071F61">
        <w:rPr>
          <w:rFonts w:ascii="Times New Roman" w:hAnsi="Times New Roman" w:cs="Times New Roman"/>
          <w:sz w:val="24"/>
          <w:szCs w:val="24"/>
        </w:rPr>
        <w:t>______;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установленные  режимы  труда и отдыха работника (работников) на рабочих</w:t>
      </w:r>
      <w:r w:rsidR="00511513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51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513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511513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11513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____;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наименование  профессии  (должности)  и  трудовые обязанности (функции)</w:t>
      </w:r>
      <w:r w:rsidR="00511513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511513" w:rsidRPr="00071F61" w:rsidRDefault="0051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5115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071F61" w:rsidRPr="00071F61" w:rsidRDefault="0051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513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511513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установленным квалификационным требованиям в</w:t>
      </w:r>
      <w:r w:rsidR="00CF6979"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квалификационных справочниках, профессиональных стандартах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</w:t>
      </w:r>
    </w:p>
    <w:p w:rsidR="00071F61" w:rsidRPr="00071F61" w:rsidRDefault="00071F61" w:rsidP="00CF69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CF69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__;</w:t>
      </w:r>
    </w:p>
    <w:p w:rsidR="00071F61" w:rsidRPr="00071F61" w:rsidRDefault="00071F61" w:rsidP="00CF69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дополнительные   сведения,   характеризующие  условия  труда  работника</w:t>
      </w:r>
      <w:r w:rsidR="00CF6979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(работников) 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____</w:t>
      </w:r>
    </w:p>
    <w:p w:rsidR="00071F61" w:rsidRPr="00071F61" w:rsidRDefault="00071F61" w:rsidP="00CF69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CF69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lastRenderedPageBreak/>
        <w:t>занятых на данных рабочих местах)</w:t>
      </w:r>
    </w:p>
    <w:p w:rsidR="00071F61" w:rsidRPr="00071F61" w:rsidRDefault="00CF6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979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CF6979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>требованиям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___</w:t>
      </w:r>
    </w:p>
    <w:p w:rsidR="00071F61" w:rsidRPr="00071F61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(наименование нормативного правового и (или) локального акта</w:t>
      </w:r>
      <w:proofErr w:type="gramEnd"/>
    </w:p>
    <w:p w:rsidR="00071F61" w:rsidRPr="00071F61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____</w:t>
      </w:r>
      <w:r w:rsidRPr="00071F61">
        <w:rPr>
          <w:rFonts w:ascii="Times New Roman" w:hAnsi="Times New Roman" w:cs="Times New Roman"/>
          <w:sz w:val="24"/>
          <w:szCs w:val="24"/>
        </w:rPr>
        <w:t>_.</w:t>
      </w:r>
    </w:p>
    <w:p w:rsidR="00AE3ABA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071F61" w:rsidRPr="00071F61" w:rsidRDefault="00071F61" w:rsidP="00AE3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3. Выводы по результатам государственной экспертизы условий труда: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фактические условия труда работника (работников) на рабочих местах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F6979">
        <w:rPr>
          <w:rFonts w:ascii="Times New Roman" w:hAnsi="Times New Roman" w:cs="Times New Roman"/>
          <w:sz w:val="24"/>
          <w:szCs w:val="24"/>
        </w:rPr>
        <w:t>___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071F61" w:rsidRPr="00071F61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AE3ABA" w:rsidRDefault="00AE3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3ABA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AE3ABA">
        <w:rPr>
          <w:rFonts w:ascii="Times New Roman" w:hAnsi="Times New Roman" w:cs="Times New Roman"/>
          <w:i/>
          <w:sz w:val="22"/>
        </w:rPr>
        <w:t>/не соответствуют</w:t>
      </w:r>
      <w:r w:rsidR="00071F61" w:rsidRPr="00071F61">
        <w:rPr>
          <w:rFonts w:ascii="Times New Roman" w:hAnsi="Times New Roman" w:cs="Times New Roman"/>
          <w:sz w:val="24"/>
          <w:szCs w:val="24"/>
        </w:rPr>
        <w:t xml:space="preserve"> государственным  нормативным 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61" w:rsidRPr="00071F61">
        <w:rPr>
          <w:rFonts w:ascii="Times New Roman" w:hAnsi="Times New Roman" w:cs="Times New Roman"/>
          <w:sz w:val="24"/>
          <w:szCs w:val="24"/>
        </w:rPr>
        <w:t xml:space="preserve">охраны труда 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_____</w:t>
      </w:r>
      <w:r w:rsidR="00AE3AB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  <w:r w:rsidR="00CF6979">
        <w:rPr>
          <w:rFonts w:ascii="Times New Roman" w:hAnsi="Times New Roman" w:cs="Times New Roman"/>
          <w:sz w:val="24"/>
          <w:szCs w:val="24"/>
        </w:rPr>
        <w:t>_____</w:t>
      </w:r>
      <w:r w:rsidRPr="00071F61">
        <w:rPr>
          <w:rFonts w:ascii="Times New Roman" w:hAnsi="Times New Roman" w:cs="Times New Roman"/>
          <w:sz w:val="24"/>
          <w:szCs w:val="24"/>
        </w:rPr>
        <w:t>__</w:t>
      </w:r>
    </w:p>
    <w:p w:rsidR="00071F61" w:rsidRPr="00071F61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F61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</w:t>
      </w:r>
      <w:proofErr w:type="gramEnd"/>
    </w:p>
    <w:p w:rsidR="00071F61" w:rsidRPr="00071F61" w:rsidRDefault="00071F61" w:rsidP="00AE3A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с указанием нарушенных положений пунктов </w:t>
      </w:r>
      <w:hyperlink w:anchor="P91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раздела 2</w:t>
        </w:r>
      </w:hyperlink>
      <w:r w:rsidRPr="00071F61">
        <w:rPr>
          <w:rFonts w:ascii="Times New Roman" w:hAnsi="Times New Roman" w:cs="Times New Roman"/>
          <w:sz w:val="24"/>
          <w:szCs w:val="24"/>
        </w:rPr>
        <w:t>)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В  случае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содержания:</w:t>
      </w:r>
    </w:p>
    <w:p w:rsidR="00071F61" w:rsidRPr="00071F61" w:rsidRDefault="00071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 xml:space="preserve">"Эксперт  предупрежден  об  уголовной  ответственности  по  </w:t>
      </w:r>
      <w:hyperlink r:id="rId20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r w:rsidRPr="00071F61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 за дачу заведомо ложного заключения</w:t>
      </w:r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5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71F61">
        <w:rPr>
          <w:rFonts w:ascii="Times New Roman" w:hAnsi="Times New Roman" w:cs="Times New Roman"/>
          <w:sz w:val="24"/>
          <w:szCs w:val="24"/>
        </w:rPr>
        <w:t xml:space="preserve">,  а  также ему разъяснены обязанности и права, предусмотренные </w:t>
      </w:r>
      <w:hyperlink r:id="rId21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AE3AB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071F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071F6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</w:t>
      </w:r>
      <w:hyperlink w:anchor="P316">
        <w:r w:rsidRPr="00071F61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071F61">
        <w:rPr>
          <w:rFonts w:ascii="Times New Roman" w:hAnsi="Times New Roman" w:cs="Times New Roman"/>
          <w:sz w:val="24"/>
          <w:szCs w:val="24"/>
        </w:rPr>
        <w:t>.".</w:t>
      </w:r>
    </w:p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3578"/>
      </w:tblGrid>
      <w:tr w:rsidR="00071F61" w:rsidRPr="00071F61" w:rsidTr="00AE3ABA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AE3AB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61" w:rsidRPr="00071F61" w:rsidTr="00AE3AB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F61" w:rsidRPr="00071F61" w:rsidRDefault="00071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F6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F61" w:rsidRPr="00071F61" w:rsidRDefault="00071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71F61" w:rsidRPr="00071F61" w:rsidRDefault="00071F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3"/>
      <w:bookmarkEnd w:id="1"/>
      <w:r w:rsidRPr="00071F61">
        <w:rPr>
          <w:rFonts w:ascii="Times New Roman" w:hAnsi="Times New Roman" w:cs="Times New Roman"/>
          <w:sz w:val="24"/>
          <w:szCs w:val="24"/>
        </w:rPr>
        <w:t>&lt;1&gt; Собрание законодательст</w:t>
      </w:r>
      <w:r w:rsidR="00AE3ABA">
        <w:rPr>
          <w:rFonts w:ascii="Times New Roman" w:hAnsi="Times New Roman" w:cs="Times New Roman"/>
          <w:sz w:val="24"/>
          <w:szCs w:val="24"/>
        </w:rPr>
        <w:t>ва Российской Федерации, 2013, №</w:t>
      </w:r>
      <w:r w:rsidRPr="00071F61">
        <w:rPr>
          <w:rFonts w:ascii="Times New Roman" w:hAnsi="Times New Roman" w:cs="Times New Roman"/>
          <w:sz w:val="24"/>
          <w:szCs w:val="24"/>
        </w:rPr>
        <w:t xml:space="preserve"> 52, ст. 6991.</w:t>
      </w:r>
    </w:p>
    <w:p w:rsidR="00071F61" w:rsidRPr="00071F61" w:rsidRDefault="00071F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14"/>
      <w:bookmarkEnd w:id="2"/>
      <w:r w:rsidRPr="00071F61">
        <w:rPr>
          <w:rFonts w:ascii="Times New Roman" w:hAnsi="Times New Roman" w:cs="Times New Roman"/>
          <w:sz w:val="24"/>
          <w:szCs w:val="24"/>
        </w:rPr>
        <w:t xml:space="preserve">&lt;2&gt; </w:t>
      </w:r>
      <w:proofErr w:type="gramStart"/>
      <w:r w:rsidRPr="00071F61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071F61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</w:t>
      </w:r>
      <w:r w:rsidR="00AE3ABA">
        <w:rPr>
          <w:rFonts w:ascii="Times New Roman" w:hAnsi="Times New Roman" w:cs="Times New Roman"/>
          <w:sz w:val="24"/>
          <w:szCs w:val="24"/>
        </w:rPr>
        <w:t>ии 20.12.2021, регистрационный №</w:t>
      </w:r>
      <w:r w:rsidRPr="00071F61">
        <w:rPr>
          <w:rFonts w:ascii="Times New Roman" w:hAnsi="Times New Roman" w:cs="Times New Roman"/>
          <w:sz w:val="24"/>
          <w:szCs w:val="24"/>
        </w:rPr>
        <w:t xml:space="preserve"> 66436.</w:t>
      </w:r>
    </w:p>
    <w:p w:rsidR="00071F61" w:rsidRPr="00071F61" w:rsidRDefault="00071F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15"/>
      <w:bookmarkEnd w:id="3"/>
      <w:r w:rsidRPr="00071F61">
        <w:rPr>
          <w:rFonts w:ascii="Times New Roman" w:hAnsi="Times New Roman" w:cs="Times New Roman"/>
          <w:sz w:val="24"/>
          <w:szCs w:val="24"/>
        </w:rPr>
        <w:t>&lt;3&gt; Собрание законодательства Российской Федераци</w:t>
      </w:r>
      <w:r w:rsidR="00AE3ABA">
        <w:rPr>
          <w:rFonts w:ascii="Times New Roman" w:hAnsi="Times New Roman" w:cs="Times New Roman"/>
          <w:sz w:val="24"/>
          <w:szCs w:val="24"/>
        </w:rPr>
        <w:t>и, 1996, N 25, ст. 2954; 2019,      №</w:t>
      </w:r>
      <w:r w:rsidRPr="00071F61">
        <w:rPr>
          <w:rFonts w:ascii="Times New Roman" w:hAnsi="Times New Roman" w:cs="Times New Roman"/>
          <w:sz w:val="24"/>
          <w:szCs w:val="24"/>
        </w:rPr>
        <w:t xml:space="preserve"> 49, ст. 6969.</w:t>
      </w:r>
    </w:p>
    <w:p w:rsidR="00071F61" w:rsidRPr="00071F61" w:rsidRDefault="00071F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16"/>
      <w:bookmarkEnd w:id="4"/>
      <w:r w:rsidRPr="00071F61">
        <w:rPr>
          <w:rFonts w:ascii="Times New Roman" w:hAnsi="Times New Roman" w:cs="Times New Roman"/>
          <w:sz w:val="24"/>
          <w:szCs w:val="24"/>
        </w:rPr>
        <w:t>&lt;4&gt; Собрание законодательства Российской Федерации, 2002, N 46,</w:t>
      </w:r>
      <w:r w:rsidR="00AE3ABA">
        <w:rPr>
          <w:rFonts w:ascii="Times New Roman" w:hAnsi="Times New Roman" w:cs="Times New Roman"/>
          <w:sz w:val="24"/>
          <w:szCs w:val="24"/>
        </w:rPr>
        <w:t xml:space="preserve"> ст. 4532; 2018,      №</w:t>
      </w:r>
      <w:r w:rsidRPr="00071F61">
        <w:rPr>
          <w:rFonts w:ascii="Times New Roman" w:hAnsi="Times New Roman" w:cs="Times New Roman"/>
          <w:sz w:val="24"/>
          <w:szCs w:val="24"/>
        </w:rPr>
        <w:t xml:space="preserve"> 49, ст. 7523.</w:t>
      </w:r>
    </w:p>
    <w:p w:rsidR="00071F61" w:rsidRPr="00071F61" w:rsidRDefault="00071F61">
      <w:pPr>
        <w:pStyle w:val="ConsPlusNormal"/>
        <w:jc w:val="both"/>
        <w:rPr>
          <w:rFonts w:ascii="Times New Roman" w:hAnsi="Times New Roman" w:cs="Times New Roman"/>
        </w:rPr>
      </w:pPr>
    </w:p>
    <w:p w:rsidR="005661DE" w:rsidRPr="00071F61" w:rsidRDefault="005661DE">
      <w:pPr>
        <w:rPr>
          <w:rFonts w:ascii="Times New Roman" w:hAnsi="Times New Roman" w:cs="Times New Roman"/>
        </w:rPr>
      </w:pPr>
    </w:p>
    <w:sectPr w:rsidR="005661DE" w:rsidRPr="00071F61" w:rsidSect="00AE3AB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1F61"/>
    <w:rsid w:val="000030A8"/>
    <w:rsid w:val="00071F61"/>
    <w:rsid w:val="00155624"/>
    <w:rsid w:val="00221EFA"/>
    <w:rsid w:val="00511513"/>
    <w:rsid w:val="005661DE"/>
    <w:rsid w:val="00786248"/>
    <w:rsid w:val="00AE3ABA"/>
    <w:rsid w:val="00C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71F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13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18" Type="http://schemas.openxmlformats.org/officeDocument/2006/relationships/hyperlink" Target="consultantplus://offline/ref=0C20E0891C2D1A6D8C8142314952D4634F8076E9F13E6BCFF0295B0CABB7BC224A4F1D601475D8E543D1453A13Q4g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20E0891C2D1A6D8C8142314952D46348877BE2F03D6BCFF0295B0CABB7BC22584F456C1674C5EC42C4136B551C6D7796545C77B3EEB417Q6g6J" TargetMode="External"/><Relationship Id="rId7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12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17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20" Type="http://schemas.openxmlformats.org/officeDocument/2006/relationships/hyperlink" Target="consultantplus://offline/ref=0C20E0891C2D1A6D8C8142314952D463488774E5F8346BCFF0295B0CABB7BC22584F456C1677C7E440C4136B551C6D7796545C77B3EEB417Q6g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11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15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23" Type="http://schemas.openxmlformats.org/officeDocument/2006/relationships/hyperlink" Target="consultantplus://offline/ref=0C20E0891C2D1A6D8C8142314952D46348877BE2F03D6BCFF0295B0CABB7BC22584F456C1674C5EC44C4136B551C6D7796545C77B3EEB417Q6g6J" TargetMode="External"/><Relationship Id="rId10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19" Type="http://schemas.openxmlformats.org/officeDocument/2006/relationships/hyperlink" Target="consultantplus://offline/ref=0C20E0891C2D1A6D8C8142314952D463488570E8F93D6BCFF0295B0CABB7BC22584F456C1674C6E546C4136B551C6D7796545C77B3EEB417Q6g6J" TargetMode="External"/><Relationship Id="rId4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9" Type="http://schemas.openxmlformats.org/officeDocument/2006/relationships/hyperlink" Target="consultantplus://offline/ref=0C20E0891C2D1A6D8C8142314952D4634F8373E5FD396BCFF0295B0CABB7BC22584F456C1677C3E64BC4136B551C6D7796545C77B3EEB417Q6g6J" TargetMode="External"/><Relationship Id="rId14" Type="http://schemas.openxmlformats.org/officeDocument/2006/relationships/hyperlink" Target="consultantplus://offline/ref=0C20E0891C2D1A6D8C8142314952D4634F8373E5FD396BCFF0295B0CABB7BC22584F456C1677C3E445C4136B551C6D7796545C77B3EEB417Q6g6J" TargetMode="External"/><Relationship Id="rId22" Type="http://schemas.openxmlformats.org/officeDocument/2006/relationships/hyperlink" Target="consultantplus://offline/ref=0C20E0891C2D1A6D8C8142314952D46348877BE2F03D6BCFF0295B0CABB7BC22584F456C1674C5EC42C4136B551C6D7796545C77B3EEB417Q6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1</cp:revision>
  <dcterms:created xsi:type="dcterms:W3CDTF">2022-10-21T09:32:00Z</dcterms:created>
  <dcterms:modified xsi:type="dcterms:W3CDTF">2022-10-21T10:53:00Z</dcterms:modified>
</cp:coreProperties>
</file>