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F4D" w:rsidRDefault="00836F4D">
      <w:pPr>
        <w:pStyle w:val="ConsPlusTitlePage"/>
      </w:pPr>
      <w:r>
        <w:t xml:space="preserve">Документ предоставлен </w:t>
      </w:r>
      <w:hyperlink r:id="rId5">
        <w:r>
          <w:rPr>
            <w:color w:val="0000FF"/>
          </w:rPr>
          <w:t>КонсультантПлюс</w:t>
        </w:r>
      </w:hyperlink>
      <w:r>
        <w:br/>
      </w:r>
    </w:p>
    <w:p w:rsidR="00836F4D" w:rsidRDefault="00836F4D">
      <w:pPr>
        <w:pStyle w:val="ConsPlusNormal"/>
        <w:jc w:val="both"/>
        <w:outlineLvl w:val="0"/>
      </w:pPr>
    </w:p>
    <w:p w:rsidR="00836F4D" w:rsidRDefault="00836F4D">
      <w:pPr>
        <w:pStyle w:val="ConsPlusTitle"/>
        <w:jc w:val="center"/>
        <w:outlineLvl w:val="0"/>
      </w:pPr>
      <w:r>
        <w:t>МИНИСТЕРСТВО ЛЕСНОГО, ОХОТНИЧЬЕГО ХОЗЯЙСТВА</w:t>
      </w:r>
    </w:p>
    <w:p w:rsidR="00836F4D" w:rsidRDefault="00836F4D">
      <w:pPr>
        <w:pStyle w:val="ConsPlusTitle"/>
        <w:jc w:val="center"/>
      </w:pPr>
      <w:r>
        <w:t>И ПРИРОДОПОЛЬЗОВАНИЯ ПЕНЗЕНСКОЙ ОБЛАСТИ</w:t>
      </w:r>
    </w:p>
    <w:p w:rsidR="00836F4D" w:rsidRDefault="00836F4D">
      <w:pPr>
        <w:pStyle w:val="ConsPlusTitle"/>
        <w:jc w:val="both"/>
      </w:pPr>
    </w:p>
    <w:p w:rsidR="00836F4D" w:rsidRDefault="00836F4D">
      <w:pPr>
        <w:pStyle w:val="ConsPlusTitle"/>
        <w:jc w:val="center"/>
      </w:pPr>
      <w:r>
        <w:t>ПРИКАЗ</w:t>
      </w:r>
    </w:p>
    <w:p w:rsidR="00836F4D" w:rsidRDefault="00836F4D">
      <w:pPr>
        <w:pStyle w:val="ConsPlusTitle"/>
        <w:jc w:val="center"/>
      </w:pPr>
      <w:r>
        <w:t>от 7 октября 2022 г. N 128/2</w:t>
      </w:r>
    </w:p>
    <w:p w:rsidR="00836F4D" w:rsidRDefault="00836F4D">
      <w:pPr>
        <w:pStyle w:val="ConsPlusTitle"/>
        <w:jc w:val="both"/>
      </w:pPr>
    </w:p>
    <w:p w:rsidR="00836F4D" w:rsidRDefault="00836F4D">
      <w:pPr>
        <w:pStyle w:val="ConsPlusTitle"/>
        <w:jc w:val="center"/>
      </w:pPr>
      <w:r>
        <w:t>ОБ УТВЕРЖДЕНИИ АДМИНИСТРАТИВНОГО РЕГЛАМЕНТА МИНИСТЕРСТВА</w:t>
      </w:r>
    </w:p>
    <w:p w:rsidR="00836F4D" w:rsidRDefault="00836F4D">
      <w:pPr>
        <w:pStyle w:val="ConsPlusTitle"/>
        <w:jc w:val="center"/>
      </w:pPr>
      <w:r>
        <w:t>ЛЕСНОГО, ОХОТНИЧЬЕГО ХОЗЯЙСТВА И ПРИРОДОПОЛЬЗОВАНИЯ</w:t>
      </w:r>
    </w:p>
    <w:p w:rsidR="00836F4D" w:rsidRDefault="00836F4D">
      <w:pPr>
        <w:pStyle w:val="ConsPlusTitle"/>
        <w:jc w:val="center"/>
      </w:pPr>
      <w:r>
        <w:t>ПЕНЗЕНСКОЙ ОБЛАСТИ ПО ПРЕДОСТАВЛЕНИЮ ГОСУДАРСТВЕННОЙ УСЛУГИ</w:t>
      </w:r>
    </w:p>
    <w:p w:rsidR="00836F4D" w:rsidRDefault="00836F4D">
      <w:pPr>
        <w:pStyle w:val="ConsPlusTitle"/>
        <w:jc w:val="center"/>
      </w:pPr>
      <w:r>
        <w:t>"ЛИЦЕНЗИРОВАНИЕ ПОЛЬЗОВАНИЯ УЧАСТКАМИ НЕДР, РАСПОРЯЖЕНИЕ</w:t>
      </w:r>
    </w:p>
    <w:p w:rsidR="00836F4D" w:rsidRDefault="00836F4D">
      <w:pPr>
        <w:pStyle w:val="ConsPlusTitle"/>
        <w:jc w:val="center"/>
      </w:pPr>
      <w:r>
        <w:t>КОТОРЫМИ ОТНЕСЕНО К КОМПЕТЕНЦИИ ПЕНЗЕНСКОЙ ОБЛАСТИ"</w:t>
      </w:r>
    </w:p>
    <w:p w:rsidR="00836F4D" w:rsidRDefault="00836F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F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F4D" w:rsidRDefault="00836F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F4D" w:rsidRDefault="00836F4D">
            <w:pPr>
              <w:pStyle w:val="ConsPlusNormal"/>
              <w:jc w:val="center"/>
            </w:pPr>
            <w:r>
              <w:rPr>
                <w:color w:val="392C69"/>
              </w:rPr>
              <w:t>Список изменяющих документов</w:t>
            </w:r>
          </w:p>
          <w:p w:rsidR="00836F4D" w:rsidRDefault="00836F4D">
            <w:pPr>
              <w:pStyle w:val="ConsPlusNormal"/>
              <w:jc w:val="center"/>
            </w:pPr>
            <w:r>
              <w:rPr>
                <w:color w:val="392C69"/>
              </w:rPr>
              <w:t xml:space="preserve">(в ред. Приказов Минлесхоза Пензенской обл. от 23.12.2022 </w:t>
            </w:r>
            <w:hyperlink r:id="rId6">
              <w:r>
                <w:rPr>
                  <w:color w:val="0000FF"/>
                </w:rPr>
                <w:t>N 174/3</w:t>
              </w:r>
            </w:hyperlink>
            <w:r>
              <w:rPr>
                <w:color w:val="392C69"/>
              </w:rPr>
              <w:t>,</w:t>
            </w:r>
          </w:p>
          <w:p w:rsidR="00836F4D" w:rsidRDefault="00836F4D">
            <w:pPr>
              <w:pStyle w:val="ConsPlusNormal"/>
              <w:jc w:val="center"/>
            </w:pPr>
            <w:r>
              <w:rPr>
                <w:color w:val="392C69"/>
              </w:rPr>
              <w:t xml:space="preserve">от 29.03.2023 </w:t>
            </w:r>
            <w:hyperlink r:id="rId7">
              <w:r>
                <w:rPr>
                  <w:color w:val="0000FF"/>
                </w:rPr>
                <w:t>N 15-23</w:t>
              </w:r>
            </w:hyperlink>
            <w:r>
              <w:rPr>
                <w:color w:val="392C69"/>
              </w:rPr>
              <w:t xml:space="preserve">, от 19.06.2023 </w:t>
            </w:r>
            <w:hyperlink r:id="rId8">
              <w:r>
                <w:rPr>
                  <w:color w:val="0000FF"/>
                </w:rPr>
                <w:t>N 15-46</w:t>
              </w:r>
            </w:hyperlink>
            <w:r>
              <w:rPr>
                <w:color w:val="392C69"/>
              </w:rPr>
              <w:t xml:space="preserve">, от 27.06.2023 </w:t>
            </w:r>
            <w:hyperlink r:id="rId9">
              <w:r>
                <w:rPr>
                  <w:color w:val="0000FF"/>
                </w:rPr>
                <w:t>N 15-59</w:t>
              </w:r>
            </w:hyperlink>
            <w:r>
              <w:rPr>
                <w:color w:val="392C69"/>
              </w:rPr>
              <w:t>,</w:t>
            </w:r>
          </w:p>
          <w:p w:rsidR="00836F4D" w:rsidRDefault="00836F4D">
            <w:pPr>
              <w:pStyle w:val="ConsPlusNormal"/>
              <w:jc w:val="center"/>
            </w:pPr>
            <w:r>
              <w:rPr>
                <w:color w:val="392C69"/>
              </w:rPr>
              <w:t xml:space="preserve">от 22.08.2023 </w:t>
            </w:r>
            <w:hyperlink r:id="rId10">
              <w:r>
                <w:rPr>
                  <w:color w:val="0000FF"/>
                </w:rPr>
                <w:t>N 15-79</w:t>
              </w:r>
            </w:hyperlink>
            <w:r>
              <w:rPr>
                <w:color w:val="392C69"/>
              </w:rPr>
              <w:t xml:space="preserve">, от 12.12.2023 </w:t>
            </w:r>
            <w:hyperlink r:id="rId11">
              <w:r>
                <w:rPr>
                  <w:color w:val="0000FF"/>
                </w:rPr>
                <w:t>N 15-99</w:t>
              </w:r>
            </w:hyperlink>
            <w:r>
              <w:rPr>
                <w:color w:val="392C69"/>
              </w:rPr>
              <w:t xml:space="preserve">, от 18.12.2023 </w:t>
            </w:r>
            <w:hyperlink r:id="rId12">
              <w:r>
                <w:rPr>
                  <w:color w:val="0000FF"/>
                </w:rPr>
                <w:t>N 15-106</w:t>
              </w:r>
            </w:hyperlink>
            <w:r>
              <w:rPr>
                <w:color w:val="392C69"/>
              </w:rPr>
              <w:t>,</w:t>
            </w:r>
          </w:p>
          <w:p w:rsidR="00836F4D" w:rsidRDefault="00836F4D">
            <w:pPr>
              <w:pStyle w:val="ConsPlusNormal"/>
              <w:jc w:val="center"/>
            </w:pPr>
            <w:r>
              <w:rPr>
                <w:color w:val="392C69"/>
              </w:rPr>
              <w:t xml:space="preserve">от 18.12.2023 </w:t>
            </w:r>
            <w:hyperlink r:id="rId13">
              <w:r>
                <w:rPr>
                  <w:color w:val="0000FF"/>
                </w:rPr>
                <w:t>N 15-108</w:t>
              </w:r>
            </w:hyperlink>
            <w:r>
              <w:rPr>
                <w:color w:val="392C69"/>
              </w:rPr>
              <w:t xml:space="preserve">, от 20.06.2024 </w:t>
            </w:r>
            <w:hyperlink r:id="rId14">
              <w:r>
                <w:rPr>
                  <w:color w:val="0000FF"/>
                </w:rPr>
                <w:t>N 15-46</w:t>
              </w:r>
            </w:hyperlink>
            <w:r>
              <w:rPr>
                <w:color w:val="392C69"/>
              </w:rPr>
              <w:t xml:space="preserve">, от 26.09.2024 </w:t>
            </w:r>
            <w:hyperlink r:id="rId15">
              <w:r>
                <w:rPr>
                  <w:color w:val="0000FF"/>
                </w:rPr>
                <w:t>N 15-171</w:t>
              </w:r>
            </w:hyperlink>
            <w:r>
              <w:rPr>
                <w:color w:val="392C69"/>
              </w:rPr>
              <w:t>,</w:t>
            </w:r>
          </w:p>
          <w:p w:rsidR="00836F4D" w:rsidRDefault="00836F4D">
            <w:pPr>
              <w:pStyle w:val="ConsPlusNormal"/>
              <w:jc w:val="center"/>
            </w:pPr>
            <w:r>
              <w:rPr>
                <w:color w:val="392C69"/>
              </w:rPr>
              <w:t xml:space="preserve">от 26.03.2025 </w:t>
            </w:r>
            <w:hyperlink r:id="rId16">
              <w:r>
                <w:rPr>
                  <w:color w:val="0000FF"/>
                </w:rPr>
                <w:t>N 15-25</w:t>
              </w:r>
            </w:hyperlink>
            <w:r>
              <w:rPr>
                <w:color w:val="392C69"/>
              </w:rPr>
              <w:t xml:space="preserve">, от 05.05.2025 </w:t>
            </w:r>
            <w:hyperlink r:id="rId17">
              <w:r>
                <w:rPr>
                  <w:color w:val="0000FF"/>
                </w:rPr>
                <w:t>N 15-61</w:t>
              </w:r>
            </w:hyperlink>
            <w:r>
              <w:rPr>
                <w:color w:val="392C69"/>
              </w:rPr>
              <w:t xml:space="preserve">, от 05.05.2025 </w:t>
            </w:r>
            <w:hyperlink r:id="rId18">
              <w:r>
                <w:rPr>
                  <w:color w:val="0000FF"/>
                </w:rPr>
                <w:t>N 15-63</w:t>
              </w:r>
            </w:hyperlink>
            <w:r>
              <w:rPr>
                <w:color w:val="392C69"/>
              </w:rPr>
              <w:t>,</w:t>
            </w:r>
          </w:p>
          <w:p w:rsidR="00836F4D" w:rsidRDefault="00836F4D">
            <w:pPr>
              <w:pStyle w:val="ConsPlusNormal"/>
              <w:jc w:val="center"/>
            </w:pPr>
            <w:r>
              <w:rPr>
                <w:color w:val="392C69"/>
              </w:rPr>
              <w:t xml:space="preserve">от 06.05.2025 </w:t>
            </w:r>
            <w:hyperlink r:id="rId19">
              <w:r>
                <w:rPr>
                  <w:color w:val="0000FF"/>
                </w:rPr>
                <w:t>N 15-68</w:t>
              </w:r>
            </w:hyperlink>
            <w:r>
              <w:rPr>
                <w:color w:val="392C69"/>
              </w:rPr>
              <w:t xml:space="preserve">, от 06.05.2025 </w:t>
            </w:r>
            <w:hyperlink r:id="rId20">
              <w:r>
                <w:rPr>
                  <w:color w:val="0000FF"/>
                </w:rPr>
                <w:t>N 15-69</w:t>
              </w:r>
            </w:hyperlink>
            <w:r>
              <w:rPr>
                <w:color w:val="392C69"/>
              </w:rPr>
              <w:t xml:space="preserve">, от 06.05.2025 </w:t>
            </w:r>
            <w:hyperlink r:id="rId21">
              <w:r>
                <w:rPr>
                  <w:color w:val="0000FF"/>
                </w:rPr>
                <w:t>N 15-70</w:t>
              </w:r>
            </w:hyperlink>
            <w:r>
              <w:rPr>
                <w:color w:val="392C69"/>
              </w:rPr>
              <w:t>,</w:t>
            </w:r>
          </w:p>
          <w:p w:rsidR="00836F4D" w:rsidRDefault="00836F4D">
            <w:pPr>
              <w:pStyle w:val="ConsPlusNormal"/>
              <w:jc w:val="center"/>
            </w:pPr>
            <w:r>
              <w:rPr>
                <w:color w:val="392C69"/>
              </w:rPr>
              <w:t xml:space="preserve">от 17.06.2025 </w:t>
            </w:r>
            <w:hyperlink r:id="rId22">
              <w:r>
                <w:rPr>
                  <w:color w:val="0000FF"/>
                </w:rPr>
                <w:t>N 15-79</w:t>
              </w:r>
            </w:hyperlink>
            <w:r>
              <w:rPr>
                <w:color w:val="392C69"/>
              </w:rPr>
              <w:t xml:space="preserve">, от 02.10.2025 </w:t>
            </w:r>
            <w:hyperlink r:id="rId23">
              <w:r>
                <w:rPr>
                  <w:color w:val="0000FF"/>
                </w:rPr>
                <w:t>N 15-130</w:t>
              </w:r>
            </w:hyperlink>
            <w:r>
              <w:rPr>
                <w:color w:val="392C69"/>
              </w:rPr>
              <w:t xml:space="preserve">, от 06.11.2025 </w:t>
            </w:r>
            <w:hyperlink r:id="rId24">
              <w:r>
                <w:rPr>
                  <w:color w:val="0000FF"/>
                </w:rPr>
                <w:t>N 15-137</w:t>
              </w:r>
            </w:hyperlink>
            <w:r>
              <w:rPr>
                <w:color w:val="392C69"/>
              </w:rPr>
              <w:t>,</w:t>
            </w:r>
          </w:p>
          <w:p w:rsidR="00836F4D" w:rsidRDefault="00836F4D">
            <w:pPr>
              <w:pStyle w:val="ConsPlusNormal"/>
              <w:jc w:val="center"/>
            </w:pPr>
            <w:r>
              <w:rPr>
                <w:color w:val="392C69"/>
              </w:rPr>
              <w:t xml:space="preserve">от 11.11.2025 </w:t>
            </w:r>
            <w:hyperlink r:id="rId25">
              <w:r>
                <w:rPr>
                  <w:color w:val="0000FF"/>
                </w:rPr>
                <w:t>N 15-138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r>
    </w:tbl>
    <w:p w:rsidR="00836F4D" w:rsidRDefault="00836F4D">
      <w:pPr>
        <w:pStyle w:val="ConsPlusNormal"/>
        <w:jc w:val="both"/>
      </w:pPr>
    </w:p>
    <w:p w:rsidR="00836F4D" w:rsidRDefault="00836F4D">
      <w:pPr>
        <w:pStyle w:val="ConsPlusNormal"/>
        <w:ind w:firstLine="540"/>
        <w:jc w:val="both"/>
      </w:pPr>
      <w:r>
        <w:t xml:space="preserve">В соответствии с </w:t>
      </w:r>
      <w:hyperlink r:id="rId26">
        <w:r>
          <w:rPr>
            <w:color w:val="0000FF"/>
          </w:rPr>
          <w:t>Законом</w:t>
        </w:r>
      </w:hyperlink>
      <w:r>
        <w:t xml:space="preserve"> Российской Федерации от 21.02.1992 N 2395-1 "О недрах" (с последующими изменениями), </w:t>
      </w:r>
      <w:hyperlink r:id="rId27">
        <w:r>
          <w:rPr>
            <w:color w:val="0000FF"/>
          </w:rPr>
          <w:t>постановлением</w:t>
        </w:r>
      </w:hyperlink>
      <w:r>
        <w:t xml:space="preserve"> Правительства Пензенской области от 24.01.2012 N 30-пП "Об утверждении Реестра государственных услуг Пензенской области" (с последующими изменениями), руководствуясь </w:t>
      </w:r>
      <w:hyperlink r:id="rId28">
        <w:r>
          <w:rPr>
            <w:color w:val="0000FF"/>
          </w:rPr>
          <w:t>Положением</w:t>
        </w:r>
      </w:hyperlink>
      <w:r>
        <w:t xml:space="preserve"> о Министерстве лесного, охотничьего хозяйства и природопользования Пензенской области, утвержденным постановлением Правительства Пензенской области от 22.12.2011 N 965-пП (с последующими изменениями), приказываю:</w:t>
      </w:r>
    </w:p>
    <w:p w:rsidR="00836F4D" w:rsidRDefault="00836F4D">
      <w:pPr>
        <w:pStyle w:val="ConsPlusNormal"/>
        <w:jc w:val="both"/>
      </w:pPr>
      <w:r>
        <w:t xml:space="preserve">(в ред. </w:t>
      </w:r>
      <w:hyperlink r:id="rId29">
        <w:r>
          <w:rPr>
            <w:color w:val="0000FF"/>
          </w:rPr>
          <w:t>Приказа</w:t>
        </w:r>
      </w:hyperlink>
      <w:r>
        <w:t xml:space="preserve"> Минлесхоза Пензенской обл. от 26.09.2024 N 15-171)</w:t>
      </w:r>
    </w:p>
    <w:p w:rsidR="00836F4D" w:rsidRDefault="00836F4D">
      <w:pPr>
        <w:pStyle w:val="ConsPlusNormal"/>
        <w:spacing w:before="220"/>
        <w:ind w:firstLine="540"/>
        <w:jc w:val="both"/>
      </w:pPr>
      <w:r>
        <w:t xml:space="preserve">1. Утвердить прилагаемый Административный </w:t>
      </w:r>
      <w:hyperlink w:anchor="P58">
        <w:r>
          <w:rPr>
            <w:color w:val="0000FF"/>
          </w:rPr>
          <w:t>регламент</w:t>
        </w:r>
      </w:hyperlink>
      <w:r>
        <w:t xml:space="preserve"> Министерства лесного, охотничьего хозяйства и природопользования Пензенской области по предоставлению государственной услуги "Лицензирование пользования участками недр, распоряжение которыми отнесено к компетенции Пензенской области".</w:t>
      </w:r>
    </w:p>
    <w:p w:rsidR="00836F4D" w:rsidRDefault="00836F4D">
      <w:pPr>
        <w:pStyle w:val="ConsPlusNormal"/>
        <w:spacing w:before="220"/>
        <w:ind w:firstLine="540"/>
        <w:jc w:val="both"/>
      </w:pPr>
      <w:r>
        <w:t>2. Признать утратившими силу:</w:t>
      </w:r>
    </w:p>
    <w:p w:rsidR="00836F4D" w:rsidRDefault="00836F4D">
      <w:pPr>
        <w:pStyle w:val="ConsPlusNormal"/>
        <w:spacing w:before="220"/>
        <w:ind w:firstLine="540"/>
        <w:jc w:val="both"/>
      </w:pPr>
      <w:r>
        <w:t xml:space="preserve">- </w:t>
      </w:r>
      <w:hyperlink r:id="rId30">
        <w:r>
          <w:rPr>
            <w:color w:val="0000FF"/>
          </w:rPr>
          <w:t>приказ</w:t>
        </w:r>
      </w:hyperlink>
      <w:r>
        <w:t xml:space="preserve"> Министерства лесного, охотничьего хозяйства и природопользования Пензенской области от 27.12.2013 N 158/2 "Об утверждении Административного регламента Министерства лесного, охотничьего хозяйства и природопользования Пензенской области по предоставлению государственной услуги "Лицензирование пользования участками недр, распоряжение которыми отнесено к компетенции Пензенской области";</w:t>
      </w:r>
    </w:p>
    <w:p w:rsidR="00836F4D" w:rsidRDefault="00836F4D">
      <w:pPr>
        <w:pStyle w:val="ConsPlusNormal"/>
        <w:spacing w:before="220"/>
        <w:ind w:firstLine="540"/>
        <w:jc w:val="both"/>
      </w:pPr>
      <w:r>
        <w:t xml:space="preserve">- </w:t>
      </w:r>
      <w:hyperlink r:id="rId31">
        <w:r>
          <w:rPr>
            <w:color w:val="0000FF"/>
          </w:rPr>
          <w:t>приказ</w:t>
        </w:r>
      </w:hyperlink>
      <w:r>
        <w:t xml:space="preserve"> Министерства лесного, охотничьего хозяйства и природопользования Пензенской области от 10.07.2015 N 82/2 "О внесении изменений в отдельные нормативные правовые акты Министерства лесного, охотничьего хозяйства и природопользования Пензенской области";</w:t>
      </w:r>
    </w:p>
    <w:p w:rsidR="00836F4D" w:rsidRDefault="00836F4D">
      <w:pPr>
        <w:pStyle w:val="ConsPlusNormal"/>
        <w:spacing w:before="220"/>
        <w:ind w:firstLine="540"/>
        <w:jc w:val="both"/>
      </w:pPr>
      <w:r>
        <w:t xml:space="preserve">- </w:t>
      </w:r>
      <w:hyperlink r:id="rId32">
        <w:r>
          <w:rPr>
            <w:color w:val="0000FF"/>
          </w:rPr>
          <w:t>пункты 2</w:t>
        </w:r>
      </w:hyperlink>
      <w:r>
        <w:t xml:space="preserve">, </w:t>
      </w:r>
      <w:hyperlink r:id="rId33">
        <w:r>
          <w:rPr>
            <w:color w:val="0000FF"/>
          </w:rPr>
          <w:t>3</w:t>
        </w:r>
      </w:hyperlink>
      <w:r>
        <w:t xml:space="preserve"> и </w:t>
      </w:r>
      <w:hyperlink r:id="rId34">
        <w:r>
          <w:rPr>
            <w:color w:val="0000FF"/>
          </w:rPr>
          <w:t>4</w:t>
        </w:r>
      </w:hyperlink>
      <w:r>
        <w:t xml:space="preserve"> приказа Министерства лесного, охотничьего хозяйства и природопользования Пензенской области от 26.11.2015 N 147/2 "О внесении изменений в отдельные нормативные правовые акты Министерства лесного, охотничьего хозяйства и природопользования Пензенской области";</w:t>
      </w:r>
    </w:p>
    <w:p w:rsidR="00836F4D" w:rsidRDefault="00836F4D">
      <w:pPr>
        <w:pStyle w:val="ConsPlusNormal"/>
        <w:spacing w:before="220"/>
        <w:ind w:firstLine="540"/>
        <w:jc w:val="both"/>
      </w:pPr>
      <w:r>
        <w:lastRenderedPageBreak/>
        <w:t xml:space="preserve">- </w:t>
      </w:r>
      <w:hyperlink r:id="rId35">
        <w:r>
          <w:rPr>
            <w:color w:val="0000FF"/>
          </w:rPr>
          <w:t>приказ</w:t>
        </w:r>
      </w:hyperlink>
      <w:r>
        <w:t xml:space="preserve"> Министерства лесного, охотничьего хозяйства и природопользования Пензенской области от 29.02.2016 N 27/1 "О внесении изменений в Административный регламент Министерства лесного, охотничьего хозяйства и природопользования Пензенской области по предоставлению государственной услуги "Лицензирование пользования участками недр, распоряжение которыми отнесено к компетенции Пензенской области", утвержденный приказом Министерства лесного, охотничьего хозяйства и природопользования Пензенской области от 27.12.2013 г. N 158/2 (с последующими изменениями)";</w:t>
      </w:r>
    </w:p>
    <w:p w:rsidR="00836F4D" w:rsidRDefault="00836F4D">
      <w:pPr>
        <w:pStyle w:val="ConsPlusNormal"/>
        <w:spacing w:before="220"/>
        <w:ind w:firstLine="540"/>
        <w:jc w:val="both"/>
      </w:pPr>
      <w:r>
        <w:t xml:space="preserve">- </w:t>
      </w:r>
      <w:hyperlink r:id="rId36">
        <w:r>
          <w:rPr>
            <w:color w:val="0000FF"/>
          </w:rPr>
          <w:t>приказ</w:t>
        </w:r>
      </w:hyperlink>
      <w:r>
        <w:t xml:space="preserve"> Министерства лесного, охотничьего хозяйства и природопользования Пензенской области от 06.12.2016 N 201/11 "О внесении изменений в Административный регламент Министерства лесного, охотничьего хозяйства и природопользования Пензенской области по предоставлению государственной услуги "Лицензирование пользования участками недр, распоряжение которыми отнесено к компетенции Пензенской области", утвержденный приказом Министерства лесного, охотничьего хозяйства и природопользования Пензенской области от 27.12.2013 г. N 158/2 (с последующими изменениями)";</w:t>
      </w:r>
    </w:p>
    <w:p w:rsidR="00836F4D" w:rsidRDefault="00836F4D">
      <w:pPr>
        <w:pStyle w:val="ConsPlusNormal"/>
        <w:spacing w:before="220"/>
        <w:ind w:firstLine="540"/>
        <w:jc w:val="both"/>
      </w:pPr>
      <w:r>
        <w:t xml:space="preserve">- </w:t>
      </w:r>
      <w:hyperlink r:id="rId37">
        <w:r>
          <w:rPr>
            <w:color w:val="0000FF"/>
          </w:rPr>
          <w:t>приказ</w:t>
        </w:r>
      </w:hyperlink>
      <w:r>
        <w:t xml:space="preserve"> Министерства лесного, охотничьего хозяйства и природопользования Пензенской области от 28.12.2017 N 202/2 "О внесении изменений в Административный регламент Министерства лесного, охотничьего хозяйства и природопользования Пензенской области по предоставлению государственной услуги "Лицензирование пользования участками недр, распоряжение которыми отнесено к компетенции Пензенской области", утвержденный приказом Министерства лесного, охотничьего хозяйства и природопользования Пензенской области от 27.12.2013 г. N 158/2 (с последующими изменениями)";</w:t>
      </w:r>
    </w:p>
    <w:p w:rsidR="00836F4D" w:rsidRDefault="00836F4D">
      <w:pPr>
        <w:pStyle w:val="ConsPlusNormal"/>
        <w:spacing w:before="220"/>
        <w:ind w:firstLine="540"/>
        <w:jc w:val="both"/>
      </w:pPr>
      <w:r>
        <w:t xml:space="preserve">- </w:t>
      </w:r>
      <w:hyperlink r:id="rId38">
        <w:r>
          <w:rPr>
            <w:color w:val="0000FF"/>
          </w:rPr>
          <w:t>приказ</w:t>
        </w:r>
      </w:hyperlink>
      <w:r>
        <w:t xml:space="preserve"> Министерства лесного, охотничьего хозяйства и природопользования Пензенской области от 27.06.2018 N 91/4 "О внесении изменений в Административный регламент Министерства лесного, охотничьего хозяйства и природопользования Пензенской области по предоставлению государственной услуги "Лицензирование пользования участками недр, распоряжение которыми отнесено к компетенции Пензенской области", утвержденный приказом Министерства (с последующими изменениями)";</w:t>
      </w:r>
    </w:p>
    <w:p w:rsidR="00836F4D" w:rsidRDefault="00836F4D">
      <w:pPr>
        <w:pStyle w:val="ConsPlusNormal"/>
        <w:spacing w:before="220"/>
        <w:ind w:firstLine="540"/>
        <w:jc w:val="both"/>
      </w:pPr>
      <w:r>
        <w:t xml:space="preserve">- </w:t>
      </w:r>
      <w:hyperlink r:id="rId39">
        <w:r>
          <w:rPr>
            <w:color w:val="0000FF"/>
          </w:rPr>
          <w:t>приказ</w:t>
        </w:r>
      </w:hyperlink>
      <w:r>
        <w:t xml:space="preserve"> Министерства лесного, охотничьего хозяйства и природопользования Пензенской области от 30.11.2018 N 175/2 "О внесении изменений в Административный регламент Министерства лесного, охотничьего хозяйства и природопользования Пензенской области по предоставлению государственной услуги "Лицензирование пользования участками недр, распоряжение которыми отнесено к компетенции Пензенской области", утвержденный приказом Министерства лесного, охотничьего хозяйства и природопользования Пензенской области от 27.12.2013 N 158/2 (с последующими изменениями)";</w:t>
      </w:r>
    </w:p>
    <w:p w:rsidR="00836F4D" w:rsidRDefault="00836F4D">
      <w:pPr>
        <w:pStyle w:val="ConsPlusNormal"/>
        <w:spacing w:before="220"/>
        <w:ind w:firstLine="540"/>
        <w:jc w:val="both"/>
      </w:pPr>
      <w:r>
        <w:t xml:space="preserve">- </w:t>
      </w:r>
      <w:hyperlink r:id="rId40">
        <w:r>
          <w:rPr>
            <w:color w:val="0000FF"/>
          </w:rPr>
          <w:t>приказ</w:t>
        </w:r>
      </w:hyperlink>
      <w:r>
        <w:t xml:space="preserve"> Министерства лесного, охотничьего хозяйства и природопользования Пензенской области от 27.03.2019 N 38/2 "О внесении изменений в Административный регламент Министерства лесного, охотничьего хозяйства и природопользования Пензенской области по предоставлению государственной услуги "Лицензирование пользования участками недр, распоряжение которыми отнесено к компетенции Пензенской области", утвержденный приказом Министерства лесного, охотничьего хозяйства и природопользования Пензенской области от 27.12.2013 N 158/2 (с последующими изменениями)";</w:t>
      </w:r>
    </w:p>
    <w:p w:rsidR="00836F4D" w:rsidRDefault="00836F4D">
      <w:pPr>
        <w:pStyle w:val="ConsPlusNormal"/>
        <w:spacing w:before="220"/>
        <w:ind w:firstLine="540"/>
        <w:jc w:val="both"/>
      </w:pPr>
      <w:r>
        <w:t xml:space="preserve">- </w:t>
      </w:r>
      <w:hyperlink r:id="rId41">
        <w:r>
          <w:rPr>
            <w:color w:val="0000FF"/>
          </w:rPr>
          <w:t>приказ</w:t>
        </w:r>
      </w:hyperlink>
      <w:r>
        <w:t xml:space="preserve"> Министерства лесного, охотничьего хозяйства и природопользования Пензенской области от 02.08.2019 N 92/1 "О внесении изменений в Административный регламент Министерства лесного, охотничьего хозяйства и природопользования Пензенской области по предоставлению государственной услуги "Лицензирование пользования участками недр, распоряжение которыми отнесено к компетенции Пензенской области", утвержденный приказом Министерства лесного, охотничьего хозяйства и природопользования Пензенской области от 27.12.2013 N 158/2 (с последующими изменениями)";</w:t>
      </w:r>
    </w:p>
    <w:p w:rsidR="00836F4D" w:rsidRDefault="00836F4D">
      <w:pPr>
        <w:pStyle w:val="ConsPlusNormal"/>
        <w:spacing w:before="220"/>
        <w:ind w:firstLine="540"/>
        <w:jc w:val="both"/>
      </w:pPr>
      <w:r>
        <w:lastRenderedPageBreak/>
        <w:t xml:space="preserve">- </w:t>
      </w:r>
      <w:hyperlink r:id="rId42">
        <w:r>
          <w:rPr>
            <w:color w:val="0000FF"/>
          </w:rPr>
          <w:t>приказ</w:t>
        </w:r>
      </w:hyperlink>
      <w:r>
        <w:t xml:space="preserve"> Министерства лесного, охотничьего хозяйства и природопользования Пензенской области от 25.09.2019 N 115/2 "О внесении изменений в Административный регламент Министерства лесного, охотничьего хозяйства и природопользования Пензенской области по предоставлению государственной услуги "Лицензирование пользования участками недр, распоряжение которыми отнесено к компетенции Пензенской области", утвержденный приказом Министерства лесного, охотничьего хозяйства и природопользования Пензенской области от 27.12.2013 N 158/2 (с последующими изменениями)";</w:t>
      </w:r>
    </w:p>
    <w:p w:rsidR="00836F4D" w:rsidRDefault="00836F4D">
      <w:pPr>
        <w:pStyle w:val="ConsPlusNormal"/>
        <w:spacing w:before="220"/>
        <w:ind w:firstLine="540"/>
        <w:jc w:val="both"/>
      </w:pPr>
      <w:r>
        <w:t xml:space="preserve">- </w:t>
      </w:r>
      <w:hyperlink r:id="rId43">
        <w:r>
          <w:rPr>
            <w:color w:val="0000FF"/>
          </w:rPr>
          <w:t>пункты 2</w:t>
        </w:r>
      </w:hyperlink>
      <w:r>
        <w:t xml:space="preserve"> и </w:t>
      </w:r>
      <w:hyperlink r:id="rId44">
        <w:r>
          <w:rPr>
            <w:color w:val="0000FF"/>
          </w:rPr>
          <w:t>3</w:t>
        </w:r>
      </w:hyperlink>
      <w:r>
        <w:t xml:space="preserve"> приказа Министерства лесного, охотничьего хозяйства и природопользования Пензенской области от 08.05.2020 N 67/1 "О внесении изменений в отдельные приказы Министерства лесного, охотничьего хозяйства и природопользования Пензенской области";</w:t>
      </w:r>
    </w:p>
    <w:p w:rsidR="00836F4D" w:rsidRDefault="00836F4D">
      <w:pPr>
        <w:pStyle w:val="ConsPlusNormal"/>
        <w:spacing w:before="220"/>
        <w:ind w:firstLine="540"/>
        <w:jc w:val="both"/>
      </w:pPr>
      <w:r>
        <w:t xml:space="preserve">- </w:t>
      </w:r>
      <w:hyperlink r:id="rId45">
        <w:r>
          <w:rPr>
            <w:color w:val="0000FF"/>
          </w:rPr>
          <w:t>приказ</w:t>
        </w:r>
      </w:hyperlink>
      <w:r>
        <w:t xml:space="preserve"> Министерства лесного, охотничьего хозяйства и природопользования Пензенской области от 04.03.2021 N 26/3 "О внесении изменений в Административный регламент Министерства лесного, охотничьего хозяйства и природопользования Пензенской области по предоставлению государственной услуги "Лицензирование пользования участками недр, распоряжение которыми отнесено к компетенции Пензенской области", утвержденный приказом Министерства лесного, охотничьего хозяйства и природопользования Пензенской области от 27.12.2013 N 158/2 (с последующими изменениями)".</w:t>
      </w:r>
    </w:p>
    <w:p w:rsidR="00836F4D" w:rsidRDefault="00836F4D">
      <w:pPr>
        <w:pStyle w:val="ConsPlusNormal"/>
        <w:spacing w:before="220"/>
        <w:ind w:firstLine="540"/>
        <w:jc w:val="both"/>
      </w:pPr>
      <w:r>
        <w:t>3. Настоящий приказ вступает в силу с момента его официального опубликования.</w:t>
      </w:r>
    </w:p>
    <w:p w:rsidR="00836F4D" w:rsidRDefault="00836F4D">
      <w:pPr>
        <w:pStyle w:val="ConsPlusNormal"/>
        <w:spacing w:before="220"/>
        <w:ind w:firstLine="540"/>
        <w:jc w:val="both"/>
      </w:pPr>
      <w:r>
        <w:t>4. Настоящий приказ разместить (опубликовать) на официальном сайте Министерства лесного, охотничьего хозяйства и природопользования Пензенской области и на "Официальном интернет-портале правовой информации" (</w:t>
      </w:r>
      <w:hyperlink r:id="rId46">
        <w:r>
          <w:rPr>
            <w:color w:val="0000FF"/>
          </w:rPr>
          <w:t>www.pravo.gov.ru</w:t>
        </w:r>
      </w:hyperlink>
      <w:r>
        <w:t>) в информационно-телекоммуникационной сети "Интернет".</w:t>
      </w:r>
    </w:p>
    <w:p w:rsidR="00836F4D" w:rsidRDefault="00836F4D">
      <w:pPr>
        <w:pStyle w:val="ConsPlusNormal"/>
        <w:spacing w:before="220"/>
        <w:ind w:firstLine="540"/>
        <w:jc w:val="both"/>
      </w:pPr>
      <w:r>
        <w:t>5. Контроль за исполнением настоящего приказа возложить на заместителя Министра - начальника Управления природных ресурсов и экологии Министерства лесного, охотничьего хозяйства и природопользования Пензенской области.</w:t>
      </w:r>
    </w:p>
    <w:p w:rsidR="00836F4D" w:rsidRDefault="00836F4D">
      <w:pPr>
        <w:pStyle w:val="ConsPlusNormal"/>
        <w:jc w:val="both"/>
      </w:pPr>
    </w:p>
    <w:p w:rsidR="00836F4D" w:rsidRDefault="00836F4D">
      <w:pPr>
        <w:pStyle w:val="ConsPlusNormal"/>
        <w:jc w:val="right"/>
      </w:pPr>
      <w:r>
        <w:t>Министр</w:t>
      </w:r>
    </w:p>
    <w:p w:rsidR="00836F4D" w:rsidRDefault="00836F4D">
      <w:pPr>
        <w:pStyle w:val="ConsPlusNormal"/>
        <w:jc w:val="right"/>
      </w:pPr>
      <w:r>
        <w:t>Р.Р.АЛТЫНБАЕВ</w:t>
      </w: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right"/>
        <w:outlineLvl w:val="0"/>
      </w:pPr>
      <w:r>
        <w:t>Приложение</w:t>
      </w:r>
    </w:p>
    <w:p w:rsidR="00836F4D" w:rsidRDefault="00836F4D">
      <w:pPr>
        <w:pStyle w:val="ConsPlusNormal"/>
        <w:jc w:val="right"/>
      </w:pPr>
      <w:r>
        <w:t>к приказу</w:t>
      </w:r>
    </w:p>
    <w:p w:rsidR="00836F4D" w:rsidRDefault="00836F4D">
      <w:pPr>
        <w:pStyle w:val="ConsPlusNormal"/>
        <w:jc w:val="right"/>
      </w:pPr>
      <w:r>
        <w:t>Министерства лесного,</w:t>
      </w:r>
    </w:p>
    <w:p w:rsidR="00836F4D" w:rsidRDefault="00836F4D">
      <w:pPr>
        <w:pStyle w:val="ConsPlusNormal"/>
        <w:jc w:val="right"/>
      </w:pPr>
      <w:r>
        <w:t>охотничьего хозяйства</w:t>
      </w:r>
    </w:p>
    <w:p w:rsidR="00836F4D" w:rsidRDefault="00836F4D">
      <w:pPr>
        <w:pStyle w:val="ConsPlusNormal"/>
        <w:jc w:val="right"/>
      </w:pPr>
      <w:r>
        <w:t>и природопользования</w:t>
      </w:r>
    </w:p>
    <w:p w:rsidR="00836F4D" w:rsidRDefault="00836F4D">
      <w:pPr>
        <w:pStyle w:val="ConsPlusNormal"/>
        <w:jc w:val="right"/>
      </w:pPr>
      <w:r>
        <w:t>Пензенской области</w:t>
      </w:r>
    </w:p>
    <w:p w:rsidR="00836F4D" w:rsidRDefault="00836F4D">
      <w:pPr>
        <w:pStyle w:val="ConsPlusNormal"/>
        <w:jc w:val="right"/>
      </w:pPr>
      <w:r>
        <w:t>от 7 октября 2022 г. N 128/2</w:t>
      </w:r>
    </w:p>
    <w:p w:rsidR="00836F4D" w:rsidRDefault="00836F4D">
      <w:pPr>
        <w:pStyle w:val="ConsPlusNormal"/>
        <w:jc w:val="both"/>
      </w:pPr>
    </w:p>
    <w:p w:rsidR="00836F4D" w:rsidRDefault="00836F4D">
      <w:pPr>
        <w:pStyle w:val="ConsPlusTitle"/>
        <w:jc w:val="center"/>
      </w:pPr>
      <w:bookmarkStart w:id="0" w:name="P58"/>
      <w:bookmarkEnd w:id="0"/>
      <w:r>
        <w:t>АДМИНИСТРАТИВНЫЙ РЕГЛАМЕНТ</w:t>
      </w:r>
    </w:p>
    <w:p w:rsidR="00836F4D" w:rsidRDefault="00836F4D">
      <w:pPr>
        <w:pStyle w:val="ConsPlusTitle"/>
        <w:jc w:val="center"/>
      </w:pPr>
      <w:r>
        <w:t>МИНИСТЕРСТВА ЛЕСНОГО, ОХОТНИЧЬЕГО ХОЗЯЙСТВА</w:t>
      </w:r>
    </w:p>
    <w:p w:rsidR="00836F4D" w:rsidRDefault="00836F4D">
      <w:pPr>
        <w:pStyle w:val="ConsPlusTitle"/>
        <w:jc w:val="center"/>
      </w:pPr>
      <w:r>
        <w:t>И ПРИРОДОПОЛЬЗОВАНИЯ ПЕНЗЕНСКОЙ ОБЛАСТИ ПО ПРЕДОСТАВЛЕНИЮ</w:t>
      </w:r>
    </w:p>
    <w:p w:rsidR="00836F4D" w:rsidRDefault="00836F4D">
      <w:pPr>
        <w:pStyle w:val="ConsPlusTitle"/>
        <w:jc w:val="center"/>
      </w:pPr>
      <w:r>
        <w:t>ГОСУДАРСТВЕННОЙ УСЛУГИ "ЛИЦЕНЗИРОВАНИЕ ПОЛЬЗОВАНИЯ УЧАСТКАМИ</w:t>
      </w:r>
    </w:p>
    <w:p w:rsidR="00836F4D" w:rsidRDefault="00836F4D">
      <w:pPr>
        <w:pStyle w:val="ConsPlusTitle"/>
        <w:jc w:val="center"/>
      </w:pPr>
      <w:r>
        <w:t>НЕДР, РАСПОРЯЖЕНИЕ КОТОРЫМИ ОТНЕСЕНО К КОМПЕТЕНЦИИ</w:t>
      </w:r>
    </w:p>
    <w:p w:rsidR="00836F4D" w:rsidRDefault="00836F4D">
      <w:pPr>
        <w:pStyle w:val="ConsPlusTitle"/>
        <w:jc w:val="center"/>
      </w:pPr>
      <w:r>
        <w:t>ПЕНЗЕНСКОЙ ОБЛАСТИ"</w:t>
      </w:r>
    </w:p>
    <w:p w:rsidR="00836F4D" w:rsidRDefault="00836F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6F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F4D" w:rsidRDefault="00836F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F4D" w:rsidRDefault="00836F4D">
            <w:pPr>
              <w:pStyle w:val="ConsPlusNormal"/>
              <w:jc w:val="center"/>
            </w:pPr>
            <w:r>
              <w:rPr>
                <w:color w:val="392C69"/>
              </w:rPr>
              <w:t>Список изменяющих документов</w:t>
            </w:r>
          </w:p>
          <w:p w:rsidR="00836F4D" w:rsidRDefault="00836F4D">
            <w:pPr>
              <w:pStyle w:val="ConsPlusNormal"/>
              <w:jc w:val="center"/>
            </w:pPr>
            <w:r>
              <w:rPr>
                <w:color w:val="392C69"/>
              </w:rPr>
              <w:lastRenderedPageBreak/>
              <w:t xml:space="preserve">(в ред. Приказов Минлесхоза Пензенской обл. от 23.12.2022 </w:t>
            </w:r>
            <w:hyperlink r:id="rId47">
              <w:r>
                <w:rPr>
                  <w:color w:val="0000FF"/>
                </w:rPr>
                <w:t>N 174/3</w:t>
              </w:r>
            </w:hyperlink>
            <w:r>
              <w:rPr>
                <w:color w:val="392C69"/>
              </w:rPr>
              <w:t>,</w:t>
            </w:r>
          </w:p>
          <w:p w:rsidR="00836F4D" w:rsidRDefault="00836F4D">
            <w:pPr>
              <w:pStyle w:val="ConsPlusNormal"/>
              <w:jc w:val="center"/>
            </w:pPr>
            <w:r>
              <w:rPr>
                <w:color w:val="392C69"/>
              </w:rPr>
              <w:t xml:space="preserve">от 29.03.2023 </w:t>
            </w:r>
            <w:hyperlink r:id="rId48">
              <w:r>
                <w:rPr>
                  <w:color w:val="0000FF"/>
                </w:rPr>
                <w:t>N 15-23</w:t>
              </w:r>
            </w:hyperlink>
            <w:r>
              <w:rPr>
                <w:color w:val="392C69"/>
              </w:rPr>
              <w:t xml:space="preserve">, от 19.06.2023 </w:t>
            </w:r>
            <w:hyperlink r:id="rId49">
              <w:r>
                <w:rPr>
                  <w:color w:val="0000FF"/>
                </w:rPr>
                <w:t>N 15-46</w:t>
              </w:r>
            </w:hyperlink>
            <w:r>
              <w:rPr>
                <w:color w:val="392C69"/>
              </w:rPr>
              <w:t xml:space="preserve">, от 27.06.2023 </w:t>
            </w:r>
            <w:hyperlink r:id="rId50">
              <w:r>
                <w:rPr>
                  <w:color w:val="0000FF"/>
                </w:rPr>
                <w:t>N 15-59</w:t>
              </w:r>
            </w:hyperlink>
            <w:r>
              <w:rPr>
                <w:color w:val="392C69"/>
              </w:rPr>
              <w:t>,</w:t>
            </w:r>
          </w:p>
          <w:p w:rsidR="00836F4D" w:rsidRDefault="00836F4D">
            <w:pPr>
              <w:pStyle w:val="ConsPlusNormal"/>
              <w:jc w:val="center"/>
            </w:pPr>
            <w:r>
              <w:rPr>
                <w:color w:val="392C69"/>
              </w:rPr>
              <w:t xml:space="preserve">от 22.08.2023 </w:t>
            </w:r>
            <w:hyperlink r:id="rId51">
              <w:r>
                <w:rPr>
                  <w:color w:val="0000FF"/>
                </w:rPr>
                <w:t>N 15-79</w:t>
              </w:r>
            </w:hyperlink>
            <w:r>
              <w:rPr>
                <w:color w:val="392C69"/>
              </w:rPr>
              <w:t xml:space="preserve">, от 12.12.2023 </w:t>
            </w:r>
            <w:hyperlink r:id="rId52">
              <w:r>
                <w:rPr>
                  <w:color w:val="0000FF"/>
                </w:rPr>
                <w:t>N 15-99</w:t>
              </w:r>
            </w:hyperlink>
            <w:r>
              <w:rPr>
                <w:color w:val="392C69"/>
              </w:rPr>
              <w:t xml:space="preserve">, от 18.12.2023 </w:t>
            </w:r>
            <w:hyperlink r:id="rId53">
              <w:r>
                <w:rPr>
                  <w:color w:val="0000FF"/>
                </w:rPr>
                <w:t>N 15-106</w:t>
              </w:r>
            </w:hyperlink>
            <w:r>
              <w:rPr>
                <w:color w:val="392C69"/>
              </w:rPr>
              <w:t>,</w:t>
            </w:r>
          </w:p>
          <w:p w:rsidR="00836F4D" w:rsidRDefault="00836F4D">
            <w:pPr>
              <w:pStyle w:val="ConsPlusNormal"/>
              <w:jc w:val="center"/>
            </w:pPr>
            <w:r>
              <w:rPr>
                <w:color w:val="392C69"/>
              </w:rPr>
              <w:t xml:space="preserve">от 18.12.2023 </w:t>
            </w:r>
            <w:hyperlink r:id="rId54">
              <w:r>
                <w:rPr>
                  <w:color w:val="0000FF"/>
                </w:rPr>
                <w:t>N 15-108</w:t>
              </w:r>
            </w:hyperlink>
            <w:r>
              <w:rPr>
                <w:color w:val="392C69"/>
              </w:rPr>
              <w:t xml:space="preserve">, от 20.06.2024 </w:t>
            </w:r>
            <w:hyperlink r:id="rId55">
              <w:r>
                <w:rPr>
                  <w:color w:val="0000FF"/>
                </w:rPr>
                <w:t>N 15-46</w:t>
              </w:r>
            </w:hyperlink>
            <w:r>
              <w:rPr>
                <w:color w:val="392C69"/>
              </w:rPr>
              <w:t xml:space="preserve">, от 26.09.2024 </w:t>
            </w:r>
            <w:hyperlink r:id="rId56">
              <w:r>
                <w:rPr>
                  <w:color w:val="0000FF"/>
                </w:rPr>
                <w:t>N 15-171</w:t>
              </w:r>
            </w:hyperlink>
            <w:r>
              <w:rPr>
                <w:color w:val="392C69"/>
              </w:rPr>
              <w:t>,</w:t>
            </w:r>
          </w:p>
          <w:p w:rsidR="00836F4D" w:rsidRDefault="00836F4D">
            <w:pPr>
              <w:pStyle w:val="ConsPlusNormal"/>
              <w:jc w:val="center"/>
            </w:pPr>
            <w:r>
              <w:rPr>
                <w:color w:val="392C69"/>
              </w:rPr>
              <w:t xml:space="preserve">от 26.03.2025 </w:t>
            </w:r>
            <w:hyperlink r:id="rId57">
              <w:r>
                <w:rPr>
                  <w:color w:val="0000FF"/>
                </w:rPr>
                <w:t>N 15-25</w:t>
              </w:r>
            </w:hyperlink>
            <w:r>
              <w:rPr>
                <w:color w:val="392C69"/>
              </w:rPr>
              <w:t xml:space="preserve">, от 05.05.2025 </w:t>
            </w:r>
            <w:hyperlink r:id="rId58">
              <w:r>
                <w:rPr>
                  <w:color w:val="0000FF"/>
                </w:rPr>
                <w:t>N 15-61</w:t>
              </w:r>
            </w:hyperlink>
            <w:r>
              <w:rPr>
                <w:color w:val="392C69"/>
              </w:rPr>
              <w:t xml:space="preserve">, от 05.05.2025 </w:t>
            </w:r>
            <w:hyperlink r:id="rId59">
              <w:r>
                <w:rPr>
                  <w:color w:val="0000FF"/>
                </w:rPr>
                <w:t>N 15-63</w:t>
              </w:r>
            </w:hyperlink>
            <w:r>
              <w:rPr>
                <w:color w:val="392C69"/>
              </w:rPr>
              <w:t>,</w:t>
            </w:r>
          </w:p>
          <w:p w:rsidR="00836F4D" w:rsidRDefault="00836F4D">
            <w:pPr>
              <w:pStyle w:val="ConsPlusNormal"/>
              <w:jc w:val="center"/>
            </w:pPr>
            <w:r>
              <w:rPr>
                <w:color w:val="392C69"/>
              </w:rPr>
              <w:t xml:space="preserve">от 06.05.2025 </w:t>
            </w:r>
            <w:hyperlink r:id="rId60">
              <w:r>
                <w:rPr>
                  <w:color w:val="0000FF"/>
                </w:rPr>
                <w:t>N 15-68</w:t>
              </w:r>
            </w:hyperlink>
            <w:r>
              <w:rPr>
                <w:color w:val="392C69"/>
              </w:rPr>
              <w:t xml:space="preserve">, от 06.05.2025 </w:t>
            </w:r>
            <w:hyperlink r:id="rId61">
              <w:r>
                <w:rPr>
                  <w:color w:val="0000FF"/>
                </w:rPr>
                <w:t>N 15-69</w:t>
              </w:r>
            </w:hyperlink>
            <w:r>
              <w:rPr>
                <w:color w:val="392C69"/>
              </w:rPr>
              <w:t xml:space="preserve">, от 06.05.2025 </w:t>
            </w:r>
            <w:hyperlink r:id="rId62">
              <w:r>
                <w:rPr>
                  <w:color w:val="0000FF"/>
                </w:rPr>
                <w:t>N 15-70</w:t>
              </w:r>
            </w:hyperlink>
            <w:r>
              <w:rPr>
                <w:color w:val="392C69"/>
              </w:rPr>
              <w:t>,</w:t>
            </w:r>
          </w:p>
          <w:p w:rsidR="00836F4D" w:rsidRDefault="00836F4D">
            <w:pPr>
              <w:pStyle w:val="ConsPlusNormal"/>
              <w:jc w:val="center"/>
            </w:pPr>
            <w:r>
              <w:rPr>
                <w:color w:val="392C69"/>
              </w:rPr>
              <w:t xml:space="preserve">от 17.06.2025 </w:t>
            </w:r>
            <w:hyperlink r:id="rId63">
              <w:r>
                <w:rPr>
                  <w:color w:val="0000FF"/>
                </w:rPr>
                <w:t>N 15-79</w:t>
              </w:r>
            </w:hyperlink>
            <w:r>
              <w:rPr>
                <w:color w:val="392C69"/>
              </w:rPr>
              <w:t xml:space="preserve">, от 02.10.2025 </w:t>
            </w:r>
            <w:hyperlink r:id="rId64">
              <w:r>
                <w:rPr>
                  <w:color w:val="0000FF"/>
                </w:rPr>
                <w:t>N 15-130</w:t>
              </w:r>
            </w:hyperlink>
            <w:r>
              <w:rPr>
                <w:color w:val="392C69"/>
              </w:rPr>
              <w:t xml:space="preserve">, от 06.11.2025 </w:t>
            </w:r>
            <w:hyperlink r:id="rId65">
              <w:r>
                <w:rPr>
                  <w:color w:val="0000FF"/>
                </w:rPr>
                <w:t>N 15-137</w:t>
              </w:r>
            </w:hyperlink>
            <w:r>
              <w:rPr>
                <w:color w:val="392C69"/>
              </w:rPr>
              <w:t>,</w:t>
            </w:r>
          </w:p>
          <w:p w:rsidR="00836F4D" w:rsidRDefault="00836F4D">
            <w:pPr>
              <w:pStyle w:val="ConsPlusNormal"/>
              <w:jc w:val="center"/>
            </w:pPr>
            <w:r>
              <w:rPr>
                <w:color w:val="392C69"/>
              </w:rPr>
              <w:t xml:space="preserve">от 11.11.2025 </w:t>
            </w:r>
            <w:hyperlink r:id="rId66">
              <w:r>
                <w:rPr>
                  <w:color w:val="0000FF"/>
                </w:rPr>
                <w:t>N 15-138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r>
    </w:tbl>
    <w:p w:rsidR="00836F4D" w:rsidRDefault="00836F4D">
      <w:pPr>
        <w:pStyle w:val="ConsPlusNormal"/>
        <w:jc w:val="both"/>
      </w:pPr>
    </w:p>
    <w:p w:rsidR="00836F4D" w:rsidRDefault="00836F4D">
      <w:pPr>
        <w:pStyle w:val="ConsPlusTitle"/>
        <w:jc w:val="center"/>
        <w:outlineLvl w:val="1"/>
      </w:pPr>
      <w:r>
        <w:t>I. Общие положения</w:t>
      </w:r>
    </w:p>
    <w:p w:rsidR="00836F4D" w:rsidRDefault="00836F4D">
      <w:pPr>
        <w:pStyle w:val="ConsPlusNormal"/>
        <w:jc w:val="both"/>
      </w:pPr>
    </w:p>
    <w:p w:rsidR="00836F4D" w:rsidRDefault="00836F4D">
      <w:pPr>
        <w:pStyle w:val="ConsPlusNormal"/>
        <w:ind w:firstLine="540"/>
        <w:jc w:val="both"/>
      </w:pPr>
      <w:r>
        <w:t>1.1. Предмет регулирования регламента.</w:t>
      </w:r>
    </w:p>
    <w:p w:rsidR="00836F4D" w:rsidRDefault="00836F4D">
      <w:pPr>
        <w:pStyle w:val="ConsPlusNormal"/>
        <w:spacing w:before="220"/>
        <w:ind w:firstLine="540"/>
        <w:jc w:val="both"/>
      </w:pPr>
      <w:r>
        <w:t>Административный регламент Министерства лесного, охотничьего хозяйства и природопользования Пензенской области (далее - Министерство) по предоставлению государственной услуги "Лицензирование пользования участками недр, распоряжение которыми отнесено к компетенции Пензенской области" (далее - Регламент) разработан в целях оптимизации (повышения качества и доступности) предоставления государственной услуги "Лицензирование пользования участками недр, распоряжение которыми отнесено к компетенции Пензенской области" (далее - государственная услуга) и устанавливает порядок предоставления Министерством государственной услуги и стандарт предоставления государственной услуги.</w:t>
      </w:r>
    </w:p>
    <w:p w:rsidR="00836F4D" w:rsidRDefault="00836F4D">
      <w:pPr>
        <w:pStyle w:val="ConsPlusNormal"/>
        <w:jc w:val="both"/>
      </w:pPr>
      <w:r>
        <w:t xml:space="preserve">(в ред. </w:t>
      </w:r>
      <w:hyperlink r:id="rId67">
        <w:r>
          <w:rPr>
            <w:color w:val="0000FF"/>
          </w:rPr>
          <w:t>Приказа</w:t>
        </w:r>
      </w:hyperlink>
      <w:r>
        <w:t xml:space="preserve"> Минлесхоза Пензенской обл. от 02.10.2025 N 15-130)</w:t>
      </w:r>
    </w:p>
    <w:p w:rsidR="00836F4D" w:rsidRDefault="00836F4D">
      <w:pPr>
        <w:pStyle w:val="ConsPlusNormal"/>
        <w:spacing w:before="220"/>
        <w:ind w:firstLine="540"/>
        <w:jc w:val="both"/>
      </w:pPr>
      <w:r>
        <w:t>1.2. Круг заявителей.</w:t>
      </w:r>
    </w:p>
    <w:p w:rsidR="00836F4D" w:rsidRDefault="00836F4D">
      <w:pPr>
        <w:pStyle w:val="ConsPlusNormal"/>
        <w:spacing w:before="220"/>
        <w:ind w:firstLine="540"/>
        <w:jc w:val="both"/>
      </w:pPr>
      <w:r>
        <w:t>1.2.1. Заявителями являются субъекты предпринимательской деятельности - юридические лица или индивидуальные предприниматели (далее - заявитель).</w:t>
      </w:r>
    </w:p>
    <w:p w:rsidR="00836F4D" w:rsidRDefault="00836F4D">
      <w:pPr>
        <w:pStyle w:val="ConsPlusNormal"/>
        <w:spacing w:before="220"/>
        <w:ind w:firstLine="540"/>
        <w:jc w:val="both"/>
      </w:pPr>
      <w:r>
        <w:t>1.2.2. От имени заявителей могут выступать физические и юридические лица, имеющие право выступать от их имени при предоставлении государственной услуги в соответствии с законодательством Российской Федерации либо в силу полномочий, которыми указанные лица наделены в порядке, установленном законодательством Российской Федерации (далее - представитель заявителя).</w:t>
      </w:r>
    </w:p>
    <w:p w:rsidR="00836F4D" w:rsidRDefault="00836F4D">
      <w:pPr>
        <w:pStyle w:val="ConsPlusNormal"/>
        <w:spacing w:before="220"/>
        <w:ind w:firstLine="540"/>
        <w:jc w:val="both"/>
      </w:pPr>
      <w:bookmarkStart w:id="1" w:name="P82"/>
      <w:bookmarkEnd w:id="1"/>
      <w:r>
        <w:t>1.3. Требования к порядку информирования о предоставлении государственной услуги.</w:t>
      </w:r>
    </w:p>
    <w:p w:rsidR="00836F4D" w:rsidRDefault="00836F4D">
      <w:pPr>
        <w:pStyle w:val="ConsPlusNormal"/>
        <w:spacing w:before="220"/>
        <w:ind w:firstLine="540"/>
        <w:jc w:val="both"/>
      </w:pPr>
      <w:r>
        <w:t>Информация по вопросам предоставления государственной услуги в информационно-телекоммуникационной сети "Интернет" размещена на официальном сайте Министерства (</w:t>
      </w:r>
      <w:hyperlink r:id="rId68">
        <w:r>
          <w:rPr>
            <w:color w:val="0000FF"/>
          </w:rPr>
          <w:t>minleshoz.pnzreg.ru</w:t>
        </w:r>
      </w:hyperlink>
      <w:r>
        <w:t>), в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69">
        <w:r>
          <w:rPr>
            <w:color w:val="0000FF"/>
          </w:rPr>
          <w:t>gosuslugi.pnzreg.ru</w:t>
        </w:r>
      </w:hyperlink>
      <w:r>
        <w:t>) (далее - Региональный портал), федеральной государственной информационной системе "Единый портал государственных и муниципальных услуг (функций) (</w:t>
      </w:r>
      <w:hyperlink r:id="rId70">
        <w:r>
          <w:rPr>
            <w:color w:val="0000FF"/>
          </w:rPr>
          <w:t>https://www.gosuslugi.ru</w:t>
        </w:r>
      </w:hyperlink>
      <w:r>
        <w:t>).</w:t>
      </w:r>
    </w:p>
    <w:p w:rsidR="00836F4D" w:rsidRDefault="00836F4D">
      <w:pPr>
        <w:pStyle w:val="ConsPlusNormal"/>
        <w:jc w:val="both"/>
      </w:pPr>
      <w:r>
        <w:t xml:space="preserve">(в ред. </w:t>
      </w:r>
      <w:hyperlink r:id="rId71">
        <w:r>
          <w:rPr>
            <w:color w:val="0000FF"/>
          </w:rPr>
          <w:t>Приказа</w:t>
        </w:r>
      </w:hyperlink>
      <w:r>
        <w:t xml:space="preserve"> Минлесхоза Пензенской обл. от 11.11.2025 N 15-138)</w:t>
      </w:r>
    </w:p>
    <w:p w:rsidR="00836F4D" w:rsidRDefault="00836F4D">
      <w:pPr>
        <w:pStyle w:val="ConsPlusNormal"/>
        <w:spacing w:before="220"/>
        <w:ind w:firstLine="540"/>
        <w:jc w:val="both"/>
      </w:pPr>
      <w:r>
        <w:t>Информирование по вопросам предоставления государственной услуги осуществляется должностными лицами структурного подразделения Министерства, предоставляющего государственную услугу, - отдела государственной экологической экспертизы и недропользования Управления природных ресурсов и экологии Министерства (далее - уполномоченный отдел), в чьи должностные обязанности входит предоставление государственной услуги, по обращениям граждан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при его использовании, а также по телефону:</w:t>
      </w:r>
    </w:p>
    <w:p w:rsidR="00836F4D" w:rsidRDefault="00836F4D">
      <w:pPr>
        <w:pStyle w:val="ConsPlusNormal"/>
        <w:jc w:val="both"/>
      </w:pPr>
      <w:r>
        <w:lastRenderedPageBreak/>
        <w:t xml:space="preserve">(в ред. </w:t>
      </w:r>
      <w:hyperlink r:id="rId72">
        <w:r>
          <w:rPr>
            <w:color w:val="0000FF"/>
          </w:rPr>
          <w:t>Приказа</w:t>
        </w:r>
      </w:hyperlink>
      <w:r>
        <w:t xml:space="preserve"> Минлесхоза Пензенской обл. от 18.12.2023 N 15-106)</w:t>
      </w:r>
    </w:p>
    <w:p w:rsidR="00836F4D" w:rsidRDefault="00836F4D">
      <w:pPr>
        <w:pStyle w:val="ConsPlusNormal"/>
        <w:spacing w:before="220"/>
        <w:ind w:firstLine="540"/>
        <w:jc w:val="both"/>
      </w:pPr>
      <w:r>
        <w:t>а) ответ на обращение направляется в форме электронного документа по адресу электронной почты, указанному в обращении, или по адресу (уникальному идентификатору) личного кабинета заявителя на едином портале государственных и муниципальных услуг в течение 30 дней с момента поступления обращения в письменной форме,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836F4D" w:rsidRDefault="00836F4D">
      <w:pPr>
        <w:pStyle w:val="ConsPlusNormal"/>
        <w:jc w:val="both"/>
      </w:pPr>
      <w:r>
        <w:t xml:space="preserve">(пп. "а" в ред. </w:t>
      </w:r>
      <w:hyperlink r:id="rId73">
        <w:r>
          <w:rPr>
            <w:color w:val="0000FF"/>
          </w:rPr>
          <w:t>Приказа</w:t>
        </w:r>
      </w:hyperlink>
      <w:r>
        <w:t xml:space="preserve"> Минлесхоза Пензенской обл. от 18.12.2023 N 15-106)</w:t>
      </w:r>
    </w:p>
    <w:p w:rsidR="00836F4D" w:rsidRDefault="00836F4D">
      <w:pPr>
        <w:pStyle w:val="ConsPlusNormal"/>
        <w:spacing w:before="220"/>
        <w:ind w:firstLine="540"/>
        <w:jc w:val="both"/>
      </w:pPr>
      <w:bookmarkStart w:id="2" w:name="P89"/>
      <w:bookmarkEnd w:id="2"/>
      <w:r>
        <w:t>б) по телефону должностные лица Министерства обязаны предоставлять следующую информацию:</w:t>
      </w:r>
    </w:p>
    <w:p w:rsidR="00836F4D" w:rsidRDefault="00836F4D">
      <w:pPr>
        <w:pStyle w:val="ConsPlusNormal"/>
        <w:spacing w:before="220"/>
        <w:ind w:firstLine="540"/>
        <w:jc w:val="both"/>
      </w:pPr>
      <w:r>
        <w:t>- о нормативных правовых актах, регулирующих отношения в сфере недропользования (наименование, реквизиты нормативного правового акта);</w:t>
      </w:r>
    </w:p>
    <w:p w:rsidR="00836F4D" w:rsidRDefault="00836F4D">
      <w:pPr>
        <w:pStyle w:val="ConsPlusNormal"/>
        <w:spacing w:before="220"/>
        <w:ind w:firstLine="540"/>
        <w:jc w:val="both"/>
      </w:pPr>
      <w:r>
        <w:t>- о документах, необходимых для получения государственной услуги;</w:t>
      </w:r>
    </w:p>
    <w:p w:rsidR="00836F4D" w:rsidRDefault="00836F4D">
      <w:pPr>
        <w:pStyle w:val="ConsPlusNormal"/>
        <w:spacing w:before="220"/>
        <w:ind w:firstLine="540"/>
        <w:jc w:val="both"/>
      </w:pPr>
      <w:r>
        <w:t>- о местах размещения на официальном сайте Министерства в информационно-телекоммуникационной сети "Интернет" информации по вопросам лицензирования пользования участками недр, распоряжение которыми отнесено к компетенции Пензенской области;</w:t>
      </w:r>
    </w:p>
    <w:p w:rsidR="00836F4D" w:rsidRDefault="00836F4D">
      <w:pPr>
        <w:pStyle w:val="ConsPlusNormal"/>
        <w:spacing w:before="220"/>
        <w:ind w:firstLine="540"/>
        <w:jc w:val="both"/>
      </w:pPr>
      <w:r>
        <w:t>- о входящих номерах, под которыми зарегистрированы в системе делопроизводства Министерства заявления.</w:t>
      </w:r>
    </w:p>
    <w:p w:rsidR="00836F4D" w:rsidRDefault="00836F4D">
      <w:pPr>
        <w:pStyle w:val="ConsPlusNormal"/>
        <w:spacing w:before="220"/>
        <w:ind w:firstLine="540"/>
        <w:jc w:val="both"/>
      </w:pPr>
      <w:r>
        <w:t>Иные вопросы рассматриваются только на основании соответствующего обращения в письменной форме либо в форме электронного документа, в том числе с использованием единого портала государственных и муниципальных услуг при его использовании.</w:t>
      </w:r>
    </w:p>
    <w:p w:rsidR="00836F4D" w:rsidRDefault="00836F4D">
      <w:pPr>
        <w:pStyle w:val="ConsPlusNormal"/>
        <w:jc w:val="both"/>
      </w:pPr>
      <w:r>
        <w:t xml:space="preserve">(в ред. </w:t>
      </w:r>
      <w:hyperlink r:id="rId74">
        <w:r>
          <w:rPr>
            <w:color w:val="0000FF"/>
          </w:rPr>
          <w:t>Приказа</w:t>
        </w:r>
      </w:hyperlink>
      <w:r>
        <w:t xml:space="preserve"> Минлесхоза Пензенской обл. от 18.12.2023 N 15-106)</w:t>
      </w:r>
    </w:p>
    <w:p w:rsidR="00836F4D" w:rsidRDefault="00836F4D">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w:t>
      </w:r>
    </w:p>
    <w:p w:rsidR="00836F4D" w:rsidRDefault="00836F4D">
      <w:pPr>
        <w:pStyle w:val="ConsPlusNormal"/>
        <w:spacing w:before="220"/>
        <w:ind w:firstLine="540"/>
        <w:jc w:val="both"/>
      </w:pPr>
      <w:r>
        <w:t>В случае если для ответа требуется более 10 минут, должностное лицо уполномоченного отдела, осуществляющее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836F4D" w:rsidRDefault="00836F4D">
      <w:pPr>
        <w:pStyle w:val="ConsPlusNormal"/>
        <w:spacing w:before="220"/>
        <w:ind w:firstLine="540"/>
        <w:jc w:val="both"/>
      </w:pPr>
      <w:r>
        <w:t>При ответе на телефонные звонки должностное лицо уполномоченного отдела, осуществляющее информирование, сняв трубку, должно назвать фамилию, имя, отчество, занимаемую должность и наименование отдела, предложить гражданину представиться и изложить суть вопроса.</w:t>
      </w:r>
    </w:p>
    <w:p w:rsidR="00836F4D" w:rsidRDefault="00836F4D">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836F4D" w:rsidRDefault="00836F4D">
      <w:pPr>
        <w:pStyle w:val="ConsPlusNormal"/>
        <w:spacing w:before="220"/>
        <w:ind w:firstLine="540"/>
        <w:jc w:val="both"/>
      </w:pPr>
      <w:r>
        <w:t>Должностное лицо уполномоченного отдела, осуществляющее информирование (по телефону или лично), должно корректно и внимательно относиться к гражданам, не унижая их чести и достоинства.</w:t>
      </w:r>
    </w:p>
    <w:p w:rsidR="00836F4D" w:rsidRDefault="00836F4D">
      <w:pPr>
        <w:pStyle w:val="ConsPlusNormal"/>
        <w:spacing w:before="220"/>
        <w:ind w:firstLine="540"/>
        <w:jc w:val="both"/>
      </w:pPr>
      <w:r>
        <w:t>Информирование заявителей о процедуре предоставления государственной услуги осуществляется также путем оформления информационных стендов;</w:t>
      </w:r>
    </w:p>
    <w:p w:rsidR="00836F4D" w:rsidRDefault="00836F4D">
      <w:pPr>
        <w:pStyle w:val="ConsPlusNormal"/>
        <w:spacing w:before="220"/>
        <w:ind w:firstLine="540"/>
        <w:jc w:val="both"/>
      </w:pPr>
      <w:r>
        <w:t xml:space="preserve">в) по вопросам, перечень которых установлен </w:t>
      </w:r>
      <w:hyperlink w:anchor="P89">
        <w:r>
          <w:rPr>
            <w:color w:val="0000FF"/>
          </w:rPr>
          <w:t>подпунктом "б" пункта 1.3</w:t>
        </w:r>
      </w:hyperlink>
      <w:r>
        <w:t xml:space="preserve"> настоящего </w:t>
      </w:r>
      <w:r>
        <w:lastRenderedPageBreak/>
        <w:t>Регламента, ответ направляется на адрес электронной почты заявителя в срок, не превышающий 5 рабочих дней с момента поступления обращения, поступившего в форме электронного документа.</w:t>
      </w:r>
    </w:p>
    <w:p w:rsidR="00836F4D" w:rsidRDefault="00836F4D">
      <w:pPr>
        <w:pStyle w:val="ConsPlusNormal"/>
        <w:spacing w:before="220"/>
        <w:ind w:firstLine="540"/>
        <w:jc w:val="both"/>
      </w:pPr>
      <w:r>
        <w:t>В иных случаях ответ на обращение направляется по электронной почте на адрес электронной почты заявителя в течение 30 дней с момента поступления обращения в форме электронного документа, в том числе с использованием единого портала государственных и муниципальных услуг при его использовании.</w:t>
      </w:r>
    </w:p>
    <w:p w:rsidR="00836F4D" w:rsidRDefault="00836F4D">
      <w:pPr>
        <w:pStyle w:val="ConsPlusNormal"/>
        <w:jc w:val="both"/>
      </w:pPr>
      <w:r>
        <w:t xml:space="preserve">(пп. "в" в ред. </w:t>
      </w:r>
      <w:hyperlink r:id="rId75">
        <w:r>
          <w:rPr>
            <w:color w:val="0000FF"/>
          </w:rPr>
          <w:t>Приказа</w:t>
        </w:r>
      </w:hyperlink>
      <w:r>
        <w:t xml:space="preserve"> Минлесхоза Пензенской обл. от 18.12.2023 N 15-106)</w:t>
      </w:r>
    </w:p>
    <w:p w:rsidR="00836F4D" w:rsidRDefault="00836F4D">
      <w:pPr>
        <w:pStyle w:val="ConsPlusNormal"/>
        <w:spacing w:before="220"/>
        <w:ind w:firstLine="540"/>
        <w:jc w:val="both"/>
      </w:pPr>
      <w:r>
        <w:t>1.3.1. Порядок, форма, место размещения и способы получения справочной информации.</w:t>
      </w:r>
    </w:p>
    <w:p w:rsidR="00836F4D" w:rsidRDefault="00836F4D">
      <w:pPr>
        <w:pStyle w:val="ConsPlusNormal"/>
        <w:spacing w:before="220"/>
        <w:ind w:firstLine="540"/>
        <w:jc w:val="both"/>
      </w:pPr>
      <w: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36F4D" w:rsidRDefault="00836F4D">
      <w:pPr>
        <w:pStyle w:val="ConsPlusNormal"/>
        <w:spacing w:before="220"/>
        <w:ind w:firstLine="540"/>
        <w:jc w:val="both"/>
      </w:pPr>
      <w: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 предусмотренным </w:t>
      </w:r>
      <w:hyperlink w:anchor="P82">
        <w:r>
          <w:rPr>
            <w:color w:val="0000FF"/>
          </w:rPr>
          <w:t>пунктом 1.3</w:t>
        </w:r>
      </w:hyperlink>
      <w:r>
        <w:t xml:space="preserve"> настоящего Административного регламента.</w:t>
      </w:r>
    </w:p>
    <w:p w:rsidR="00836F4D" w:rsidRDefault="00836F4D">
      <w:pPr>
        <w:pStyle w:val="ConsPlusNormal"/>
        <w:spacing w:before="220"/>
        <w:ind w:firstLine="540"/>
        <w:jc w:val="both"/>
      </w:pPr>
      <w:r>
        <w:t>Информирование осуществляется также путем оформления информационных стендов в здании Министерства, где размещается соответствующая справочная информация.</w:t>
      </w:r>
    </w:p>
    <w:p w:rsidR="00836F4D" w:rsidRDefault="00836F4D">
      <w:pPr>
        <w:pStyle w:val="ConsPlusNormal"/>
        <w:spacing w:before="220"/>
        <w:ind w:firstLine="540"/>
        <w:jc w:val="both"/>
      </w:pPr>
      <w:r>
        <w:t>Справочная информация размещена на информационных стендах в местах предоставления государственной услуги, на официальном сайте Министерства в информационно-телекоммуникационной сети "Интернет", на Региональном портале, едином портале государственных и муниципальных услуг.</w:t>
      </w:r>
    </w:p>
    <w:p w:rsidR="00836F4D" w:rsidRDefault="00836F4D">
      <w:pPr>
        <w:pStyle w:val="ConsPlusNormal"/>
        <w:jc w:val="both"/>
      </w:pPr>
      <w:r>
        <w:t xml:space="preserve">(в ред. </w:t>
      </w:r>
      <w:hyperlink r:id="rId76">
        <w:r>
          <w:rPr>
            <w:color w:val="0000FF"/>
          </w:rPr>
          <w:t>Приказа</w:t>
        </w:r>
      </w:hyperlink>
      <w:r>
        <w:t xml:space="preserve"> Минлесхоза Пензенской обл. от 11.11.2025 N 15-138)</w:t>
      </w:r>
    </w:p>
    <w:p w:rsidR="00836F4D" w:rsidRDefault="00836F4D">
      <w:pPr>
        <w:pStyle w:val="ConsPlusNormal"/>
        <w:spacing w:before="220"/>
        <w:ind w:firstLine="540"/>
        <w:jc w:val="both"/>
      </w:pPr>
      <w:r>
        <w:t>К справочной информации относится следующая информация:</w:t>
      </w:r>
    </w:p>
    <w:p w:rsidR="00836F4D" w:rsidRDefault="00836F4D">
      <w:pPr>
        <w:pStyle w:val="ConsPlusNormal"/>
        <w:spacing w:before="220"/>
        <w:ind w:firstLine="540"/>
        <w:jc w:val="both"/>
      </w:pPr>
      <w:r>
        <w:t>- местонахождение и график работы Министерства;</w:t>
      </w:r>
    </w:p>
    <w:p w:rsidR="00836F4D" w:rsidRDefault="00836F4D">
      <w:pPr>
        <w:pStyle w:val="ConsPlusNormal"/>
        <w:spacing w:before="220"/>
        <w:ind w:firstLine="540"/>
        <w:jc w:val="both"/>
      </w:pPr>
      <w:r>
        <w:t>- справочные телефоны уполномоченного отдела;</w:t>
      </w:r>
    </w:p>
    <w:p w:rsidR="00836F4D" w:rsidRDefault="00836F4D">
      <w:pPr>
        <w:pStyle w:val="ConsPlusNormal"/>
        <w:spacing w:before="220"/>
        <w:ind w:firstLine="540"/>
        <w:jc w:val="both"/>
      </w:pPr>
      <w:r>
        <w:t>- адрес официального сайта Министерства в информационно-телекоммуникационной сети "Интернет", адрес электронной почты Министерства.</w:t>
      </w:r>
    </w:p>
    <w:p w:rsidR="00836F4D" w:rsidRDefault="00836F4D">
      <w:pPr>
        <w:pStyle w:val="ConsPlusNormal"/>
        <w:spacing w:before="220"/>
        <w:ind w:firstLine="540"/>
        <w:jc w:val="both"/>
      </w:pPr>
      <w:r>
        <w:t>1.3.2. На официальном сайте Министерства в информационно-телекоммуникационной сети "Интернет", на Региональном портале, едином портале государственных и муниципальных услуг размещается следующая информация:</w:t>
      </w:r>
    </w:p>
    <w:p w:rsidR="00836F4D" w:rsidRDefault="00836F4D">
      <w:pPr>
        <w:pStyle w:val="ConsPlusNormal"/>
        <w:jc w:val="both"/>
      </w:pPr>
      <w:r>
        <w:t xml:space="preserve">(в ред. </w:t>
      </w:r>
      <w:hyperlink r:id="rId77">
        <w:r>
          <w:rPr>
            <w:color w:val="0000FF"/>
          </w:rPr>
          <w:t>Приказа</w:t>
        </w:r>
      </w:hyperlink>
      <w:r>
        <w:t xml:space="preserve"> Минлесхоза Пензенской обл. от 11.11.2025 N 15-138)</w:t>
      </w:r>
    </w:p>
    <w:p w:rsidR="00836F4D" w:rsidRDefault="00836F4D">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36F4D" w:rsidRDefault="00836F4D">
      <w:pPr>
        <w:pStyle w:val="ConsPlusNormal"/>
        <w:spacing w:before="220"/>
        <w:ind w:firstLine="540"/>
        <w:jc w:val="both"/>
      </w:pPr>
      <w:r>
        <w:t>2) круг заявителей;</w:t>
      </w:r>
    </w:p>
    <w:p w:rsidR="00836F4D" w:rsidRDefault="00836F4D">
      <w:pPr>
        <w:pStyle w:val="ConsPlusNormal"/>
        <w:spacing w:before="220"/>
        <w:ind w:firstLine="540"/>
        <w:jc w:val="both"/>
      </w:pPr>
      <w:r>
        <w:t>3) срок предоставления государственной услуги;</w:t>
      </w:r>
    </w:p>
    <w:p w:rsidR="00836F4D" w:rsidRDefault="00836F4D">
      <w:pPr>
        <w:pStyle w:val="ConsPlusNormal"/>
        <w:spacing w:before="220"/>
        <w:ind w:firstLine="540"/>
        <w:jc w:val="both"/>
      </w:pPr>
      <w:r>
        <w:t>4) порядок предоставления документа, являющегося результатом предоставления государственной услуги;</w:t>
      </w:r>
    </w:p>
    <w:p w:rsidR="00836F4D" w:rsidRDefault="00836F4D">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836F4D" w:rsidRDefault="00836F4D">
      <w:pPr>
        <w:pStyle w:val="ConsPlusNormal"/>
        <w:spacing w:before="220"/>
        <w:ind w:firstLine="540"/>
        <w:jc w:val="both"/>
      </w:pPr>
      <w:r>
        <w:lastRenderedPageBreak/>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36F4D" w:rsidRDefault="00836F4D">
      <w:pPr>
        <w:pStyle w:val="ConsPlusNormal"/>
        <w:spacing w:before="220"/>
        <w:ind w:firstLine="540"/>
        <w:jc w:val="both"/>
      </w:pPr>
      <w:r>
        <w:t>7) размер платы, взимаемой с заявителя за предоставление государственной услуги.</w:t>
      </w:r>
    </w:p>
    <w:p w:rsidR="00836F4D" w:rsidRDefault="00836F4D">
      <w:pPr>
        <w:pStyle w:val="ConsPlusNormal"/>
        <w:spacing w:before="220"/>
        <w:ind w:firstLine="540"/>
        <w:jc w:val="both"/>
      </w:pPr>
      <w:r>
        <w:t>Информация о порядке и сроках предоставления государственной услуги посредством единого портала государственных и муниципальных услуг, Регионального портала, а также на официальном сайте Министерства в информационно-телекоммуникационной сети "Интернет" предоставляется заявителю бесплатно.</w:t>
      </w:r>
    </w:p>
    <w:p w:rsidR="00836F4D" w:rsidRDefault="00836F4D">
      <w:pPr>
        <w:pStyle w:val="ConsPlusNormal"/>
        <w:jc w:val="both"/>
      </w:pPr>
      <w:r>
        <w:t xml:space="preserve">(в ред. </w:t>
      </w:r>
      <w:hyperlink r:id="rId78">
        <w:r>
          <w:rPr>
            <w:color w:val="0000FF"/>
          </w:rPr>
          <w:t>Приказа</w:t>
        </w:r>
      </w:hyperlink>
      <w:r>
        <w:t xml:space="preserve"> Минлесхоза Пензенской обл. от 11.11.2025 N 15-138)</w:t>
      </w:r>
    </w:p>
    <w:p w:rsidR="00836F4D" w:rsidRDefault="00836F4D">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6F4D" w:rsidRDefault="00836F4D">
      <w:pPr>
        <w:pStyle w:val="ConsPlusNormal"/>
        <w:jc w:val="both"/>
      </w:pPr>
    </w:p>
    <w:p w:rsidR="00836F4D" w:rsidRDefault="00836F4D">
      <w:pPr>
        <w:pStyle w:val="ConsPlusTitle"/>
        <w:jc w:val="center"/>
        <w:outlineLvl w:val="1"/>
      </w:pPr>
      <w:r>
        <w:t>II. Стандарт предоставления государственной услуги</w:t>
      </w:r>
    </w:p>
    <w:p w:rsidR="00836F4D" w:rsidRDefault="00836F4D">
      <w:pPr>
        <w:pStyle w:val="ConsPlusNormal"/>
        <w:jc w:val="both"/>
      </w:pPr>
    </w:p>
    <w:p w:rsidR="00836F4D" w:rsidRDefault="00836F4D">
      <w:pPr>
        <w:pStyle w:val="ConsPlusNormal"/>
        <w:ind w:firstLine="540"/>
        <w:jc w:val="both"/>
      </w:pPr>
      <w:r>
        <w:t>2.1. Наименование государственной услуги.</w:t>
      </w:r>
    </w:p>
    <w:p w:rsidR="00836F4D" w:rsidRDefault="00836F4D">
      <w:pPr>
        <w:pStyle w:val="ConsPlusNormal"/>
        <w:spacing w:before="220"/>
        <w:ind w:firstLine="540"/>
        <w:jc w:val="both"/>
      </w:pPr>
      <w:r>
        <w:t>"Лицензирование пользования участками недр, распоряжение которыми отнесено к компетенции Пензенской области".</w:t>
      </w:r>
    </w:p>
    <w:p w:rsidR="00836F4D" w:rsidRDefault="00836F4D">
      <w:pPr>
        <w:pStyle w:val="ConsPlusNormal"/>
        <w:spacing w:before="220"/>
        <w:ind w:firstLine="540"/>
        <w:jc w:val="both"/>
      </w:pPr>
      <w:r>
        <w:t>2.1.1. Краткое наименование государственной услуги.</w:t>
      </w:r>
    </w:p>
    <w:p w:rsidR="00836F4D" w:rsidRDefault="00836F4D">
      <w:pPr>
        <w:pStyle w:val="ConsPlusNormal"/>
        <w:spacing w:before="220"/>
        <w:ind w:firstLine="540"/>
        <w:jc w:val="both"/>
      </w:pPr>
      <w:r>
        <w:t>"Лицензирование пользования участками недр, распоряжение которыми отнесено к компетенции Пензенской области".</w:t>
      </w:r>
    </w:p>
    <w:p w:rsidR="00836F4D" w:rsidRDefault="00836F4D">
      <w:pPr>
        <w:pStyle w:val="ConsPlusNormal"/>
        <w:spacing w:before="220"/>
        <w:ind w:firstLine="540"/>
        <w:jc w:val="both"/>
      </w:pPr>
      <w:r>
        <w:t>2.2. Наименование исполнительного органа Пензенской области, предоставляющего государственную услугу.</w:t>
      </w:r>
    </w:p>
    <w:p w:rsidR="00836F4D" w:rsidRDefault="00836F4D">
      <w:pPr>
        <w:pStyle w:val="ConsPlusNormal"/>
        <w:spacing w:before="220"/>
        <w:ind w:firstLine="540"/>
        <w:jc w:val="both"/>
      </w:pPr>
      <w:r>
        <w:t>Министерство лесного, охотничьего хозяйства и природопользования Пензенской области.</w:t>
      </w:r>
    </w:p>
    <w:p w:rsidR="00836F4D" w:rsidRDefault="00836F4D">
      <w:pPr>
        <w:pStyle w:val="ConsPlusNormal"/>
        <w:spacing w:before="220"/>
        <w:ind w:firstLine="540"/>
        <w:jc w:val="both"/>
      </w:pPr>
      <w:r>
        <w:t>2.3. Результат предоставления государственной услуги. Результатом предоставления государственной услуги является:</w:t>
      </w:r>
    </w:p>
    <w:p w:rsidR="00836F4D" w:rsidRDefault="00836F4D">
      <w:pPr>
        <w:pStyle w:val="ConsPlusNormal"/>
        <w:spacing w:before="220"/>
        <w:ind w:firstLine="540"/>
        <w:jc w:val="both"/>
      </w:pPr>
      <w:r>
        <w:t>1) оформление лицензии на пользование недрами;</w:t>
      </w:r>
    </w:p>
    <w:p w:rsidR="00836F4D" w:rsidRDefault="00836F4D">
      <w:pPr>
        <w:pStyle w:val="ConsPlusNormal"/>
        <w:spacing w:before="220"/>
        <w:ind w:firstLine="540"/>
        <w:jc w:val="both"/>
      </w:pPr>
      <w:r>
        <w:t>2) переоформление лицензии на пользование недрами;</w:t>
      </w:r>
    </w:p>
    <w:p w:rsidR="00836F4D" w:rsidRDefault="00836F4D">
      <w:pPr>
        <w:pStyle w:val="ConsPlusNormal"/>
        <w:spacing w:before="220"/>
        <w:ind w:firstLine="540"/>
        <w:jc w:val="both"/>
      </w:pPr>
      <w:r>
        <w:t>3) внесение изменений в лицензию на пользование недрами (в т.ч. продление срока действия);</w:t>
      </w:r>
    </w:p>
    <w:p w:rsidR="00836F4D" w:rsidRDefault="00836F4D">
      <w:pPr>
        <w:pStyle w:val="ConsPlusNormal"/>
        <w:spacing w:before="220"/>
        <w:ind w:firstLine="540"/>
        <w:jc w:val="both"/>
      </w:pPr>
      <w:r>
        <w:t>4) отказ в предоставлении государственной услуги;</w:t>
      </w:r>
    </w:p>
    <w:p w:rsidR="00836F4D" w:rsidRDefault="00836F4D">
      <w:pPr>
        <w:pStyle w:val="ConsPlusNormal"/>
        <w:spacing w:before="220"/>
        <w:ind w:firstLine="540"/>
        <w:jc w:val="both"/>
      </w:pPr>
      <w:r>
        <w:t>5) исправление технических ошибок в лицензии на пользование недрами.</w:t>
      </w:r>
    </w:p>
    <w:p w:rsidR="00836F4D" w:rsidRDefault="00836F4D">
      <w:pPr>
        <w:pStyle w:val="ConsPlusNormal"/>
        <w:spacing w:before="220"/>
        <w:ind w:firstLine="540"/>
        <w:jc w:val="both"/>
      </w:pPr>
      <w:r>
        <w:t>2.4. Срок предоставления государственной услуги.</w:t>
      </w:r>
    </w:p>
    <w:p w:rsidR="00836F4D" w:rsidRDefault="00836F4D">
      <w:pPr>
        <w:pStyle w:val="ConsPlusNormal"/>
        <w:spacing w:before="220"/>
        <w:ind w:firstLine="540"/>
        <w:jc w:val="both"/>
      </w:pPr>
      <w:r>
        <w:t>Срок предоставления государственной услуги заявителю не должен превышать с даты регистрации заявки:</w:t>
      </w:r>
    </w:p>
    <w:p w:rsidR="00836F4D" w:rsidRDefault="00836F4D">
      <w:pPr>
        <w:pStyle w:val="ConsPlusNormal"/>
        <w:spacing w:before="220"/>
        <w:ind w:firstLine="540"/>
        <w:jc w:val="both"/>
      </w:pPr>
      <w:r>
        <w:t>1) об оформлении лицензии на пользование недрами - 40 рабочих дней;</w:t>
      </w:r>
    </w:p>
    <w:p w:rsidR="00836F4D" w:rsidRDefault="00836F4D">
      <w:pPr>
        <w:pStyle w:val="ConsPlusNormal"/>
        <w:spacing w:before="220"/>
        <w:ind w:firstLine="540"/>
        <w:jc w:val="both"/>
      </w:pPr>
      <w:r>
        <w:t>2) о переоформлении лицензии на пользование недрами - 50 рабочих дней;</w:t>
      </w:r>
    </w:p>
    <w:p w:rsidR="00836F4D" w:rsidRDefault="00836F4D">
      <w:pPr>
        <w:pStyle w:val="ConsPlusNormal"/>
        <w:spacing w:before="220"/>
        <w:ind w:firstLine="540"/>
        <w:jc w:val="both"/>
      </w:pPr>
      <w:r>
        <w:lastRenderedPageBreak/>
        <w:t>3) о внесении изменений в лицензию на пользование недрами - 35 рабочих дней;</w:t>
      </w:r>
    </w:p>
    <w:p w:rsidR="00836F4D" w:rsidRDefault="00836F4D">
      <w:pPr>
        <w:pStyle w:val="ConsPlusNormal"/>
        <w:spacing w:before="220"/>
        <w:ind w:firstLine="540"/>
        <w:jc w:val="both"/>
      </w:pPr>
      <w:r>
        <w:t>4) об исправлении технических ошибок в лицензии на пользование недрами - 60 календарных дней.</w:t>
      </w:r>
    </w:p>
    <w:p w:rsidR="00836F4D" w:rsidRDefault="00836F4D">
      <w:pPr>
        <w:pStyle w:val="ConsPlusNormal"/>
        <w:spacing w:before="220"/>
        <w:ind w:firstLine="540"/>
        <w:jc w:val="both"/>
      </w:pPr>
      <w:r>
        <w:t xml:space="preserve">2.4.1. Срок предоставления государственной услуги по оформлению лицензии на пользование недрами по решению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r:id="rId79">
        <w:r>
          <w:rPr>
            <w:color w:val="0000FF"/>
          </w:rPr>
          <w:t>частью восьмой статьи 13.1</w:t>
        </w:r>
      </w:hyperlink>
      <w:r>
        <w:t xml:space="preserve"> Закона Российской Федерации от 21.02.1992 N 2395-1 "О недрах" (с последующими изменениями) (далее - Закон "О недрах"), о предоставлении права пользования указанным участком недр лицу, заявка которого соответствует требованиям </w:t>
      </w:r>
      <w:hyperlink r:id="rId80">
        <w:r>
          <w:rPr>
            <w:color w:val="0000FF"/>
          </w:rPr>
          <w:t>Закона</w:t>
        </w:r>
      </w:hyperlink>
      <w:r>
        <w:t xml:space="preserve"> "О недрах" и условиям объявленного аукциона, или единственному участнику аукциона не должен превышать 30 рабочих дней с даты уплаты победителем аукциона или иным лицом, которому предоставляется право пользования недрами и оформляется лицензия на пользование недрами в соответствии с </w:t>
      </w:r>
      <w:hyperlink r:id="rId81">
        <w:r>
          <w:rPr>
            <w:color w:val="0000FF"/>
          </w:rPr>
          <w:t>частью восьмой статьи 13.1</w:t>
        </w:r>
      </w:hyperlink>
      <w:r>
        <w:t xml:space="preserve"> Закона "О недрах" окончательного размера разового платежа за пользование недрами.</w:t>
      </w:r>
    </w:p>
    <w:p w:rsidR="00836F4D" w:rsidRDefault="00836F4D">
      <w:pPr>
        <w:pStyle w:val="ConsPlusNormal"/>
        <w:spacing w:before="220"/>
        <w:ind w:firstLine="540"/>
        <w:jc w:val="both"/>
      </w:pPr>
      <w:r>
        <w:t xml:space="preserve">Срок уплаты окончательного размера разового платежа за пользование недрами установлен </w:t>
      </w:r>
      <w:hyperlink r:id="rId82">
        <w:r>
          <w:rPr>
            <w:color w:val="0000FF"/>
          </w:rPr>
          <w:t>статьей 40</w:t>
        </w:r>
      </w:hyperlink>
      <w:r>
        <w:t xml:space="preserve"> Закона "О недрах".</w:t>
      </w:r>
    </w:p>
    <w:p w:rsidR="00836F4D" w:rsidRDefault="00836F4D">
      <w:pPr>
        <w:pStyle w:val="ConsPlusNormal"/>
        <w:spacing w:before="220"/>
        <w:ind w:firstLine="540"/>
        <w:jc w:val="both"/>
      </w:pPr>
      <w:r>
        <w:t xml:space="preserve">2.5. Утратил силу. - </w:t>
      </w:r>
      <w:hyperlink r:id="rId83">
        <w:r>
          <w:rPr>
            <w:color w:val="0000FF"/>
          </w:rPr>
          <w:t>Приказ</w:t>
        </w:r>
      </w:hyperlink>
      <w:r>
        <w:t xml:space="preserve"> Минлесхоза Пензенской обл. от 02.10.2025 N 15-130.</w:t>
      </w:r>
    </w:p>
    <w:p w:rsidR="00836F4D" w:rsidRDefault="00836F4D">
      <w:pPr>
        <w:pStyle w:val="ConsPlusNormal"/>
        <w:spacing w:before="220"/>
        <w:ind w:firstLine="540"/>
        <w:jc w:val="both"/>
      </w:pPr>
      <w:bookmarkStart w:id="3" w:name="P151"/>
      <w:bookmarkEnd w:id="3"/>
      <w: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rsidR="00836F4D" w:rsidRDefault="00836F4D">
      <w:pPr>
        <w:pStyle w:val="ConsPlusNormal"/>
        <w:spacing w:before="220"/>
        <w:ind w:firstLine="540"/>
        <w:jc w:val="both"/>
      </w:pPr>
      <w:r>
        <w:t>2.6.1. Для получения государственной услуги заявитель должен обратиться с соответствующим заявлением (далее - заявка) и прилагаемыми к нему документами и сведениями.</w:t>
      </w:r>
    </w:p>
    <w:p w:rsidR="00836F4D" w:rsidRDefault="00836F4D">
      <w:pPr>
        <w:pStyle w:val="ConsPlusNormal"/>
        <w:spacing w:before="220"/>
        <w:ind w:firstLine="540"/>
        <w:jc w:val="both"/>
      </w:pPr>
      <w:r>
        <w:t>Заявка и прилагаемые к ней документы и сведения подаются заявителем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единого портала государственных и муниципальных услуг.</w:t>
      </w:r>
    </w:p>
    <w:p w:rsidR="00836F4D" w:rsidRDefault="00836F4D">
      <w:pPr>
        <w:pStyle w:val="ConsPlusNormal"/>
        <w:jc w:val="both"/>
      </w:pPr>
      <w:r>
        <w:t xml:space="preserve">(в ред. </w:t>
      </w:r>
      <w:hyperlink r:id="rId84">
        <w:r>
          <w:rPr>
            <w:color w:val="0000FF"/>
          </w:rPr>
          <w:t>Приказа</w:t>
        </w:r>
      </w:hyperlink>
      <w:r>
        <w:t xml:space="preserve"> Минлесхоза Пензенской обл. от 11.11.2025 N 15-138)</w:t>
      </w:r>
    </w:p>
    <w:p w:rsidR="00836F4D" w:rsidRDefault="00836F4D">
      <w:pPr>
        <w:pStyle w:val="ConsPlusNormal"/>
        <w:spacing w:before="220"/>
        <w:ind w:firstLine="540"/>
        <w:jc w:val="both"/>
      </w:pPr>
      <w:r>
        <w:t>Заявитель или его представитель вправе подать заявку и прилагаемые к ней документы и сведения лично или почтовым отправлением по адресу Министерства.</w:t>
      </w:r>
    </w:p>
    <w:p w:rsidR="00836F4D" w:rsidRDefault="00836F4D">
      <w:pPr>
        <w:pStyle w:val="ConsPlusNormal"/>
        <w:spacing w:before="220"/>
        <w:ind w:firstLine="540"/>
        <w:jc w:val="both"/>
      </w:pPr>
      <w:hyperlink w:anchor="P799">
        <w:r>
          <w:rPr>
            <w:color w:val="0000FF"/>
          </w:rPr>
          <w:t>Заявка</w:t>
        </w:r>
      </w:hyperlink>
      <w:r>
        <w:t xml:space="preserve"> на оформление лицензии оформляется по форме согласно приложению N 1 к настоящему Регламенту.</w:t>
      </w:r>
    </w:p>
    <w:p w:rsidR="00836F4D" w:rsidRDefault="00836F4D">
      <w:pPr>
        <w:pStyle w:val="ConsPlusNormal"/>
        <w:spacing w:before="220"/>
        <w:ind w:firstLine="540"/>
        <w:jc w:val="both"/>
      </w:pPr>
      <w:hyperlink w:anchor="P915">
        <w:r>
          <w:rPr>
            <w:color w:val="0000FF"/>
          </w:rPr>
          <w:t>Заявка</w:t>
        </w:r>
      </w:hyperlink>
      <w:r>
        <w:t xml:space="preserve"> на внесение изменений (продление) лицензии на пользование участком недр оформляется по форме согласно приложению N 2 к настоящему Регламенту.</w:t>
      </w:r>
    </w:p>
    <w:p w:rsidR="00836F4D" w:rsidRDefault="00836F4D">
      <w:pPr>
        <w:pStyle w:val="ConsPlusNormal"/>
        <w:spacing w:before="220"/>
        <w:ind w:firstLine="540"/>
        <w:jc w:val="both"/>
      </w:pPr>
      <w:hyperlink w:anchor="P1031">
        <w:r>
          <w:rPr>
            <w:color w:val="0000FF"/>
          </w:rPr>
          <w:t>Заявка</w:t>
        </w:r>
      </w:hyperlink>
      <w:r>
        <w:t xml:space="preserve"> на переоформление лицензии оформляется по форме согласно приложению N 3 к настоящему Регламенту.</w:t>
      </w:r>
    </w:p>
    <w:p w:rsidR="00836F4D" w:rsidRDefault="00836F4D">
      <w:pPr>
        <w:pStyle w:val="ConsPlusNormal"/>
        <w:spacing w:before="220"/>
        <w:ind w:firstLine="540"/>
        <w:jc w:val="both"/>
      </w:pPr>
      <w:hyperlink w:anchor="P1146">
        <w:r>
          <w:rPr>
            <w:color w:val="0000FF"/>
          </w:rPr>
          <w:t>Заявка</w:t>
        </w:r>
      </w:hyperlink>
      <w:r>
        <w:t xml:space="preserve"> на исправление технических ошибок в лицензии на пользование недрами оформляется по форме согласно приложению N 4 к настоящему Регламенту.</w:t>
      </w:r>
    </w:p>
    <w:p w:rsidR="00836F4D" w:rsidRDefault="00836F4D">
      <w:pPr>
        <w:pStyle w:val="ConsPlusNormal"/>
        <w:spacing w:before="220"/>
        <w:ind w:firstLine="540"/>
        <w:jc w:val="both"/>
      </w:pPr>
      <w:r>
        <w:t xml:space="preserve">2.6.1.1. В случае представления заявки и прилагаемых к ней документов и сведений с использованием Личного кабинета недропользователя заявка и прилагаемые к ней документы и </w:t>
      </w:r>
      <w:r>
        <w:lastRenderedPageBreak/>
        <w:t xml:space="preserve">сведения, сопровождаемые описью, оформленной в электронном виде, представляются в форме электронных документов, подписанных усиленной квалифицированной электронной подписью в соответствии с требованиями Федерального </w:t>
      </w:r>
      <w:hyperlink r:id="rId85">
        <w:r>
          <w:rPr>
            <w:color w:val="0000FF"/>
          </w:rPr>
          <w:t>закона</w:t>
        </w:r>
      </w:hyperlink>
      <w:r>
        <w:t xml:space="preserve"> от 06.04.2011 N 63-ФЗ "Об электронной подписи" (далее - Федеральный закон "Об электронной подписи").</w:t>
      </w:r>
    </w:p>
    <w:p w:rsidR="00836F4D" w:rsidRDefault="00836F4D">
      <w:pPr>
        <w:pStyle w:val="ConsPlusNormal"/>
        <w:spacing w:before="220"/>
        <w:ind w:firstLine="540"/>
        <w:jc w:val="both"/>
      </w:pPr>
      <w:r>
        <w:t>2.6.1.2. В случае подачи заявки и прилагаемых к ней документов лично или почтовым отправлением заявка и прилагаемые к ней документы представляются на бумажном носителе с приложением их электронных копий в формате pdf на электронном носителе (оптический диск CD-R или DVD-R, флеш-накопитель USB) и сопровождаются описью, оформленной в бумажном и электронном виде.</w:t>
      </w:r>
    </w:p>
    <w:p w:rsidR="00836F4D" w:rsidRDefault="00836F4D">
      <w:pPr>
        <w:pStyle w:val="ConsPlusNormal"/>
        <w:spacing w:before="220"/>
        <w:ind w:firstLine="540"/>
        <w:jc w:val="both"/>
      </w:pPr>
      <w:r>
        <w:t>Все листы заявки и прилагаемых к ней документов, представленных на бумажном носителе, должны быть прошиты и пронумерованы. Заявка с представленными документами и сведениями должна содержать опись входящих в ее состав документов, быть скреплена печатью заявителя (для юридических лиц при наличии печати) и подписана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заявки, поданы от имени заявителя, что подтверждает подлинность и достоверность представленных в составе заявки документов и сведений.</w:t>
      </w:r>
    </w:p>
    <w:p w:rsidR="00836F4D" w:rsidRDefault="00836F4D">
      <w:pPr>
        <w:pStyle w:val="ConsPlusNormal"/>
        <w:spacing w:before="220"/>
        <w:ind w:firstLine="540"/>
        <w:jc w:val="both"/>
      </w:pPr>
      <w:r>
        <w:t xml:space="preserve">2.6.1.3. В случае предоставления заявки и прилагаемых к ней документов и сведений с использованием единого портала государственных и муниципальных услуг заявка и прилагаемые к ней документы и сведения, сопровождаемые описью, оформленной в электронном виде, представляются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86">
        <w:r>
          <w:rPr>
            <w:color w:val="0000FF"/>
          </w:rPr>
          <w:t>закона</w:t>
        </w:r>
      </w:hyperlink>
      <w:r>
        <w:t xml:space="preserve"> "Об электронной подписи".</w:t>
      </w:r>
    </w:p>
    <w:p w:rsidR="00836F4D" w:rsidRDefault="00836F4D">
      <w:pPr>
        <w:pStyle w:val="ConsPlusNormal"/>
        <w:jc w:val="both"/>
      </w:pPr>
      <w:r>
        <w:t xml:space="preserve">(пп. 2.6.1.3 введен </w:t>
      </w:r>
      <w:hyperlink r:id="rId87">
        <w:r>
          <w:rPr>
            <w:color w:val="0000FF"/>
          </w:rPr>
          <w:t>Приказом</w:t>
        </w:r>
      </w:hyperlink>
      <w:r>
        <w:t xml:space="preserve"> Минлесхоза Пензенской обл. от 11.11.2025 N 15-138)</w:t>
      </w:r>
    </w:p>
    <w:p w:rsidR="00836F4D" w:rsidRDefault="00836F4D">
      <w:pPr>
        <w:pStyle w:val="ConsPlusNormal"/>
        <w:spacing w:before="220"/>
        <w:ind w:firstLine="540"/>
        <w:jc w:val="both"/>
      </w:pPr>
      <w:r>
        <w:t>2.6.2. За представление недостоверных сведений заявители несут ответственность в соответствии с законодательством Российской Федерации.</w:t>
      </w:r>
    </w:p>
    <w:p w:rsidR="00836F4D" w:rsidRDefault="00836F4D">
      <w:pPr>
        <w:pStyle w:val="ConsPlusNormal"/>
        <w:spacing w:before="220"/>
        <w:ind w:firstLine="540"/>
        <w:jc w:val="both"/>
      </w:pPr>
      <w:r>
        <w:t xml:space="preserve">2.6.2.1. Для получения лицензии на пользование недрами по решению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w:t>
      </w:r>
      <w:hyperlink r:id="rId88">
        <w:r>
          <w:rPr>
            <w:color w:val="0000FF"/>
          </w:rPr>
          <w:t>частью восьмой статьи 13.1</w:t>
        </w:r>
      </w:hyperlink>
      <w:r>
        <w:t xml:space="preserve"> Закона Российской Федерации от 21.02.1992 N 2395-1 "О недрах" (с последующими изменениями) (далее - Закон "О недрах"), о предоставлении права пользования указанным участком недр лицу, заявка которого соответствует требованиям </w:t>
      </w:r>
      <w:hyperlink r:id="rId89">
        <w:r>
          <w:rPr>
            <w:color w:val="0000FF"/>
          </w:rPr>
          <w:t>Закона</w:t>
        </w:r>
      </w:hyperlink>
      <w:r>
        <w:t xml:space="preserve"> "О недрах" и условиям объявленного аукциона, или единственному участнику аукциона (далее - по решению аукционной комиссии) направление заявки с документами в Министерство не требуется.</w:t>
      </w:r>
    </w:p>
    <w:p w:rsidR="00836F4D" w:rsidRDefault="00836F4D">
      <w:pPr>
        <w:pStyle w:val="ConsPlusNormal"/>
        <w:spacing w:before="220"/>
        <w:ind w:firstLine="540"/>
        <w:jc w:val="both"/>
      </w:pPr>
      <w:r>
        <w:t>2.6.3. Документы и информация, необходимые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rsidR="00836F4D" w:rsidRDefault="00836F4D">
      <w:pPr>
        <w:pStyle w:val="ConsPlusNormal"/>
        <w:spacing w:before="220"/>
        <w:ind w:firstLine="540"/>
        <w:jc w:val="both"/>
      </w:pPr>
      <w:r>
        <w:t>2.6.3.1. Для получения лицензии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rsidR="00836F4D" w:rsidRDefault="00836F4D">
      <w:pPr>
        <w:pStyle w:val="ConsPlusNormal"/>
        <w:spacing w:before="220"/>
        <w:ind w:firstLine="540"/>
        <w:jc w:val="both"/>
      </w:pPr>
      <w:r>
        <w:t xml:space="preserve">1) </w:t>
      </w:r>
      <w:hyperlink w:anchor="P799">
        <w:r>
          <w:rPr>
            <w:color w:val="0000FF"/>
          </w:rPr>
          <w:t>заявка</w:t>
        </w:r>
      </w:hyperlink>
      <w:r>
        <w:t xml:space="preserve"> (приложение N 1 к настоящему Регламенту);</w:t>
      </w:r>
    </w:p>
    <w:p w:rsidR="00836F4D" w:rsidRDefault="00836F4D">
      <w:pPr>
        <w:pStyle w:val="ConsPlusNormal"/>
        <w:spacing w:before="220"/>
        <w:ind w:firstLine="540"/>
        <w:jc w:val="both"/>
      </w:pPr>
      <w:r>
        <w:t>2) Данные о возможностях заявителя, необходимых для выполнения работ, связанных с намечаемым пользованием недрами:</w:t>
      </w:r>
    </w:p>
    <w:p w:rsidR="00836F4D" w:rsidRDefault="00836F4D">
      <w:pPr>
        <w:pStyle w:val="ConsPlusNormal"/>
        <w:spacing w:before="220"/>
        <w:ind w:firstLine="540"/>
        <w:jc w:val="both"/>
      </w:pPr>
      <w:r>
        <w:lastRenderedPageBreak/>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836F4D" w:rsidRDefault="00836F4D">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836F4D" w:rsidRDefault="00836F4D">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836F4D" w:rsidRDefault="00836F4D">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836F4D" w:rsidRDefault="00836F4D">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836F4D" w:rsidRDefault="00836F4D">
      <w:pPr>
        <w:pStyle w:val="ConsPlusNormal"/>
        <w:jc w:val="both"/>
      </w:pPr>
      <w:r>
        <w:t xml:space="preserve">(в ред. </w:t>
      </w:r>
      <w:hyperlink r:id="rId90">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836F4D" w:rsidRDefault="00836F4D">
      <w:pPr>
        <w:pStyle w:val="ConsPlusNormal"/>
        <w:jc w:val="both"/>
      </w:pPr>
      <w:r>
        <w:t xml:space="preserve">(в ред. </w:t>
      </w:r>
      <w:hyperlink r:id="rId91">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836F4D" w:rsidRDefault="00836F4D">
      <w:pPr>
        <w:pStyle w:val="ConsPlusNormal"/>
        <w:jc w:val="both"/>
      </w:pPr>
      <w:r>
        <w:t xml:space="preserve">(пп. 2 в ред. </w:t>
      </w:r>
      <w:hyperlink r:id="rId92">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3) обзорная карта местности в масштабе 1:10000 - 1:50000 со схемой расположения участка недр и указанием его границ;</w:t>
      </w:r>
    </w:p>
    <w:p w:rsidR="00836F4D" w:rsidRDefault="00836F4D">
      <w:pPr>
        <w:pStyle w:val="ConsPlusNormal"/>
        <w:spacing w:before="220"/>
        <w:ind w:firstLine="540"/>
        <w:jc w:val="both"/>
      </w:pPr>
      <w:r>
        <w:t>4) топографо-маркшейдерский план участка недр масштаба 1:1000 - 1:5000 с указанием границ горного отвода и географических координат угловых точек участка;</w:t>
      </w:r>
    </w:p>
    <w:p w:rsidR="00836F4D" w:rsidRDefault="00836F4D">
      <w:pPr>
        <w:pStyle w:val="ConsPlusNormal"/>
        <w:spacing w:before="220"/>
        <w:ind w:firstLine="540"/>
        <w:jc w:val="both"/>
      </w:pPr>
      <w:r>
        <w:t>5) пояснительная записка о геологическом строении участка недр;</w:t>
      </w:r>
    </w:p>
    <w:p w:rsidR="00836F4D" w:rsidRDefault="00836F4D">
      <w:pPr>
        <w:pStyle w:val="ConsPlusNormal"/>
        <w:spacing w:before="220"/>
        <w:ind w:firstLine="540"/>
        <w:jc w:val="both"/>
      </w:pPr>
      <w:r>
        <w:t>6) характерные геологические разрезы участка недр с контурами подземной части объекта;</w:t>
      </w:r>
    </w:p>
    <w:p w:rsidR="00836F4D" w:rsidRDefault="00836F4D">
      <w:pPr>
        <w:pStyle w:val="ConsPlusNormal"/>
        <w:spacing w:before="220"/>
        <w:ind w:firstLine="540"/>
        <w:jc w:val="both"/>
      </w:pPr>
      <w:r>
        <w:t>7) копии учредительных документов - для юридического лица.</w:t>
      </w:r>
    </w:p>
    <w:p w:rsidR="00836F4D" w:rsidRDefault="00836F4D">
      <w:pPr>
        <w:pStyle w:val="ConsPlusNormal"/>
        <w:spacing w:before="220"/>
        <w:ind w:firstLine="540"/>
        <w:jc w:val="both"/>
      </w:pPr>
      <w:r>
        <w:t xml:space="preserve">2.6.3.2. Для получения лицензии на пользование участком недр местного значения, содержащим месторождение ОПИ и включенным в перечень участков недр местного значения, </w:t>
      </w:r>
      <w:r>
        <w:lastRenderedPageBreak/>
        <w:t>утвержденный исполнительным органом Пензенской области, для разведки и добычи ОПИ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ОПИ,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836F4D" w:rsidRDefault="00836F4D">
      <w:pPr>
        <w:pStyle w:val="ConsPlusNormal"/>
        <w:spacing w:before="220"/>
        <w:ind w:firstLine="540"/>
        <w:jc w:val="both"/>
      </w:pPr>
      <w:r>
        <w:t xml:space="preserve">1) </w:t>
      </w:r>
      <w:hyperlink w:anchor="P799">
        <w:r>
          <w:rPr>
            <w:color w:val="0000FF"/>
          </w:rPr>
          <w:t>заявка</w:t>
        </w:r>
      </w:hyperlink>
      <w:r>
        <w:t xml:space="preserve"> (приложение N 1 к настоящему Регламенту);</w:t>
      </w:r>
    </w:p>
    <w:p w:rsidR="00836F4D" w:rsidRDefault="00836F4D">
      <w:pPr>
        <w:pStyle w:val="ConsPlusNormal"/>
        <w:spacing w:before="220"/>
        <w:ind w:firstLine="540"/>
        <w:jc w:val="both"/>
      </w:pPr>
      <w:r>
        <w:t>2) данные, документально подтверждающие проведение пользователем недр работ по поиску и оценке месторождения полезных ископаемых на предоставленном ему в пользование участке недр;</w:t>
      </w:r>
    </w:p>
    <w:p w:rsidR="00836F4D" w:rsidRDefault="00836F4D">
      <w:pPr>
        <w:pStyle w:val="ConsPlusNormal"/>
        <w:spacing w:before="220"/>
        <w:ind w:firstLine="540"/>
        <w:jc w:val="both"/>
      </w:pPr>
      <w:r>
        <w:t xml:space="preserve">3) краткие </w:t>
      </w:r>
      <w:hyperlink w:anchor="P1251">
        <w:r>
          <w:rPr>
            <w:color w:val="0000FF"/>
          </w:rPr>
          <w:t>сведения</w:t>
        </w:r>
      </w:hyperlink>
      <w:r>
        <w:t xml:space="preserve"> по участку недр (приложение N 5 к настоящему Регламенту);</w:t>
      </w:r>
    </w:p>
    <w:p w:rsidR="00836F4D" w:rsidRDefault="00836F4D">
      <w:pPr>
        <w:pStyle w:val="ConsPlusNormal"/>
        <w:spacing w:before="220"/>
        <w:ind w:firstLine="540"/>
        <w:jc w:val="both"/>
      </w:pPr>
      <w:r>
        <w:t>4) Данные о возможностях заявителя, необходимых для выполнения работ, связанных с намечаемым пользованием недрами:</w:t>
      </w:r>
    </w:p>
    <w:p w:rsidR="00836F4D" w:rsidRDefault="00836F4D">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836F4D" w:rsidRDefault="00836F4D">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836F4D" w:rsidRDefault="00836F4D">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836F4D" w:rsidRDefault="00836F4D">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836F4D" w:rsidRDefault="00836F4D">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836F4D" w:rsidRDefault="00836F4D">
      <w:pPr>
        <w:pStyle w:val="ConsPlusNormal"/>
        <w:jc w:val="both"/>
      </w:pPr>
      <w:r>
        <w:t xml:space="preserve">(в ред. </w:t>
      </w:r>
      <w:hyperlink r:id="rId93">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836F4D" w:rsidRDefault="00836F4D">
      <w:pPr>
        <w:pStyle w:val="ConsPlusNormal"/>
        <w:jc w:val="both"/>
      </w:pPr>
      <w:r>
        <w:t xml:space="preserve">(в ред. </w:t>
      </w:r>
      <w:hyperlink r:id="rId94">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xml:space="preserve">-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w:t>
      </w:r>
      <w:r>
        <w:lastRenderedPageBreak/>
        <w:t>недр планируется осуществлять с привлечением юридических или физических лиц).</w:t>
      </w:r>
    </w:p>
    <w:p w:rsidR="00836F4D" w:rsidRDefault="00836F4D">
      <w:pPr>
        <w:pStyle w:val="ConsPlusNormal"/>
        <w:jc w:val="both"/>
      </w:pPr>
      <w:r>
        <w:t xml:space="preserve">(пп. 4 в ред. </w:t>
      </w:r>
      <w:hyperlink r:id="rId95">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5) обзорная карта местности масштаба 1:10000 - 1:50000 со схемой расположения участка недр и указанием его границ;</w:t>
      </w:r>
    </w:p>
    <w:p w:rsidR="00836F4D" w:rsidRDefault="00836F4D">
      <w:pPr>
        <w:pStyle w:val="ConsPlusNormal"/>
        <w:spacing w:before="220"/>
        <w:ind w:firstLine="540"/>
        <w:jc w:val="both"/>
      </w:pPr>
      <w:r>
        <w:t>6) топографо-маркшейдерский план участка недр масштаба 1:1000 - 1:5000 с указанием границ горного отвода и географических координат угловых точек участка;</w:t>
      </w:r>
    </w:p>
    <w:p w:rsidR="00836F4D" w:rsidRDefault="00836F4D">
      <w:pPr>
        <w:pStyle w:val="ConsPlusNormal"/>
        <w:spacing w:before="220"/>
        <w:ind w:firstLine="540"/>
        <w:jc w:val="both"/>
      </w:pPr>
      <w:r>
        <w:t>7) пояснительная записка о геологическом строении месторождения или участка недр;</w:t>
      </w:r>
    </w:p>
    <w:p w:rsidR="00836F4D" w:rsidRDefault="00836F4D">
      <w:pPr>
        <w:pStyle w:val="ConsPlusNormal"/>
        <w:spacing w:before="220"/>
        <w:ind w:firstLine="540"/>
        <w:jc w:val="both"/>
      </w:pPr>
      <w:r>
        <w:t>8) планы подсчета запасов и геологические разрезы;</w:t>
      </w:r>
    </w:p>
    <w:p w:rsidR="00836F4D" w:rsidRDefault="00836F4D">
      <w:pPr>
        <w:pStyle w:val="ConsPlusNormal"/>
        <w:spacing w:before="220"/>
        <w:ind w:firstLine="540"/>
        <w:jc w:val="both"/>
      </w:pPr>
      <w:r>
        <w:t>9) копии учредительных документов - для юридического лица.</w:t>
      </w:r>
    </w:p>
    <w:p w:rsidR="00836F4D" w:rsidRDefault="00836F4D">
      <w:pPr>
        <w:pStyle w:val="ConsPlusNormal"/>
        <w:spacing w:before="220"/>
        <w:ind w:firstLine="540"/>
        <w:jc w:val="both"/>
      </w:pPr>
      <w:r>
        <w:t>2.6.3.3. Для получения права краткосрочного (сроком до одного года) пользования участком недр, содержащим месторождение ОПИ, для осуществления юридическим лицом (оператором) деятельности на участке недр, содержащем месторождение ОПИ, право пользования которым досрочно прекращено:</w:t>
      </w:r>
    </w:p>
    <w:p w:rsidR="00836F4D" w:rsidRDefault="00836F4D">
      <w:pPr>
        <w:pStyle w:val="ConsPlusNormal"/>
        <w:spacing w:before="220"/>
        <w:ind w:firstLine="540"/>
        <w:jc w:val="both"/>
      </w:pPr>
      <w:r>
        <w:t xml:space="preserve">1) </w:t>
      </w:r>
      <w:hyperlink w:anchor="P799">
        <w:r>
          <w:rPr>
            <w:color w:val="0000FF"/>
          </w:rPr>
          <w:t>заявка</w:t>
        </w:r>
      </w:hyperlink>
      <w:r>
        <w:t xml:space="preserve"> (приложение N 1 к настоящему Регламенту);</w:t>
      </w:r>
    </w:p>
    <w:p w:rsidR="00836F4D" w:rsidRDefault="00836F4D">
      <w:pPr>
        <w:pStyle w:val="ConsPlusNormal"/>
        <w:spacing w:before="220"/>
        <w:ind w:firstLine="540"/>
        <w:jc w:val="both"/>
      </w:pPr>
      <w:r>
        <w:t>2) Данные о возможностях заявителя, необходимых для выполнения работ, связанных с намечаемым пользованием недрами:</w:t>
      </w:r>
    </w:p>
    <w:p w:rsidR="00836F4D" w:rsidRDefault="00836F4D">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836F4D" w:rsidRDefault="00836F4D">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836F4D" w:rsidRDefault="00836F4D">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836F4D" w:rsidRDefault="00836F4D">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836F4D" w:rsidRDefault="00836F4D">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836F4D" w:rsidRDefault="00836F4D">
      <w:pPr>
        <w:pStyle w:val="ConsPlusNormal"/>
        <w:jc w:val="both"/>
      </w:pPr>
      <w:r>
        <w:t xml:space="preserve">(в ред. </w:t>
      </w:r>
      <w:hyperlink r:id="rId96">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xml:space="preserve">-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w:t>
      </w:r>
      <w:r>
        <w:lastRenderedPageBreak/>
        <w:t>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836F4D" w:rsidRDefault="00836F4D">
      <w:pPr>
        <w:pStyle w:val="ConsPlusNormal"/>
        <w:jc w:val="both"/>
      </w:pPr>
      <w:r>
        <w:t xml:space="preserve">(в ред. </w:t>
      </w:r>
      <w:hyperlink r:id="rId97">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836F4D" w:rsidRDefault="00836F4D">
      <w:pPr>
        <w:pStyle w:val="ConsPlusNormal"/>
        <w:jc w:val="both"/>
      </w:pPr>
      <w:r>
        <w:t xml:space="preserve">(пп. 2 в ред. </w:t>
      </w:r>
      <w:hyperlink r:id="rId98">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3) топографо-маркшейдерский план участка недр масштаба 1:1000 - 1:5000 с указанием границ горного отвода и географических координат угловых точек участка;</w:t>
      </w:r>
    </w:p>
    <w:p w:rsidR="00836F4D" w:rsidRDefault="00836F4D">
      <w:pPr>
        <w:pStyle w:val="ConsPlusNormal"/>
        <w:spacing w:before="220"/>
        <w:ind w:firstLine="540"/>
        <w:jc w:val="both"/>
      </w:pPr>
      <w:r>
        <w:t>4) предложения заявителя по условиям пользования недрами;</w:t>
      </w:r>
    </w:p>
    <w:p w:rsidR="00836F4D" w:rsidRDefault="00836F4D">
      <w:pPr>
        <w:pStyle w:val="ConsPlusNormal"/>
        <w:jc w:val="both"/>
      </w:pPr>
      <w:r>
        <w:t xml:space="preserve">(в ред. </w:t>
      </w:r>
      <w:hyperlink r:id="rId99">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5) копии учредительных документов - для юридического лица;</w:t>
      </w:r>
    </w:p>
    <w:p w:rsidR="00836F4D" w:rsidRDefault="00836F4D">
      <w:pPr>
        <w:pStyle w:val="ConsPlusNormal"/>
        <w:spacing w:before="220"/>
        <w:ind w:firstLine="540"/>
        <w:jc w:val="both"/>
      </w:pPr>
      <w:r>
        <w:t>6) пояснительная записка о геологическом строении месторождения или участка недр;</w:t>
      </w:r>
    </w:p>
    <w:p w:rsidR="00836F4D" w:rsidRDefault="00836F4D">
      <w:pPr>
        <w:pStyle w:val="ConsPlusNormal"/>
        <w:jc w:val="both"/>
      </w:pPr>
      <w:r>
        <w:t xml:space="preserve">(п. 6 введен </w:t>
      </w:r>
      <w:hyperlink r:id="rId100">
        <w:r>
          <w:rPr>
            <w:color w:val="0000FF"/>
          </w:rPr>
          <w:t>Приказом</w:t>
        </w:r>
      </w:hyperlink>
      <w:r>
        <w:t xml:space="preserve"> Минлесхоза Пензенской обл. от 06.05.2025 N 15-70)</w:t>
      </w:r>
    </w:p>
    <w:p w:rsidR="00836F4D" w:rsidRDefault="00836F4D">
      <w:pPr>
        <w:pStyle w:val="ConsPlusNormal"/>
        <w:spacing w:before="220"/>
        <w:ind w:firstLine="540"/>
        <w:jc w:val="both"/>
      </w:pPr>
      <w:r>
        <w:t xml:space="preserve">7) краткие </w:t>
      </w:r>
      <w:hyperlink r:id="rId101">
        <w:r>
          <w:rPr>
            <w:color w:val="0000FF"/>
          </w:rPr>
          <w:t>сведения</w:t>
        </w:r>
      </w:hyperlink>
      <w:r>
        <w:t xml:space="preserve"> по участку недр согласно приложению N 8 к Порядку пользования участками недр местного значения, оформления, государственной регистрации и выдачи лицензий, утвержденному приказом Министерства лесного, охотничьего хозяйства и природопользования Пензенской области от 28.06.2013 N 73/1 (с последующими изменениями);</w:t>
      </w:r>
    </w:p>
    <w:p w:rsidR="00836F4D" w:rsidRDefault="00836F4D">
      <w:pPr>
        <w:pStyle w:val="ConsPlusNormal"/>
        <w:jc w:val="both"/>
      </w:pPr>
      <w:r>
        <w:t xml:space="preserve">(п. 7 введен </w:t>
      </w:r>
      <w:hyperlink r:id="rId102">
        <w:r>
          <w:rPr>
            <w:color w:val="0000FF"/>
          </w:rPr>
          <w:t>Приказом</w:t>
        </w:r>
      </w:hyperlink>
      <w:r>
        <w:t xml:space="preserve"> Минлесхоза Пензенской обл. от 06.05.2025 N 15-70)</w:t>
      </w:r>
    </w:p>
    <w:p w:rsidR="00836F4D" w:rsidRDefault="00836F4D">
      <w:pPr>
        <w:pStyle w:val="ConsPlusNormal"/>
        <w:spacing w:before="220"/>
        <w:ind w:firstLine="540"/>
        <w:jc w:val="both"/>
      </w:pPr>
      <w:r>
        <w:t>8) планы подсчета запасов и геологические разрезы.</w:t>
      </w:r>
    </w:p>
    <w:p w:rsidR="00836F4D" w:rsidRDefault="00836F4D">
      <w:pPr>
        <w:pStyle w:val="ConsPlusNormal"/>
        <w:jc w:val="both"/>
      </w:pPr>
      <w:r>
        <w:t xml:space="preserve">(п. 8 введен </w:t>
      </w:r>
      <w:hyperlink r:id="rId103">
        <w:r>
          <w:rPr>
            <w:color w:val="0000FF"/>
          </w:rPr>
          <w:t>Приказом</w:t>
        </w:r>
      </w:hyperlink>
      <w:r>
        <w:t xml:space="preserve"> Минлесхоза Пензенской обл. от 06.05.2025 N 15-70)</w:t>
      </w:r>
    </w:p>
    <w:p w:rsidR="00836F4D" w:rsidRDefault="00836F4D">
      <w:pPr>
        <w:pStyle w:val="ConsPlusNormal"/>
        <w:spacing w:before="220"/>
        <w:ind w:firstLine="540"/>
        <w:jc w:val="both"/>
      </w:pPr>
      <w:r>
        <w:t>2.6.3.4. Для получения лицензии на пользование участком недр местного значения, включенным в перечень участков недр местного значения, утвержденный исполнительным органом Пензенской области, для геологического изучения недр в целях поисков и оценки месторождений ОПИ:</w:t>
      </w:r>
    </w:p>
    <w:p w:rsidR="00836F4D" w:rsidRDefault="00836F4D">
      <w:pPr>
        <w:pStyle w:val="ConsPlusNormal"/>
        <w:spacing w:before="220"/>
        <w:ind w:firstLine="540"/>
        <w:jc w:val="both"/>
      </w:pPr>
      <w:r>
        <w:t xml:space="preserve">1) </w:t>
      </w:r>
      <w:hyperlink w:anchor="P799">
        <w:r>
          <w:rPr>
            <w:color w:val="0000FF"/>
          </w:rPr>
          <w:t>заявка</w:t>
        </w:r>
      </w:hyperlink>
      <w:r>
        <w:t xml:space="preserve"> (приложение N 1 к настоящему Регламенту);</w:t>
      </w:r>
    </w:p>
    <w:p w:rsidR="00836F4D" w:rsidRDefault="00836F4D">
      <w:pPr>
        <w:pStyle w:val="ConsPlusNormal"/>
        <w:spacing w:before="220"/>
        <w:ind w:firstLine="540"/>
        <w:jc w:val="both"/>
      </w:pPr>
      <w:r>
        <w:t>2) Данные о возможностях заявителя, необходимых для выполнения работ, связанных с намечаемым пользованием недрами:</w:t>
      </w:r>
    </w:p>
    <w:p w:rsidR="00836F4D" w:rsidRDefault="00836F4D">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836F4D" w:rsidRDefault="00836F4D">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836F4D" w:rsidRDefault="00836F4D">
      <w:pPr>
        <w:pStyle w:val="ConsPlusNormal"/>
        <w:spacing w:before="220"/>
        <w:ind w:firstLine="540"/>
        <w:jc w:val="both"/>
      </w:pPr>
      <w:r>
        <w:t xml:space="preserve">-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заимодавцев в размере, достаточном для исполнения их обязательств по представленным договорам займа, </w:t>
      </w:r>
      <w:r>
        <w:lastRenderedPageBreak/>
        <w:t>которые не исполнены на момент подачи заявки (в случае привлечения финансовых средств по договорам займа);</w:t>
      </w:r>
    </w:p>
    <w:p w:rsidR="00836F4D" w:rsidRDefault="00836F4D">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836F4D" w:rsidRDefault="00836F4D">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836F4D" w:rsidRDefault="00836F4D">
      <w:pPr>
        <w:pStyle w:val="ConsPlusNormal"/>
        <w:jc w:val="both"/>
      </w:pPr>
      <w:r>
        <w:t xml:space="preserve">(в ред. </w:t>
      </w:r>
      <w:hyperlink r:id="rId104">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836F4D" w:rsidRDefault="00836F4D">
      <w:pPr>
        <w:pStyle w:val="ConsPlusNormal"/>
        <w:jc w:val="both"/>
      </w:pPr>
      <w:r>
        <w:t xml:space="preserve">(в ред. </w:t>
      </w:r>
      <w:hyperlink r:id="rId105">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836F4D" w:rsidRDefault="00836F4D">
      <w:pPr>
        <w:pStyle w:val="ConsPlusNormal"/>
        <w:jc w:val="both"/>
      </w:pPr>
      <w:r>
        <w:t xml:space="preserve">(пп. 2 в ред. </w:t>
      </w:r>
      <w:hyperlink r:id="rId106">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3) обзорная карта местности масштаба 1:10000 - 1:50000 со схемой расположения участка недр и указанием его границ;</w:t>
      </w:r>
    </w:p>
    <w:p w:rsidR="00836F4D" w:rsidRDefault="00836F4D">
      <w:pPr>
        <w:pStyle w:val="ConsPlusNormal"/>
        <w:spacing w:before="220"/>
        <w:ind w:firstLine="540"/>
        <w:jc w:val="both"/>
      </w:pPr>
      <w:r>
        <w:t>4) топографический план участка недр масштаба 1:5000 - 1:50000 с указанием границ геологического отвода, географических координат угловых точек и площади участка;</w:t>
      </w:r>
    </w:p>
    <w:p w:rsidR="00836F4D" w:rsidRDefault="00836F4D">
      <w:pPr>
        <w:pStyle w:val="ConsPlusNormal"/>
        <w:spacing w:before="220"/>
        <w:ind w:firstLine="540"/>
        <w:jc w:val="both"/>
      </w:pPr>
      <w:r>
        <w:t>5) пояснительная записка с геологической характеристикой района ведения работ с указанием поисковых признаков и предпосылок (при их наличии) с характерными геологическими разрезами;</w:t>
      </w:r>
    </w:p>
    <w:p w:rsidR="00836F4D" w:rsidRDefault="00836F4D">
      <w:pPr>
        <w:pStyle w:val="ConsPlusNormal"/>
        <w:spacing w:before="220"/>
        <w:ind w:firstLine="540"/>
        <w:jc w:val="both"/>
      </w:pPr>
      <w:r>
        <w:t>6) предложения заявителя по условиям пользования недрами (сведения о мероприятиях по охране недр и окружающей среды);</w:t>
      </w:r>
    </w:p>
    <w:p w:rsidR="00836F4D" w:rsidRDefault="00836F4D">
      <w:pPr>
        <w:pStyle w:val="ConsPlusNormal"/>
        <w:spacing w:before="220"/>
        <w:ind w:firstLine="540"/>
        <w:jc w:val="both"/>
      </w:pPr>
      <w:r>
        <w:t>7) копии учредительных документов - для юридического лица.</w:t>
      </w:r>
    </w:p>
    <w:p w:rsidR="00836F4D" w:rsidRDefault="00836F4D">
      <w:pPr>
        <w:pStyle w:val="ConsPlusNormal"/>
        <w:spacing w:before="220"/>
        <w:ind w:firstLine="540"/>
        <w:jc w:val="both"/>
      </w:pPr>
      <w:r>
        <w:t xml:space="preserve">2.6.3.5.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107">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 или Федеральным </w:t>
      </w:r>
      <w:hyperlink r:id="rId108">
        <w:r>
          <w:rPr>
            <w:color w:val="0000FF"/>
          </w:rPr>
          <w:t>законом</w:t>
        </w:r>
      </w:hyperlink>
      <w:r>
        <w:t xml:space="preserve"> от 18.07.2011 N 223-ФЗ "О закупках товаров, работ, услуг отдельными видами юридических лиц" (с последующими изменениями), концессионных соглашений в отношении объектов, предусмотренных </w:t>
      </w:r>
      <w:hyperlink r:id="rId109">
        <w:r>
          <w:rPr>
            <w:color w:val="0000FF"/>
          </w:rPr>
          <w:t>пунктом 1 части 1 статьи 4</w:t>
        </w:r>
      </w:hyperlink>
      <w:r>
        <w:t xml:space="preserve"> Федерального закона от 21.07.2005 N 115-ФЗ "О концессионных соглашениях" (с последующими изменениями), соглашений о государственно-частном партнерстве, соглашений о муниципально-частном партнерстве в отношении объектов, предусмотренных </w:t>
      </w:r>
      <w:hyperlink r:id="rId110">
        <w:r>
          <w:rPr>
            <w:color w:val="0000FF"/>
          </w:rPr>
          <w:t>пунктом 1 части 1 статьи 7</w:t>
        </w:r>
      </w:hyperlink>
      <w:r>
        <w:t xml:space="preserve"> Федерального закона от 13.07.2015 N 224-ФЗ "О государственно-частном партнерстве, муниципально-частном партнерстве в Российской </w:t>
      </w:r>
      <w:r>
        <w:lastRenderedPageBreak/>
        <w:t>Федерации и внесении изменений в отдельные законодательные акты Российской Федерации" (с последующими изменениями):</w:t>
      </w:r>
    </w:p>
    <w:p w:rsidR="00836F4D" w:rsidRDefault="00836F4D">
      <w:pPr>
        <w:pStyle w:val="ConsPlusNormal"/>
        <w:jc w:val="both"/>
      </w:pPr>
      <w:r>
        <w:t xml:space="preserve">(в ред. </w:t>
      </w:r>
      <w:hyperlink r:id="rId111">
        <w:r>
          <w:rPr>
            <w:color w:val="0000FF"/>
          </w:rPr>
          <w:t>Приказа</w:t>
        </w:r>
      </w:hyperlink>
      <w:r>
        <w:t xml:space="preserve"> Минлесхоза Пензенской обл. от 26.09.2024 N 15-171)</w:t>
      </w:r>
    </w:p>
    <w:p w:rsidR="00836F4D" w:rsidRDefault="00836F4D">
      <w:pPr>
        <w:pStyle w:val="ConsPlusNormal"/>
        <w:spacing w:before="220"/>
        <w:ind w:firstLine="540"/>
        <w:jc w:val="both"/>
      </w:pPr>
      <w:r>
        <w:t xml:space="preserve">1) заверенная копия гражданско-правового договора на выполнение работ по строительству, реконструкции, капитальному ремонту, ремонту и содержанию автомобильных дорог общего пользования, заключенного в соответствии с Федеральным </w:t>
      </w:r>
      <w:hyperlink r:id="rId11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 или Федеральным </w:t>
      </w:r>
      <w:hyperlink r:id="rId113">
        <w:r>
          <w:rPr>
            <w:color w:val="0000FF"/>
          </w:rPr>
          <w:t>законом</w:t>
        </w:r>
      </w:hyperlink>
      <w:r>
        <w:t xml:space="preserve"> от 18.07.2011 N 223-ФЗ "О закупках товаров, работ, услуг отдельными видами юридических лиц" (с последующими изменениями), концессионными соглашениями в отношении объектов, предусмотренных </w:t>
      </w:r>
      <w:hyperlink r:id="rId114">
        <w:r>
          <w:rPr>
            <w:color w:val="0000FF"/>
          </w:rPr>
          <w:t>пунктом 1 части 1 статьи 4</w:t>
        </w:r>
      </w:hyperlink>
      <w:r>
        <w:t xml:space="preserve"> Федерального закона от 21.07.2005 N 115-ФЗ "О концессионных соглашениях" (с последующими изменениями), соглашениями о государственно-частном партнерстве, соглашениями о муниципально-частном партнерстве в отношении объектов, предусмотренных </w:t>
      </w:r>
      <w:hyperlink r:id="rId115">
        <w:r>
          <w:rPr>
            <w:color w:val="0000FF"/>
          </w:rPr>
          <w:t>пунктом 1 части 1 статьи 7</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последующими изменениями);</w:t>
      </w:r>
    </w:p>
    <w:p w:rsidR="00836F4D" w:rsidRDefault="00836F4D">
      <w:pPr>
        <w:pStyle w:val="ConsPlusNormal"/>
        <w:jc w:val="both"/>
      </w:pPr>
      <w:r>
        <w:t xml:space="preserve">(пп. 1 в ред. </w:t>
      </w:r>
      <w:hyperlink r:id="rId116">
        <w:r>
          <w:rPr>
            <w:color w:val="0000FF"/>
          </w:rPr>
          <w:t>Приказа</w:t>
        </w:r>
      </w:hyperlink>
      <w:r>
        <w:t xml:space="preserve"> Минлесхоза Пензенской обл. от 26.09.2024 N 15-171)</w:t>
      </w:r>
    </w:p>
    <w:p w:rsidR="00836F4D" w:rsidRDefault="00836F4D">
      <w:pPr>
        <w:pStyle w:val="ConsPlusNormal"/>
        <w:spacing w:before="220"/>
        <w:ind w:firstLine="540"/>
        <w:jc w:val="both"/>
      </w:pPr>
      <w:r>
        <w:t>2) Данные о возможностях заявителя, необходимых для выполнения работ, связанных с намечаемым пользованием недрами:</w:t>
      </w:r>
    </w:p>
    <w:p w:rsidR="00836F4D" w:rsidRDefault="00836F4D">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836F4D" w:rsidRDefault="00836F4D">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836F4D" w:rsidRDefault="00836F4D">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836F4D" w:rsidRDefault="00836F4D">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836F4D" w:rsidRDefault="00836F4D">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836F4D" w:rsidRDefault="00836F4D">
      <w:pPr>
        <w:pStyle w:val="ConsPlusNormal"/>
        <w:jc w:val="both"/>
      </w:pPr>
      <w:r>
        <w:t xml:space="preserve">(в ред. </w:t>
      </w:r>
      <w:hyperlink r:id="rId117">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xml:space="preserve">-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w:t>
      </w:r>
      <w:r>
        <w:lastRenderedPageBreak/>
        <w:t>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836F4D" w:rsidRDefault="00836F4D">
      <w:pPr>
        <w:pStyle w:val="ConsPlusNormal"/>
        <w:jc w:val="both"/>
      </w:pPr>
      <w:r>
        <w:t xml:space="preserve">(в ред. </w:t>
      </w:r>
      <w:hyperlink r:id="rId118">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836F4D" w:rsidRDefault="00836F4D">
      <w:pPr>
        <w:pStyle w:val="ConsPlusNormal"/>
        <w:jc w:val="both"/>
      </w:pPr>
      <w:r>
        <w:t xml:space="preserve">(пп. 2 в ред. </w:t>
      </w:r>
      <w:hyperlink r:id="rId119">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3) обзорная карта местности масштаба 1:10000 - 1:50000 со схемой расположения участка недр и указанием его границ;</w:t>
      </w:r>
    </w:p>
    <w:p w:rsidR="00836F4D" w:rsidRDefault="00836F4D">
      <w:pPr>
        <w:pStyle w:val="ConsPlusNormal"/>
        <w:spacing w:before="220"/>
        <w:ind w:firstLine="540"/>
        <w:jc w:val="both"/>
      </w:pPr>
      <w:r>
        <w:t>4) топографо-маркшейдерский план участка недр масштаба 1:500 - 1:5000 с указанием границ горного отвода, географических координат угловых точек и площади участка недр;</w:t>
      </w:r>
    </w:p>
    <w:p w:rsidR="00836F4D" w:rsidRDefault="00836F4D">
      <w:pPr>
        <w:pStyle w:val="ConsPlusNormal"/>
        <w:spacing w:before="220"/>
        <w:ind w:firstLine="540"/>
        <w:jc w:val="both"/>
      </w:pPr>
      <w:r>
        <w:t>5) пояснительная записка о геологическом строении месторождения или участка недр, используемого для разведки и добычи ОПИ;</w:t>
      </w:r>
    </w:p>
    <w:p w:rsidR="00836F4D" w:rsidRDefault="00836F4D">
      <w:pPr>
        <w:pStyle w:val="ConsPlusNormal"/>
        <w:spacing w:before="220"/>
        <w:ind w:firstLine="540"/>
        <w:jc w:val="both"/>
      </w:pPr>
      <w:r>
        <w:t xml:space="preserve">6) краткие </w:t>
      </w:r>
      <w:hyperlink w:anchor="P1251">
        <w:r>
          <w:rPr>
            <w:color w:val="0000FF"/>
          </w:rPr>
          <w:t>сведения</w:t>
        </w:r>
      </w:hyperlink>
      <w:r>
        <w:t xml:space="preserve"> по участку недр (приложение N 5 к настоящему Регламенту);</w:t>
      </w:r>
    </w:p>
    <w:p w:rsidR="00836F4D" w:rsidRDefault="00836F4D">
      <w:pPr>
        <w:pStyle w:val="ConsPlusNormal"/>
        <w:spacing w:before="220"/>
        <w:ind w:firstLine="540"/>
        <w:jc w:val="both"/>
      </w:pPr>
      <w:r>
        <w:t>7) планы подсчета запасов и геологические разрезы;</w:t>
      </w:r>
    </w:p>
    <w:p w:rsidR="00836F4D" w:rsidRDefault="00836F4D">
      <w:pPr>
        <w:pStyle w:val="ConsPlusNormal"/>
        <w:spacing w:before="220"/>
        <w:ind w:firstLine="540"/>
        <w:jc w:val="both"/>
      </w:pPr>
      <w:r>
        <w:t>8) результаты испытания сырья, при их наличии (в случае, если на участке геологоразведочные работы не проводились);</w:t>
      </w:r>
    </w:p>
    <w:p w:rsidR="00836F4D" w:rsidRDefault="00836F4D">
      <w:pPr>
        <w:pStyle w:val="ConsPlusNormal"/>
        <w:spacing w:before="220"/>
        <w:ind w:firstLine="540"/>
        <w:jc w:val="both"/>
      </w:pPr>
      <w:r>
        <w:t>9) заверенные копии учредительных документов.</w:t>
      </w:r>
    </w:p>
    <w:p w:rsidR="00836F4D" w:rsidRDefault="00836F4D">
      <w:pPr>
        <w:pStyle w:val="ConsPlusNormal"/>
        <w:spacing w:before="220"/>
        <w:ind w:firstLine="540"/>
        <w:jc w:val="both"/>
      </w:pPr>
      <w:r>
        <w:t>2.6.3.5.1.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rsidR="00836F4D" w:rsidRDefault="00836F4D">
      <w:pPr>
        <w:pStyle w:val="ConsPlusNormal"/>
        <w:spacing w:before="220"/>
        <w:ind w:firstLine="540"/>
        <w:jc w:val="both"/>
      </w:pPr>
      <w:r>
        <w:t xml:space="preserve">1) </w:t>
      </w:r>
      <w:hyperlink w:anchor="P799">
        <w:r>
          <w:rPr>
            <w:color w:val="0000FF"/>
          </w:rPr>
          <w:t>заявка</w:t>
        </w:r>
      </w:hyperlink>
      <w:r>
        <w:t xml:space="preserve"> (приложение N 1 к настоящему Регламенту);</w:t>
      </w:r>
    </w:p>
    <w:p w:rsidR="00836F4D" w:rsidRDefault="00836F4D">
      <w:pPr>
        <w:pStyle w:val="ConsPlusNormal"/>
        <w:spacing w:before="220"/>
        <w:ind w:firstLine="540"/>
        <w:jc w:val="both"/>
      </w:pPr>
      <w:r>
        <w:t>2) заверенная копия гражданско-правового договора на выполнение работ по строительству, реконструкции и капитальному ремонту объектов инфраструктуры железнодорожного транспорта общего пользования;</w:t>
      </w:r>
    </w:p>
    <w:p w:rsidR="00836F4D" w:rsidRDefault="00836F4D">
      <w:pPr>
        <w:pStyle w:val="ConsPlusNormal"/>
        <w:spacing w:before="220"/>
        <w:ind w:firstLine="540"/>
        <w:jc w:val="both"/>
      </w:pPr>
      <w:r>
        <w:t>3) заверенная копия проектной документации на строительство, реконструкцию и капитальный ремонт объектов инфраструктуры железнодорожного транспорта общего пользования;</w:t>
      </w:r>
    </w:p>
    <w:p w:rsidR="00836F4D" w:rsidRDefault="00836F4D">
      <w:pPr>
        <w:pStyle w:val="ConsPlusNormal"/>
        <w:spacing w:before="220"/>
        <w:ind w:firstLine="540"/>
        <w:jc w:val="both"/>
      </w:pPr>
      <w:r>
        <w:t>4) Данные о возможностях заявителя, необходимых для выполнения работ, связанных с намечаемым пользованием недрами:</w:t>
      </w:r>
    </w:p>
    <w:p w:rsidR="00836F4D" w:rsidRDefault="00836F4D">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836F4D" w:rsidRDefault="00836F4D">
      <w:pPr>
        <w:pStyle w:val="ConsPlusNormal"/>
        <w:spacing w:before="220"/>
        <w:ind w:firstLine="540"/>
        <w:jc w:val="both"/>
      </w:pPr>
      <w:r>
        <w:lastRenderedPageBreak/>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836F4D" w:rsidRDefault="00836F4D">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836F4D" w:rsidRDefault="00836F4D">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836F4D" w:rsidRDefault="00836F4D">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836F4D" w:rsidRDefault="00836F4D">
      <w:pPr>
        <w:pStyle w:val="ConsPlusNormal"/>
        <w:jc w:val="both"/>
      </w:pPr>
      <w:r>
        <w:t xml:space="preserve">(в ред. </w:t>
      </w:r>
      <w:hyperlink r:id="rId120">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836F4D" w:rsidRDefault="00836F4D">
      <w:pPr>
        <w:pStyle w:val="ConsPlusNormal"/>
        <w:jc w:val="both"/>
      </w:pPr>
      <w:r>
        <w:t xml:space="preserve">(в ред. </w:t>
      </w:r>
      <w:hyperlink r:id="rId121">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836F4D" w:rsidRDefault="00836F4D">
      <w:pPr>
        <w:pStyle w:val="ConsPlusNormal"/>
        <w:jc w:val="both"/>
      </w:pPr>
      <w:r>
        <w:t xml:space="preserve">(пп. 4 в ред. </w:t>
      </w:r>
      <w:hyperlink r:id="rId122">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5) обзорная карта местности масштаба 1:10000 - 1:50000 со схемой расположения участка недр и указанием его границ;</w:t>
      </w:r>
    </w:p>
    <w:p w:rsidR="00836F4D" w:rsidRDefault="00836F4D">
      <w:pPr>
        <w:pStyle w:val="ConsPlusNormal"/>
        <w:spacing w:before="220"/>
        <w:ind w:firstLine="540"/>
        <w:jc w:val="both"/>
      </w:pPr>
      <w:r>
        <w:t>6) топографо-маркшейдерский план участка недр масштаба 1:500 - 1:5000 с указанием границ горного отвода, географических координат угловых точек и площади участка;</w:t>
      </w:r>
    </w:p>
    <w:p w:rsidR="00836F4D" w:rsidRDefault="00836F4D">
      <w:pPr>
        <w:pStyle w:val="ConsPlusNormal"/>
        <w:spacing w:before="220"/>
        <w:ind w:firstLine="540"/>
        <w:jc w:val="both"/>
      </w:pPr>
      <w:r>
        <w:t>7) пояснительная записка о геологическом строении месторождения или участка недр;</w:t>
      </w:r>
    </w:p>
    <w:p w:rsidR="00836F4D" w:rsidRDefault="00836F4D">
      <w:pPr>
        <w:pStyle w:val="ConsPlusNormal"/>
        <w:spacing w:before="220"/>
        <w:ind w:firstLine="540"/>
        <w:jc w:val="both"/>
      </w:pPr>
      <w:r>
        <w:t>8) краткие сведения по участку недр;</w:t>
      </w:r>
    </w:p>
    <w:p w:rsidR="00836F4D" w:rsidRDefault="00836F4D">
      <w:pPr>
        <w:pStyle w:val="ConsPlusNormal"/>
        <w:spacing w:before="220"/>
        <w:ind w:firstLine="540"/>
        <w:jc w:val="both"/>
      </w:pPr>
      <w:r>
        <w:t>9) планы подсчета запасов и геологические разрезы;</w:t>
      </w:r>
    </w:p>
    <w:p w:rsidR="00836F4D" w:rsidRDefault="00836F4D">
      <w:pPr>
        <w:pStyle w:val="ConsPlusNormal"/>
        <w:spacing w:before="220"/>
        <w:ind w:firstLine="540"/>
        <w:jc w:val="both"/>
      </w:pPr>
      <w:r>
        <w:t>10) копии учредительных документов - для юридического лица;</w:t>
      </w:r>
    </w:p>
    <w:p w:rsidR="00836F4D" w:rsidRDefault="00836F4D">
      <w:pPr>
        <w:pStyle w:val="ConsPlusNormal"/>
        <w:spacing w:before="220"/>
        <w:ind w:firstLine="540"/>
        <w:jc w:val="both"/>
      </w:pPr>
      <w:r>
        <w:t>2.6.3.5.2.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w:t>
      </w:r>
    </w:p>
    <w:p w:rsidR="00836F4D" w:rsidRDefault="00836F4D">
      <w:pPr>
        <w:pStyle w:val="ConsPlusNormal"/>
        <w:spacing w:before="220"/>
        <w:ind w:firstLine="540"/>
        <w:jc w:val="both"/>
      </w:pPr>
      <w:r>
        <w:t xml:space="preserve">1) </w:t>
      </w:r>
      <w:hyperlink w:anchor="P799">
        <w:r>
          <w:rPr>
            <w:color w:val="0000FF"/>
          </w:rPr>
          <w:t>заявка</w:t>
        </w:r>
      </w:hyperlink>
      <w:r>
        <w:t xml:space="preserve"> (приложение N 1 к настоящему Регламенту);</w:t>
      </w:r>
    </w:p>
    <w:p w:rsidR="00836F4D" w:rsidRDefault="00836F4D">
      <w:pPr>
        <w:pStyle w:val="ConsPlusNormal"/>
        <w:spacing w:before="220"/>
        <w:ind w:firstLine="540"/>
        <w:jc w:val="both"/>
      </w:pPr>
      <w:r>
        <w:t xml:space="preserve">2) заверенная копия гражданско-правового договора на выполнение работ по </w:t>
      </w:r>
      <w:r>
        <w:lastRenderedPageBreak/>
        <w:t>строительству, реконструкции, капитальному ремонту магистральных нефтепроводов, нефтепродуктопроводов и их неотъемлемых технологических частей;</w:t>
      </w:r>
    </w:p>
    <w:p w:rsidR="00836F4D" w:rsidRDefault="00836F4D">
      <w:pPr>
        <w:pStyle w:val="ConsPlusNormal"/>
        <w:spacing w:before="220"/>
        <w:ind w:firstLine="540"/>
        <w:jc w:val="both"/>
      </w:pPr>
      <w:r>
        <w:t>3) заверенная копия проектной документации на строительство, реконструкцию, капитальный ремонт магистральных нефтепроводов, нефтепродуктопроводов и их неотъемлемых технологических частей;</w:t>
      </w:r>
    </w:p>
    <w:p w:rsidR="00836F4D" w:rsidRDefault="00836F4D">
      <w:pPr>
        <w:pStyle w:val="ConsPlusNormal"/>
        <w:spacing w:before="220"/>
        <w:ind w:firstLine="540"/>
        <w:jc w:val="both"/>
      </w:pPr>
      <w:r>
        <w:t>4) данные о возможностях заявителя, необходимых для выполнения работ, связанных с намечаемым пользованием недрами:</w:t>
      </w:r>
    </w:p>
    <w:p w:rsidR="00836F4D" w:rsidRDefault="00836F4D">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836F4D" w:rsidRDefault="00836F4D">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836F4D" w:rsidRDefault="00836F4D">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836F4D" w:rsidRDefault="00836F4D">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836F4D" w:rsidRDefault="00836F4D">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836F4D" w:rsidRDefault="00836F4D">
      <w:pPr>
        <w:pStyle w:val="ConsPlusNormal"/>
        <w:jc w:val="both"/>
      </w:pPr>
      <w:r>
        <w:t xml:space="preserve">(в ред. </w:t>
      </w:r>
      <w:hyperlink r:id="rId123">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836F4D" w:rsidRDefault="00836F4D">
      <w:pPr>
        <w:pStyle w:val="ConsPlusNormal"/>
        <w:jc w:val="both"/>
      </w:pPr>
      <w:r>
        <w:t xml:space="preserve">(в ред. </w:t>
      </w:r>
      <w:hyperlink r:id="rId124">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836F4D" w:rsidRDefault="00836F4D">
      <w:pPr>
        <w:pStyle w:val="ConsPlusNormal"/>
        <w:spacing w:before="220"/>
        <w:ind w:firstLine="540"/>
        <w:jc w:val="both"/>
      </w:pPr>
      <w:r>
        <w:t>5) обзорная карта местности масштаба 1:10000 - 1:50000 со схемой расположения участка недр и указанием его границ;</w:t>
      </w:r>
    </w:p>
    <w:p w:rsidR="00836F4D" w:rsidRDefault="00836F4D">
      <w:pPr>
        <w:pStyle w:val="ConsPlusNormal"/>
        <w:spacing w:before="220"/>
        <w:ind w:firstLine="540"/>
        <w:jc w:val="both"/>
      </w:pPr>
      <w:r>
        <w:t>6) топографо-маркшейдерский план участка недр масштаба 1:500 - 1:5000 с указанием границ горного отвода, географических координат угловых точек и площади участка;</w:t>
      </w:r>
    </w:p>
    <w:p w:rsidR="00836F4D" w:rsidRDefault="00836F4D">
      <w:pPr>
        <w:pStyle w:val="ConsPlusNormal"/>
        <w:spacing w:before="220"/>
        <w:ind w:firstLine="540"/>
        <w:jc w:val="both"/>
      </w:pPr>
      <w:r>
        <w:lastRenderedPageBreak/>
        <w:t>7) пояснительная записка о геологическом строении месторождения или участка недр;</w:t>
      </w:r>
    </w:p>
    <w:p w:rsidR="00836F4D" w:rsidRDefault="00836F4D">
      <w:pPr>
        <w:pStyle w:val="ConsPlusNormal"/>
        <w:spacing w:before="220"/>
        <w:ind w:firstLine="540"/>
        <w:jc w:val="both"/>
      </w:pPr>
      <w:r>
        <w:t xml:space="preserve">8) краткие </w:t>
      </w:r>
      <w:hyperlink r:id="rId125">
        <w:r>
          <w:rPr>
            <w:color w:val="0000FF"/>
          </w:rPr>
          <w:t>сведения</w:t>
        </w:r>
      </w:hyperlink>
      <w:r>
        <w:t xml:space="preserve"> по участку недр согласно приложению N 8 к Порядку пользования участками недр местного значения, оформления, государственной регистрации и выдачи лицензий, утвержденному приказом Министерства лесного, охотничьего хозяйства и природопользования Пензенской области от 28.06.2013 N 73/1;</w:t>
      </w:r>
    </w:p>
    <w:p w:rsidR="00836F4D" w:rsidRDefault="00836F4D">
      <w:pPr>
        <w:pStyle w:val="ConsPlusNormal"/>
        <w:spacing w:before="220"/>
        <w:ind w:firstLine="540"/>
        <w:jc w:val="both"/>
      </w:pPr>
      <w:r>
        <w:t>9) планы подсчета запасов и геологические разрезы;</w:t>
      </w:r>
    </w:p>
    <w:p w:rsidR="00836F4D" w:rsidRDefault="00836F4D">
      <w:pPr>
        <w:pStyle w:val="ConsPlusNormal"/>
        <w:spacing w:before="220"/>
        <w:ind w:firstLine="540"/>
        <w:jc w:val="both"/>
      </w:pPr>
      <w:r>
        <w:t>10) заверенные копии учредительных документов;</w:t>
      </w:r>
    </w:p>
    <w:p w:rsidR="00836F4D" w:rsidRDefault="00836F4D">
      <w:pPr>
        <w:pStyle w:val="ConsPlusNormal"/>
        <w:jc w:val="both"/>
      </w:pPr>
      <w:r>
        <w:t xml:space="preserve">(пп. 2.6.3.5.2 введен </w:t>
      </w:r>
      <w:hyperlink r:id="rId126">
        <w:r>
          <w:rPr>
            <w:color w:val="0000FF"/>
          </w:rPr>
          <w:t>Приказом</w:t>
        </w:r>
      </w:hyperlink>
      <w:r>
        <w:t xml:space="preserve"> Минлесхоза Пензенской обл. от 06.05.2025 N 15-69)</w:t>
      </w:r>
    </w:p>
    <w:p w:rsidR="00836F4D" w:rsidRDefault="00836F4D">
      <w:pPr>
        <w:pStyle w:val="ConsPlusNormal"/>
        <w:spacing w:before="220"/>
        <w:ind w:firstLine="540"/>
        <w:jc w:val="both"/>
      </w:pPr>
      <w:r>
        <w:t>2.6.3.5.3.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w:t>
      </w:r>
    </w:p>
    <w:p w:rsidR="00836F4D" w:rsidRDefault="00836F4D">
      <w:pPr>
        <w:pStyle w:val="ConsPlusNormal"/>
        <w:spacing w:before="220"/>
        <w:ind w:firstLine="540"/>
        <w:jc w:val="both"/>
      </w:pPr>
      <w:r>
        <w:t xml:space="preserve">1) </w:t>
      </w:r>
      <w:hyperlink w:anchor="P799">
        <w:r>
          <w:rPr>
            <w:color w:val="0000FF"/>
          </w:rPr>
          <w:t>заявка</w:t>
        </w:r>
      </w:hyperlink>
      <w:r>
        <w:t xml:space="preserve"> (приложение N 1 к настоящему Регламенту);</w:t>
      </w:r>
    </w:p>
    <w:p w:rsidR="00836F4D" w:rsidRDefault="00836F4D">
      <w:pPr>
        <w:pStyle w:val="ConsPlusNormal"/>
        <w:spacing w:before="220"/>
        <w:ind w:firstLine="540"/>
        <w:jc w:val="both"/>
      </w:pPr>
      <w:r>
        <w:t>2) заверенная копия гражданско-правового договора на выполнение работ по строительству, реконструкции, капитальному ремонту магистральных газопроводов и их неотъемлемых технологических частей;</w:t>
      </w:r>
    </w:p>
    <w:p w:rsidR="00836F4D" w:rsidRDefault="00836F4D">
      <w:pPr>
        <w:pStyle w:val="ConsPlusNormal"/>
        <w:spacing w:before="220"/>
        <w:ind w:firstLine="540"/>
        <w:jc w:val="both"/>
      </w:pPr>
      <w:r>
        <w:t>3) заверенная копия проектной документации на строительство, реконструкцию, капитальный ремонт магистральных газопроводов и их неотъемлемых технологических частей;</w:t>
      </w:r>
    </w:p>
    <w:p w:rsidR="00836F4D" w:rsidRDefault="00836F4D">
      <w:pPr>
        <w:pStyle w:val="ConsPlusNormal"/>
        <w:spacing w:before="220"/>
        <w:ind w:firstLine="540"/>
        <w:jc w:val="both"/>
      </w:pPr>
      <w:r>
        <w:t>4) данные о возможностях заявителя, необходимых для выполнения работ, связанных с намечаемым пользованием недрами:</w:t>
      </w:r>
    </w:p>
    <w:p w:rsidR="00836F4D" w:rsidRDefault="00836F4D">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836F4D" w:rsidRDefault="00836F4D">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836F4D" w:rsidRDefault="00836F4D">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836F4D" w:rsidRDefault="00836F4D">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836F4D" w:rsidRDefault="00836F4D">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836F4D" w:rsidRDefault="00836F4D">
      <w:pPr>
        <w:pStyle w:val="ConsPlusNormal"/>
        <w:jc w:val="both"/>
      </w:pPr>
      <w:r>
        <w:lastRenderedPageBreak/>
        <w:t xml:space="preserve">(в ред. </w:t>
      </w:r>
      <w:hyperlink r:id="rId127">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836F4D" w:rsidRDefault="00836F4D">
      <w:pPr>
        <w:pStyle w:val="ConsPlusNormal"/>
        <w:jc w:val="both"/>
      </w:pPr>
      <w:r>
        <w:t xml:space="preserve">(в ред. </w:t>
      </w:r>
      <w:hyperlink r:id="rId128">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836F4D" w:rsidRDefault="00836F4D">
      <w:pPr>
        <w:pStyle w:val="ConsPlusNormal"/>
        <w:spacing w:before="220"/>
        <w:ind w:firstLine="540"/>
        <w:jc w:val="both"/>
      </w:pPr>
      <w:r>
        <w:t>5) обзорная карта местности масштаба 1:10000 - 1:50000 со схемой расположения участка недр и указанием его границ;</w:t>
      </w:r>
    </w:p>
    <w:p w:rsidR="00836F4D" w:rsidRDefault="00836F4D">
      <w:pPr>
        <w:pStyle w:val="ConsPlusNormal"/>
        <w:spacing w:before="220"/>
        <w:ind w:firstLine="540"/>
        <w:jc w:val="both"/>
      </w:pPr>
      <w:r>
        <w:t>6) топографо-маркшейдерский план участка недр масштаба 1:500 - 1:5000 с указанием границ горного отвода, географических координат угловых точек и площади участка;</w:t>
      </w:r>
    </w:p>
    <w:p w:rsidR="00836F4D" w:rsidRDefault="00836F4D">
      <w:pPr>
        <w:pStyle w:val="ConsPlusNormal"/>
        <w:spacing w:before="220"/>
        <w:ind w:firstLine="540"/>
        <w:jc w:val="both"/>
      </w:pPr>
      <w:r>
        <w:t>7) пояснительная записка о геологическом строении месторождения или участка недр;</w:t>
      </w:r>
    </w:p>
    <w:p w:rsidR="00836F4D" w:rsidRDefault="00836F4D">
      <w:pPr>
        <w:pStyle w:val="ConsPlusNormal"/>
        <w:spacing w:before="220"/>
        <w:ind w:firstLine="540"/>
        <w:jc w:val="both"/>
      </w:pPr>
      <w:r>
        <w:t xml:space="preserve">8) краткие </w:t>
      </w:r>
      <w:hyperlink r:id="rId129">
        <w:r>
          <w:rPr>
            <w:color w:val="0000FF"/>
          </w:rPr>
          <w:t>сведения</w:t>
        </w:r>
      </w:hyperlink>
      <w:r>
        <w:t xml:space="preserve"> по участку недр согласно приложению N 8 к Порядку пользования участками недр местного значения, оформления, государственной регистрации и выдачи лицензий, утвержденному приказом Министерства лесного, охотничьего хозяйства и природопользования Пензенской области от 28.06.2013 N 73/1;</w:t>
      </w:r>
    </w:p>
    <w:p w:rsidR="00836F4D" w:rsidRDefault="00836F4D">
      <w:pPr>
        <w:pStyle w:val="ConsPlusNormal"/>
        <w:spacing w:before="220"/>
        <w:ind w:firstLine="540"/>
        <w:jc w:val="both"/>
      </w:pPr>
      <w:r>
        <w:t>9) планы подсчета запасов и геологические разрезы;</w:t>
      </w:r>
    </w:p>
    <w:p w:rsidR="00836F4D" w:rsidRDefault="00836F4D">
      <w:pPr>
        <w:pStyle w:val="ConsPlusNormal"/>
        <w:spacing w:before="220"/>
        <w:ind w:firstLine="540"/>
        <w:jc w:val="both"/>
      </w:pPr>
      <w:r>
        <w:t>10) заверенные копии учредительных документов.</w:t>
      </w:r>
    </w:p>
    <w:p w:rsidR="00836F4D" w:rsidRDefault="00836F4D">
      <w:pPr>
        <w:pStyle w:val="ConsPlusNormal"/>
        <w:jc w:val="both"/>
      </w:pPr>
      <w:r>
        <w:t xml:space="preserve">(пп. 2.6.3.5.3 введен </w:t>
      </w:r>
      <w:hyperlink r:id="rId130">
        <w:r>
          <w:rPr>
            <w:color w:val="0000FF"/>
          </w:rPr>
          <w:t>Приказом</w:t>
        </w:r>
      </w:hyperlink>
      <w:r>
        <w:t xml:space="preserve"> Минлесхоза Пензенской обл. от 06.05.2025 N 15-69)</w:t>
      </w:r>
    </w:p>
    <w:p w:rsidR="00836F4D" w:rsidRDefault="00836F4D">
      <w:pPr>
        <w:pStyle w:val="ConsPlusNormal"/>
        <w:spacing w:before="220"/>
        <w:ind w:firstLine="540"/>
        <w:jc w:val="both"/>
      </w:pPr>
      <w:r>
        <w:t>2.6.3.6. Для получения лицензии на пользование участком недр местного значения для геологического изучения недр в целях поисков и оценки подземных вод:</w:t>
      </w:r>
    </w:p>
    <w:p w:rsidR="00836F4D" w:rsidRDefault="00836F4D">
      <w:pPr>
        <w:pStyle w:val="ConsPlusNormal"/>
        <w:spacing w:before="220"/>
        <w:ind w:firstLine="540"/>
        <w:jc w:val="both"/>
      </w:pPr>
      <w:r>
        <w:t xml:space="preserve">1) </w:t>
      </w:r>
      <w:hyperlink w:anchor="P799">
        <w:r>
          <w:rPr>
            <w:color w:val="0000FF"/>
          </w:rPr>
          <w:t>заявка</w:t>
        </w:r>
      </w:hyperlink>
      <w:r>
        <w:t xml:space="preserve"> (приложение N 1 к настоящему Регламенту);</w:t>
      </w:r>
    </w:p>
    <w:p w:rsidR="00836F4D" w:rsidRDefault="00836F4D">
      <w:pPr>
        <w:pStyle w:val="ConsPlusNormal"/>
        <w:spacing w:before="220"/>
        <w:ind w:firstLine="540"/>
        <w:jc w:val="both"/>
      </w:pPr>
      <w:r>
        <w:t>2) Данные о возможностях заявителя, необходимых для выполнения работ, связанных с намечаемым пользованием недрами:</w:t>
      </w:r>
    </w:p>
    <w:p w:rsidR="00836F4D" w:rsidRDefault="00836F4D">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836F4D" w:rsidRDefault="00836F4D">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836F4D" w:rsidRDefault="00836F4D">
      <w:pPr>
        <w:pStyle w:val="ConsPlusNormal"/>
        <w:spacing w:before="220"/>
        <w:ind w:firstLine="540"/>
        <w:jc w:val="both"/>
      </w:pPr>
      <w:r>
        <w:t xml:space="preserve">-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w:t>
      </w:r>
      <w:r>
        <w:lastRenderedPageBreak/>
        <w:t>договорам займа);</w:t>
      </w:r>
    </w:p>
    <w:p w:rsidR="00836F4D" w:rsidRDefault="00836F4D">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836F4D" w:rsidRDefault="00836F4D">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836F4D" w:rsidRDefault="00836F4D">
      <w:pPr>
        <w:pStyle w:val="ConsPlusNormal"/>
        <w:jc w:val="both"/>
      </w:pPr>
      <w:r>
        <w:t xml:space="preserve">(в ред. </w:t>
      </w:r>
      <w:hyperlink r:id="rId131">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836F4D" w:rsidRDefault="00836F4D">
      <w:pPr>
        <w:pStyle w:val="ConsPlusNormal"/>
        <w:jc w:val="both"/>
      </w:pPr>
      <w:r>
        <w:t xml:space="preserve">(в ред. </w:t>
      </w:r>
      <w:hyperlink r:id="rId132">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rsidR="00836F4D" w:rsidRDefault="00836F4D">
      <w:pPr>
        <w:pStyle w:val="ConsPlusNormal"/>
        <w:jc w:val="both"/>
      </w:pPr>
      <w:r>
        <w:t xml:space="preserve">(пп. 2 в ред. </w:t>
      </w:r>
      <w:hyperlink r:id="rId133">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3) копии документов, подтверждающих полномочия лица на осуществление действий от имени заявителя (копия решения о назначении или об избрании на должность, копия приказа о назначении на должность, в соответствии с которыми такое лицо обладает правом действовать от имени заявителя без доверенности, либо доверенность, в соответствии с которой лицо обладает правом действовать от имени заявителя, с приложением копий документов, подтверждающих полномочия такого лица на выдачу доверенности);</w:t>
      </w:r>
    </w:p>
    <w:p w:rsidR="00836F4D" w:rsidRDefault="00836F4D">
      <w:pPr>
        <w:pStyle w:val="ConsPlusNormal"/>
        <w:spacing w:before="220"/>
        <w:ind w:firstLine="540"/>
        <w:jc w:val="both"/>
      </w:pPr>
      <w:r>
        <w:t>4) обзорная карта местности расположения участка масштаба 1:10000 - 1:100000;</w:t>
      </w:r>
    </w:p>
    <w:p w:rsidR="00836F4D" w:rsidRDefault="00836F4D">
      <w:pPr>
        <w:pStyle w:val="ConsPlusNormal"/>
        <w:spacing w:before="220"/>
        <w:ind w:firstLine="540"/>
        <w:jc w:val="both"/>
      </w:pPr>
      <w:r>
        <w:t>5) топографический план расположения скважин(ы) на участке поисков и оценки подземных вод с указанием и назначением зданий и сооружений, находящихся в радиусе 50 м от каждой скважины, географических координат каждой водозаборной скважины и угловых точек геологического отвода;</w:t>
      </w:r>
    </w:p>
    <w:p w:rsidR="00836F4D" w:rsidRDefault="00836F4D">
      <w:pPr>
        <w:pStyle w:val="ConsPlusNormal"/>
        <w:jc w:val="both"/>
      </w:pPr>
      <w:r>
        <w:t xml:space="preserve">(в ред. </w:t>
      </w:r>
      <w:hyperlink r:id="rId134">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6) Пояснительная записка, содержащая гидрогеологическую характеристику по формируемому участку, с указанием поисковых признаков и предпосылок с характерными геологическими разрезами, а также сведения о возможности использования земельного участка в соответствии с целевым назначением работ, с указанием предполагаемого суточного водоотбора;</w:t>
      </w:r>
    </w:p>
    <w:p w:rsidR="00836F4D" w:rsidRDefault="00836F4D">
      <w:pPr>
        <w:pStyle w:val="ConsPlusNormal"/>
        <w:jc w:val="both"/>
      </w:pPr>
      <w:r>
        <w:t xml:space="preserve">(пп. 6 в ред. </w:t>
      </w:r>
      <w:hyperlink r:id="rId135">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7) копии учредительных документов (устав, учредительный договор) в зависимости от организационно-правовой формы;</w:t>
      </w:r>
    </w:p>
    <w:p w:rsidR="00836F4D" w:rsidRDefault="00836F4D">
      <w:pPr>
        <w:pStyle w:val="ConsPlusNormal"/>
        <w:spacing w:before="220"/>
        <w:ind w:firstLine="540"/>
        <w:jc w:val="both"/>
      </w:pPr>
      <w:r>
        <w:t>8) предложения заявителя по условиям пользования недрами, включая предложения по проведению геологического изучения участка недр с указанием видов, объемов, сроков проведения работ, ожидаемых результатов геологического изучения, в том числе по приросту запасов полезных ископаемых.</w:t>
      </w:r>
    </w:p>
    <w:p w:rsidR="00836F4D" w:rsidRDefault="00836F4D">
      <w:pPr>
        <w:pStyle w:val="ConsPlusNormal"/>
        <w:spacing w:before="220"/>
        <w:ind w:firstLine="540"/>
        <w:jc w:val="both"/>
      </w:pPr>
      <w:r>
        <w:t xml:space="preserve">2.6.3.7. Для получения лицензии на пользование участком недр местного значения для </w:t>
      </w:r>
      <w:r>
        <w:lastRenderedPageBreak/>
        <w:t>разведки и добычи подземных вод или для геологического изучения недр в целях поисков и оценки подземных вод, их разведки и добычи:</w:t>
      </w:r>
    </w:p>
    <w:p w:rsidR="00836F4D" w:rsidRDefault="00836F4D">
      <w:pPr>
        <w:pStyle w:val="ConsPlusNormal"/>
        <w:spacing w:before="220"/>
        <w:ind w:firstLine="540"/>
        <w:jc w:val="both"/>
      </w:pPr>
      <w:r>
        <w:t xml:space="preserve">1) </w:t>
      </w:r>
      <w:hyperlink w:anchor="P799">
        <w:r>
          <w:rPr>
            <w:color w:val="0000FF"/>
          </w:rPr>
          <w:t>заявка</w:t>
        </w:r>
      </w:hyperlink>
      <w:r>
        <w:t xml:space="preserve"> (приложение N 1 к настоящему Регламенту);</w:t>
      </w:r>
    </w:p>
    <w:p w:rsidR="00836F4D" w:rsidRDefault="00836F4D">
      <w:pPr>
        <w:pStyle w:val="ConsPlusNormal"/>
        <w:spacing w:before="220"/>
        <w:ind w:firstLine="540"/>
        <w:jc w:val="both"/>
      </w:pPr>
      <w:r>
        <w:t>2) копии учредительных документов - для юридического лица;</w:t>
      </w:r>
    </w:p>
    <w:p w:rsidR="00836F4D" w:rsidRDefault="00836F4D">
      <w:pPr>
        <w:pStyle w:val="ConsPlusNormal"/>
        <w:spacing w:before="220"/>
        <w:ind w:firstLine="540"/>
        <w:jc w:val="both"/>
      </w:pPr>
      <w:r>
        <w:t>3) копии документов, подтверждающих полномочия лица на осуществление действий от имени заявителя (копия решения о назначении или об избрании на должность, копия приказа о назначении на должность, в соответствии с которыми такое лицо обладает правом действовать от имени заявителя без доверенности, либо доверенность, в соответствии с которой лицо обладает правом действовать от имени заявителя, с приложением копий документов, подтверждающих полномочия такого лица на выдачу доверенности);</w:t>
      </w:r>
    </w:p>
    <w:p w:rsidR="00836F4D" w:rsidRDefault="00836F4D">
      <w:pPr>
        <w:pStyle w:val="ConsPlusNormal"/>
        <w:spacing w:before="220"/>
        <w:ind w:firstLine="540"/>
        <w:jc w:val="both"/>
      </w:pPr>
      <w:r>
        <w:t>4) Данные о возможностях заявителя, необходимых для выполнения работ, связанных с намечаемым пользованием недрами:</w:t>
      </w:r>
    </w:p>
    <w:p w:rsidR="00836F4D" w:rsidRDefault="00836F4D">
      <w:pPr>
        <w:pStyle w:val="ConsPlusNormal"/>
        <w:spacing w:before="220"/>
        <w:ind w:firstLine="540"/>
        <w:jc w:val="both"/>
      </w:pPr>
      <w:r>
        <w:t>- 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w:t>
      </w:r>
    </w:p>
    <w:p w:rsidR="00836F4D" w:rsidRDefault="00836F4D">
      <w:pPr>
        <w:pStyle w:val="ConsPlusNormal"/>
        <w:spacing w:before="220"/>
        <w:ind w:firstLine="540"/>
        <w:jc w:val="both"/>
      </w:pPr>
      <w:r>
        <w:t>- 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rsidR="00836F4D" w:rsidRDefault="00836F4D">
      <w:pPr>
        <w:pStyle w:val="ConsPlusNormal"/>
        <w:spacing w:before="220"/>
        <w:ind w:firstLine="540"/>
        <w:jc w:val="both"/>
      </w:pPr>
      <w:r>
        <w:t>- 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rsidR="00836F4D" w:rsidRDefault="00836F4D">
      <w:pPr>
        <w:pStyle w:val="ConsPlusNormal"/>
        <w:spacing w:before="220"/>
        <w:ind w:firstLine="540"/>
        <w:jc w:val="both"/>
      </w:pPr>
      <w:r>
        <w:t>- кредитные договоры (копии кредитных договоров), заключенные на дату подачи заявки (в случае привлечения финансовых средств по договорам кредита);</w:t>
      </w:r>
    </w:p>
    <w:p w:rsidR="00836F4D" w:rsidRDefault="00836F4D">
      <w:pPr>
        <w:pStyle w:val="ConsPlusNormal"/>
        <w:spacing w:before="220"/>
        <w:ind w:firstLine="540"/>
        <w:jc w:val="both"/>
      </w:pPr>
      <w:r>
        <w:t>- перечень квалифицированных специалистов заявителя и (или)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квалифицированных специалистов;</w:t>
      </w:r>
    </w:p>
    <w:p w:rsidR="00836F4D" w:rsidRDefault="00836F4D">
      <w:pPr>
        <w:pStyle w:val="ConsPlusNormal"/>
        <w:jc w:val="both"/>
      </w:pPr>
      <w:r>
        <w:t xml:space="preserve">(в ред. </w:t>
      </w:r>
      <w:hyperlink r:id="rId136">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перечень технических средств и оборудования заявителя и (или)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необходимых для эффективного и безопасного проведения работ на участке недр, с приложением копий документов (сведений), подтверждающих наличие технических средств и оборудования;</w:t>
      </w:r>
    </w:p>
    <w:p w:rsidR="00836F4D" w:rsidRDefault="00836F4D">
      <w:pPr>
        <w:pStyle w:val="ConsPlusNormal"/>
        <w:jc w:val="both"/>
      </w:pPr>
      <w:r>
        <w:t xml:space="preserve">(в ред. </w:t>
      </w:r>
      <w:hyperlink r:id="rId137">
        <w:r>
          <w:rPr>
            <w:color w:val="0000FF"/>
          </w:rPr>
          <w:t>Приказа</w:t>
        </w:r>
      </w:hyperlink>
      <w:r>
        <w:t xml:space="preserve"> Минлесхоза Пензенской обл. от 06.11.2025 N 15-137)</w:t>
      </w:r>
    </w:p>
    <w:p w:rsidR="00836F4D" w:rsidRDefault="00836F4D">
      <w:pPr>
        <w:pStyle w:val="ConsPlusNormal"/>
        <w:spacing w:before="220"/>
        <w:ind w:firstLine="540"/>
        <w:jc w:val="both"/>
      </w:pPr>
      <w:r>
        <w:t xml:space="preserve">- 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w:t>
      </w:r>
      <w:r>
        <w:lastRenderedPageBreak/>
        <w:t>недр планируется осуществлять с привлечением юридических или физических лиц).</w:t>
      </w:r>
    </w:p>
    <w:p w:rsidR="00836F4D" w:rsidRDefault="00836F4D">
      <w:pPr>
        <w:pStyle w:val="ConsPlusNormal"/>
        <w:jc w:val="both"/>
      </w:pPr>
      <w:r>
        <w:t xml:space="preserve">(пп. 4 в ред. </w:t>
      </w:r>
      <w:hyperlink r:id="rId138">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5) топографический план расположения скважин(ы) на участке недр с указанием и назначением зданий и сооружений, находящихся в радиусе 50 м от каждой скважины, с указанием абсолютных отметок устья скважин(ы), географических координат каждой водозаборной скважины, а также географических координат угловых точек первого пояса зон санитарной охраны каждой водозаборной скважины;</w:t>
      </w:r>
    </w:p>
    <w:p w:rsidR="00836F4D" w:rsidRDefault="00836F4D">
      <w:pPr>
        <w:pStyle w:val="ConsPlusNormal"/>
        <w:jc w:val="both"/>
      </w:pPr>
      <w:r>
        <w:t xml:space="preserve">(в ред. </w:t>
      </w:r>
      <w:hyperlink r:id="rId139">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6) обзорная карта местности расположения участка масштаба 1:10000 - 1:100000;</w:t>
      </w:r>
    </w:p>
    <w:p w:rsidR="00836F4D" w:rsidRDefault="00836F4D">
      <w:pPr>
        <w:pStyle w:val="ConsPlusNormal"/>
        <w:spacing w:before="220"/>
        <w:ind w:firstLine="540"/>
        <w:jc w:val="both"/>
      </w:pPr>
      <w:r>
        <w:t>7) сведения, которые в зависимости от степени геологической изученности участка недр и наличия на нем водозаборного сооружения должны содержать:</w:t>
      </w:r>
    </w:p>
    <w:p w:rsidR="00836F4D" w:rsidRDefault="00836F4D">
      <w:pPr>
        <w:pStyle w:val="ConsPlusNormal"/>
        <w:spacing w:before="220"/>
        <w:ind w:firstLine="540"/>
        <w:jc w:val="both"/>
      </w:pPr>
      <w:r>
        <w:t>- целевое назначение использования подземных вод;</w:t>
      </w:r>
    </w:p>
    <w:p w:rsidR="00836F4D" w:rsidRDefault="00836F4D">
      <w:pPr>
        <w:pStyle w:val="ConsPlusNormal"/>
        <w:spacing w:before="220"/>
        <w:ind w:firstLine="540"/>
        <w:jc w:val="both"/>
      </w:pPr>
      <w:r>
        <w:t>- пояснительную записку, содержащую гидрогеологическую характеристику района ведения работ с указанием сведений об изученности водоносного горизонта и возможности его использования в заявленных целях, в том числе о возможности использования земельного участка в границах формируемого участка недр;</w:t>
      </w:r>
    </w:p>
    <w:p w:rsidR="00836F4D" w:rsidRDefault="00836F4D">
      <w:pPr>
        <w:pStyle w:val="ConsPlusNormal"/>
        <w:spacing w:before="220"/>
        <w:ind w:firstLine="540"/>
        <w:jc w:val="both"/>
      </w:pPr>
      <w:r>
        <w:t>- обоснованную потребность в подземных водах с учетом перспективы развития (расчет и обоснование заявленного объема забора воды, включая объем забора для передачи абонентам на указанные цели) в соответствии с таблицей, приведенной ниже, с приложением схемы водопотребления на участке недр в соответствии с их целевым назначением;</w:t>
      </w:r>
    </w:p>
    <w:p w:rsidR="00836F4D" w:rsidRDefault="00836F4D">
      <w:pPr>
        <w:pStyle w:val="ConsPlusNormal"/>
        <w:spacing w:before="220"/>
        <w:ind w:firstLine="540"/>
        <w:jc w:val="both"/>
      </w:pPr>
      <w:r>
        <w:t>- информацию о качестве подземных вод и режиме эксплуатации водозаборных сооружений;</w:t>
      </w:r>
    </w:p>
    <w:p w:rsidR="00836F4D" w:rsidRDefault="00836F4D">
      <w:pPr>
        <w:pStyle w:val="ConsPlusNormal"/>
        <w:spacing w:before="220"/>
        <w:ind w:firstLine="540"/>
        <w:jc w:val="both"/>
      </w:pPr>
      <w:r>
        <w:t>- сведения о технических параметрах водозаборных сооружений (тип, производительность, способ отбора водных ресурсов, сведения о номерах скважин, в том числе содержащихся в каталоге учетных карточек кадастра подземных вод, годах бурения, их глубинах и местоположении);</w:t>
      </w:r>
    </w:p>
    <w:p w:rsidR="00836F4D" w:rsidRDefault="00836F4D">
      <w:pPr>
        <w:pStyle w:val="ConsPlusNormal"/>
        <w:spacing w:before="220"/>
        <w:ind w:firstLine="540"/>
        <w:jc w:val="both"/>
      </w:pPr>
      <w:r>
        <w:t>- сведения о наличии контрольно-измерительной аппаратуры для учета объема и качества подземных вод, забираемых из водозаборного сооружения;</w:t>
      </w:r>
    </w:p>
    <w:p w:rsidR="00836F4D" w:rsidRDefault="00836F4D">
      <w:pPr>
        <w:pStyle w:val="ConsPlusNormal"/>
        <w:spacing w:before="220"/>
        <w:ind w:firstLine="540"/>
        <w:jc w:val="both"/>
      </w:pPr>
      <w:r>
        <w:t>- сведения о мероприятиях по осуществлению регулярных наблюдений (мониторинга) за источниками водоснабжения и их водоохранными зонами при осуществлении водопользования, сведения об обеспечении такого учета.</w:t>
      </w:r>
    </w:p>
    <w:p w:rsidR="00836F4D" w:rsidRDefault="00836F4D">
      <w:pPr>
        <w:pStyle w:val="ConsPlusNormal"/>
        <w:jc w:val="both"/>
      </w:pPr>
    </w:p>
    <w:p w:rsidR="00836F4D" w:rsidRDefault="00836F4D">
      <w:pPr>
        <w:pStyle w:val="ConsPlusNormal"/>
        <w:jc w:val="right"/>
        <w:outlineLvl w:val="2"/>
      </w:pPr>
      <w:r>
        <w:t>Таблица</w:t>
      </w:r>
    </w:p>
    <w:p w:rsidR="00836F4D" w:rsidRDefault="00836F4D">
      <w:pPr>
        <w:pStyle w:val="ConsPlusNormal"/>
        <w:jc w:val="both"/>
      </w:pPr>
    </w:p>
    <w:p w:rsidR="00836F4D" w:rsidRDefault="00836F4D">
      <w:pPr>
        <w:pStyle w:val="ConsPlusTitle"/>
        <w:jc w:val="center"/>
      </w:pPr>
      <w:r>
        <w:t>Расчет водопотребления и водоотведения</w:t>
      </w:r>
    </w:p>
    <w:p w:rsidR="00836F4D" w:rsidRDefault="00836F4D">
      <w:pPr>
        <w:pStyle w:val="ConsPlusNormal"/>
        <w:jc w:val="both"/>
      </w:pPr>
    </w:p>
    <w:p w:rsidR="00836F4D" w:rsidRDefault="00836F4D">
      <w:pPr>
        <w:pStyle w:val="ConsPlusNormal"/>
        <w:sectPr w:rsidR="00836F4D" w:rsidSect="0045370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2"/>
        <w:gridCol w:w="2290"/>
        <w:gridCol w:w="1814"/>
        <w:gridCol w:w="1757"/>
        <w:gridCol w:w="1128"/>
        <w:gridCol w:w="1133"/>
        <w:gridCol w:w="994"/>
        <w:gridCol w:w="1138"/>
        <w:gridCol w:w="1368"/>
      </w:tblGrid>
      <w:tr w:rsidR="00836F4D">
        <w:tc>
          <w:tcPr>
            <w:tcW w:w="1752" w:type="dxa"/>
            <w:vMerge w:val="restart"/>
          </w:tcPr>
          <w:p w:rsidR="00836F4D" w:rsidRDefault="00836F4D">
            <w:pPr>
              <w:pStyle w:val="ConsPlusNormal"/>
              <w:jc w:val="center"/>
            </w:pPr>
            <w:r>
              <w:lastRenderedPageBreak/>
              <w:t>Наименование водопотребителя</w:t>
            </w:r>
          </w:p>
        </w:tc>
        <w:tc>
          <w:tcPr>
            <w:tcW w:w="2290" w:type="dxa"/>
            <w:vMerge w:val="restart"/>
          </w:tcPr>
          <w:p w:rsidR="00836F4D" w:rsidRDefault="00836F4D">
            <w:pPr>
              <w:pStyle w:val="ConsPlusNormal"/>
              <w:jc w:val="center"/>
            </w:pPr>
            <w:r>
              <w:t>Норма расхода воды на одного водопотребителя, м</w:t>
            </w:r>
            <w:r>
              <w:rPr>
                <w:vertAlign w:val="superscript"/>
              </w:rPr>
              <w:t>3</w:t>
            </w:r>
            <w:r>
              <w:t>/сут.</w:t>
            </w:r>
          </w:p>
        </w:tc>
        <w:tc>
          <w:tcPr>
            <w:tcW w:w="1814" w:type="dxa"/>
            <w:vMerge w:val="restart"/>
          </w:tcPr>
          <w:p w:rsidR="00836F4D" w:rsidRDefault="00836F4D">
            <w:pPr>
              <w:pStyle w:val="ConsPlusNormal"/>
              <w:jc w:val="center"/>
            </w:pPr>
            <w:r>
              <w:t>Количество водопотребителей</w:t>
            </w:r>
          </w:p>
        </w:tc>
        <w:tc>
          <w:tcPr>
            <w:tcW w:w="1757" w:type="dxa"/>
            <w:vMerge w:val="restart"/>
          </w:tcPr>
          <w:p w:rsidR="00836F4D" w:rsidRDefault="00836F4D">
            <w:pPr>
              <w:pStyle w:val="ConsPlusNormal"/>
              <w:jc w:val="center"/>
            </w:pPr>
            <w:r>
              <w:t>Количество дней водопотребления в году</w:t>
            </w:r>
          </w:p>
        </w:tc>
        <w:tc>
          <w:tcPr>
            <w:tcW w:w="2261" w:type="dxa"/>
            <w:gridSpan w:val="2"/>
          </w:tcPr>
          <w:p w:rsidR="00836F4D" w:rsidRDefault="00836F4D">
            <w:pPr>
              <w:pStyle w:val="ConsPlusNormal"/>
              <w:jc w:val="center"/>
            </w:pPr>
            <w:r>
              <w:t>Водопотребление</w:t>
            </w:r>
          </w:p>
        </w:tc>
        <w:tc>
          <w:tcPr>
            <w:tcW w:w="2132" w:type="dxa"/>
            <w:gridSpan w:val="2"/>
          </w:tcPr>
          <w:p w:rsidR="00836F4D" w:rsidRDefault="00836F4D">
            <w:pPr>
              <w:pStyle w:val="ConsPlusNormal"/>
              <w:jc w:val="center"/>
            </w:pPr>
            <w:r>
              <w:t>Водоотведение</w:t>
            </w:r>
          </w:p>
        </w:tc>
        <w:tc>
          <w:tcPr>
            <w:tcW w:w="1368" w:type="dxa"/>
            <w:vMerge w:val="restart"/>
          </w:tcPr>
          <w:p w:rsidR="00836F4D" w:rsidRDefault="00836F4D">
            <w:pPr>
              <w:pStyle w:val="ConsPlusNormal"/>
              <w:jc w:val="center"/>
            </w:pPr>
            <w:r>
              <w:t>Приемник стоков</w:t>
            </w:r>
          </w:p>
        </w:tc>
      </w:tr>
      <w:tr w:rsidR="00836F4D">
        <w:tc>
          <w:tcPr>
            <w:tcW w:w="1752" w:type="dxa"/>
            <w:vMerge/>
          </w:tcPr>
          <w:p w:rsidR="00836F4D" w:rsidRDefault="00836F4D">
            <w:pPr>
              <w:pStyle w:val="ConsPlusNormal"/>
            </w:pPr>
          </w:p>
        </w:tc>
        <w:tc>
          <w:tcPr>
            <w:tcW w:w="2290" w:type="dxa"/>
            <w:vMerge/>
          </w:tcPr>
          <w:p w:rsidR="00836F4D" w:rsidRDefault="00836F4D">
            <w:pPr>
              <w:pStyle w:val="ConsPlusNormal"/>
            </w:pPr>
          </w:p>
        </w:tc>
        <w:tc>
          <w:tcPr>
            <w:tcW w:w="1814" w:type="dxa"/>
            <w:vMerge/>
          </w:tcPr>
          <w:p w:rsidR="00836F4D" w:rsidRDefault="00836F4D">
            <w:pPr>
              <w:pStyle w:val="ConsPlusNormal"/>
            </w:pPr>
          </w:p>
        </w:tc>
        <w:tc>
          <w:tcPr>
            <w:tcW w:w="1757" w:type="dxa"/>
            <w:vMerge/>
          </w:tcPr>
          <w:p w:rsidR="00836F4D" w:rsidRDefault="00836F4D">
            <w:pPr>
              <w:pStyle w:val="ConsPlusNormal"/>
            </w:pPr>
          </w:p>
        </w:tc>
        <w:tc>
          <w:tcPr>
            <w:tcW w:w="1128" w:type="dxa"/>
          </w:tcPr>
          <w:p w:rsidR="00836F4D" w:rsidRDefault="00836F4D">
            <w:pPr>
              <w:pStyle w:val="ConsPlusNormal"/>
              <w:jc w:val="center"/>
            </w:pPr>
            <w:r>
              <w:t>м</w:t>
            </w:r>
            <w:r>
              <w:rPr>
                <w:vertAlign w:val="superscript"/>
              </w:rPr>
              <w:t>3</w:t>
            </w:r>
            <w:r>
              <w:t>/сут.</w:t>
            </w:r>
          </w:p>
        </w:tc>
        <w:tc>
          <w:tcPr>
            <w:tcW w:w="1133" w:type="dxa"/>
          </w:tcPr>
          <w:p w:rsidR="00836F4D" w:rsidRDefault="00836F4D">
            <w:pPr>
              <w:pStyle w:val="ConsPlusNormal"/>
              <w:jc w:val="center"/>
            </w:pPr>
            <w:r>
              <w:t>тыс. м</w:t>
            </w:r>
            <w:r>
              <w:rPr>
                <w:vertAlign w:val="superscript"/>
              </w:rPr>
              <w:t>3</w:t>
            </w:r>
            <w:r>
              <w:t>/год</w:t>
            </w:r>
          </w:p>
        </w:tc>
        <w:tc>
          <w:tcPr>
            <w:tcW w:w="994" w:type="dxa"/>
          </w:tcPr>
          <w:p w:rsidR="00836F4D" w:rsidRDefault="00836F4D">
            <w:pPr>
              <w:pStyle w:val="ConsPlusNormal"/>
              <w:jc w:val="center"/>
            </w:pPr>
            <w:r>
              <w:t>м</w:t>
            </w:r>
            <w:r>
              <w:rPr>
                <w:vertAlign w:val="superscript"/>
              </w:rPr>
              <w:t>3</w:t>
            </w:r>
            <w:r>
              <w:t>/сут.</w:t>
            </w:r>
          </w:p>
        </w:tc>
        <w:tc>
          <w:tcPr>
            <w:tcW w:w="1138" w:type="dxa"/>
          </w:tcPr>
          <w:p w:rsidR="00836F4D" w:rsidRDefault="00836F4D">
            <w:pPr>
              <w:pStyle w:val="ConsPlusNormal"/>
              <w:jc w:val="center"/>
            </w:pPr>
            <w:r>
              <w:t>тыс. м</w:t>
            </w:r>
            <w:r>
              <w:rPr>
                <w:vertAlign w:val="superscript"/>
              </w:rPr>
              <w:t>3</w:t>
            </w:r>
            <w:r>
              <w:t>/год</w:t>
            </w:r>
          </w:p>
        </w:tc>
        <w:tc>
          <w:tcPr>
            <w:tcW w:w="1368" w:type="dxa"/>
            <w:vMerge/>
          </w:tcPr>
          <w:p w:rsidR="00836F4D" w:rsidRDefault="00836F4D">
            <w:pPr>
              <w:pStyle w:val="ConsPlusNormal"/>
            </w:pPr>
          </w:p>
        </w:tc>
      </w:tr>
      <w:tr w:rsidR="00836F4D">
        <w:tc>
          <w:tcPr>
            <w:tcW w:w="1752" w:type="dxa"/>
          </w:tcPr>
          <w:p w:rsidR="00836F4D" w:rsidRDefault="00836F4D">
            <w:pPr>
              <w:pStyle w:val="ConsPlusNormal"/>
              <w:jc w:val="center"/>
            </w:pPr>
            <w:r>
              <w:t>1</w:t>
            </w:r>
          </w:p>
        </w:tc>
        <w:tc>
          <w:tcPr>
            <w:tcW w:w="2290" w:type="dxa"/>
          </w:tcPr>
          <w:p w:rsidR="00836F4D" w:rsidRDefault="00836F4D">
            <w:pPr>
              <w:pStyle w:val="ConsPlusNormal"/>
              <w:jc w:val="center"/>
            </w:pPr>
            <w:r>
              <w:t>2</w:t>
            </w:r>
          </w:p>
        </w:tc>
        <w:tc>
          <w:tcPr>
            <w:tcW w:w="1814" w:type="dxa"/>
          </w:tcPr>
          <w:p w:rsidR="00836F4D" w:rsidRDefault="00836F4D">
            <w:pPr>
              <w:pStyle w:val="ConsPlusNormal"/>
              <w:jc w:val="center"/>
            </w:pPr>
            <w:r>
              <w:t>3</w:t>
            </w:r>
          </w:p>
        </w:tc>
        <w:tc>
          <w:tcPr>
            <w:tcW w:w="1757" w:type="dxa"/>
          </w:tcPr>
          <w:p w:rsidR="00836F4D" w:rsidRDefault="00836F4D">
            <w:pPr>
              <w:pStyle w:val="ConsPlusNormal"/>
              <w:jc w:val="center"/>
            </w:pPr>
            <w:r>
              <w:t>4</w:t>
            </w:r>
          </w:p>
        </w:tc>
        <w:tc>
          <w:tcPr>
            <w:tcW w:w="1128" w:type="dxa"/>
          </w:tcPr>
          <w:p w:rsidR="00836F4D" w:rsidRDefault="00836F4D">
            <w:pPr>
              <w:pStyle w:val="ConsPlusNormal"/>
              <w:jc w:val="center"/>
            </w:pPr>
            <w:r>
              <w:t>5</w:t>
            </w:r>
          </w:p>
        </w:tc>
        <w:tc>
          <w:tcPr>
            <w:tcW w:w="1133" w:type="dxa"/>
          </w:tcPr>
          <w:p w:rsidR="00836F4D" w:rsidRDefault="00836F4D">
            <w:pPr>
              <w:pStyle w:val="ConsPlusNormal"/>
              <w:jc w:val="center"/>
            </w:pPr>
            <w:r>
              <w:t>6</w:t>
            </w:r>
          </w:p>
        </w:tc>
        <w:tc>
          <w:tcPr>
            <w:tcW w:w="994" w:type="dxa"/>
          </w:tcPr>
          <w:p w:rsidR="00836F4D" w:rsidRDefault="00836F4D">
            <w:pPr>
              <w:pStyle w:val="ConsPlusNormal"/>
              <w:jc w:val="center"/>
            </w:pPr>
            <w:r>
              <w:t>7</w:t>
            </w:r>
          </w:p>
        </w:tc>
        <w:tc>
          <w:tcPr>
            <w:tcW w:w="1138" w:type="dxa"/>
          </w:tcPr>
          <w:p w:rsidR="00836F4D" w:rsidRDefault="00836F4D">
            <w:pPr>
              <w:pStyle w:val="ConsPlusNormal"/>
              <w:jc w:val="center"/>
            </w:pPr>
            <w:r>
              <w:t>8</w:t>
            </w:r>
          </w:p>
        </w:tc>
        <w:tc>
          <w:tcPr>
            <w:tcW w:w="1368" w:type="dxa"/>
          </w:tcPr>
          <w:p w:rsidR="00836F4D" w:rsidRDefault="00836F4D">
            <w:pPr>
              <w:pStyle w:val="ConsPlusNormal"/>
              <w:jc w:val="center"/>
            </w:pPr>
            <w:r>
              <w:t>9</w:t>
            </w:r>
          </w:p>
        </w:tc>
      </w:tr>
      <w:tr w:rsidR="00836F4D">
        <w:tc>
          <w:tcPr>
            <w:tcW w:w="13374" w:type="dxa"/>
            <w:gridSpan w:val="9"/>
          </w:tcPr>
          <w:p w:rsidR="00836F4D" w:rsidRDefault="00836F4D">
            <w:pPr>
              <w:pStyle w:val="ConsPlusNormal"/>
              <w:jc w:val="center"/>
              <w:outlineLvl w:val="3"/>
            </w:pPr>
            <w:r>
              <w:t>Питьевое и хозяйственно-бытовое водоснабжение</w:t>
            </w:r>
          </w:p>
        </w:tc>
      </w:tr>
      <w:tr w:rsidR="00836F4D">
        <w:tc>
          <w:tcPr>
            <w:tcW w:w="1752" w:type="dxa"/>
          </w:tcPr>
          <w:p w:rsidR="00836F4D" w:rsidRDefault="00836F4D">
            <w:pPr>
              <w:pStyle w:val="ConsPlusNormal"/>
              <w:jc w:val="both"/>
            </w:pPr>
            <w:r>
              <w:t>1.</w:t>
            </w:r>
          </w:p>
        </w:tc>
        <w:tc>
          <w:tcPr>
            <w:tcW w:w="2290" w:type="dxa"/>
          </w:tcPr>
          <w:p w:rsidR="00836F4D" w:rsidRDefault="00836F4D">
            <w:pPr>
              <w:pStyle w:val="ConsPlusNormal"/>
            </w:pPr>
          </w:p>
        </w:tc>
        <w:tc>
          <w:tcPr>
            <w:tcW w:w="1814" w:type="dxa"/>
          </w:tcPr>
          <w:p w:rsidR="00836F4D" w:rsidRDefault="00836F4D">
            <w:pPr>
              <w:pStyle w:val="ConsPlusNormal"/>
            </w:pPr>
          </w:p>
        </w:tc>
        <w:tc>
          <w:tcPr>
            <w:tcW w:w="1757" w:type="dxa"/>
          </w:tcPr>
          <w:p w:rsidR="00836F4D" w:rsidRDefault="00836F4D">
            <w:pPr>
              <w:pStyle w:val="ConsPlusNormal"/>
            </w:pPr>
          </w:p>
        </w:tc>
        <w:tc>
          <w:tcPr>
            <w:tcW w:w="1128" w:type="dxa"/>
          </w:tcPr>
          <w:p w:rsidR="00836F4D" w:rsidRDefault="00836F4D">
            <w:pPr>
              <w:pStyle w:val="ConsPlusNormal"/>
            </w:pPr>
          </w:p>
        </w:tc>
        <w:tc>
          <w:tcPr>
            <w:tcW w:w="1133" w:type="dxa"/>
          </w:tcPr>
          <w:p w:rsidR="00836F4D" w:rsidRDefault="00836F4D">
            <w:pPr>
              <w:pStyle w:val="ConsPlusNormal"/>
            </w:pPr>
          </w:p>
        </w:tc>
        <w:tc>
          <w:tcPr>
            <w:tcW w:w="994" w:type="dxa"/>
          </w:tcPr>
          <w:p w:rsidR="00836F4D" w:rsidRDefault="00836F4D">
            <w:pPr>
              <w:pStyle w:val="ConsPlusNormal"/>
            </w:pPr>
          </w:p>
        </w:tc>
        <w:tc>
          <w:tcPr>
            <w:tcW w:w="1138" w:type="dxa"/>
          </w:tcPr>
          <w:p w:rsidR="00836F4D" w:rsidRDefault="00836F4D">
            <w:pPr>
              <w:pStyle w:val="ConsPlusNormal"/>
            </w:pPr>
          </w:p>
        </w:tc>
        <w:tc>
          <w:tcPr>
            <w:tcW w:w="1368" w:type="dxa"/>
          </w:tcPr>
          <w:p w:rsidR="00836F4D" w:rsidRDefault="00836F4D">
            <w:pPr>
              <w:pStyle w:val="ConsPlusNormal"/>
            </w:pPr>
          </w:p>
        </w:tc>
      </w:tr>
      <w:tr w:rsidR="00836F4D">
        <w:tc>
          <w:tcPr>
            <w:tcW w:w="1752" w:type="dxa"/>
          </w:tcPr>
          <w:p w:rsidR="00836F4D" w:rsidRDefault="00836F4D">
            <w:pPr>
              <w:pStyle w:val="ConsPlusNormal"/>
              <w:jc w:val="both"/>
            </w:pPr>
            <w:r>
              <w:t>2.</w:t>
            </w:r>
          </w:p>
        </w:tc>
        <w:tc>
          <w:tcPr>
            <w:tcW w:w="2290" w:type="dxa"/>
          </w:tcPr>
          <w:p w:rsidR="00836F4D" w:rsidRDefault="00836F4D">
            <w:pPr>
              <w:pStyle w:val="ConsPlusNormal"/>
            </w:pPr>
          </w:p>
        </w:tc>
        <w:tc>
          <w:tcPr>
            <w:tcW w:w="1814" w:type="dxa"/>
          </w:tcPr>
          <w:p w:rsidR="00836F4D" w:rsidRDefault="00836F4D">
            <w:pPr>
              <w:pStyle w:val="ConsPlusNormal"/>
            </w:pPr>
          </w:p>
        </w:tc>
        <w:tc>
          <w:tcPr>
            <w:tcW w:w="1757" w:type="dxa"/>
          </w:tcPr>
          <w:p w:rsidR="00836F4D" w:rsidRDefault="00836F4D">
            <w:pPr>
              <w:pStyle w:val="ConsPlusNormal"/>
            </w:pPr>
          </w:p>
        </w:tc>
        <w:tc>
          <w:tcPr>
            <w:tcW w:w="1128" w:type="dxa"/>
          </w:tcPr>
          <w:p w:rsidR="00836F4D" w:rsidRDefault="00836F4D">
            <w:pPr>
              <w:pStyle w:val="ConsPlusNormal"/>
            </w:pPr>
          </w:p>
        </w:tc>
        <w:tc>
          <w:tcPr>
            <w:tcW w:w="1133" w:type="dxa"/>
          </w:tcPr>
          <w:p w:rsidR="00836F4D" w:rsidRDefault="00836F4D">
            <w:pPr>
              <w:pStyle w:val="ConsPlusNormal"/>
            </w:pPr>
          </w:p>
        </w:tc>
        <w:tc>
          <w:tcPr>
            <w:tcW w:w="994" w:type="dxa"/>
          </w:tcPr>
          <w:p w:rsidR="00836F4D" w:rsidRDefault="00836F4D">
            <w:pPr>
              <w:pStyle w:val="ConsPlusNormal"/>
            </w:pPr>
          </w:p>
        </w:tc>
        <w:tc>
          <w:tcPr>
            <w:tcW w:w="1138" w:type="dxa"/>
          </w:tcPr>
          <w:p w:rsidR="00836F4D" w:rsidRDefault="00836F4D">
            <w:pPr>
              <w:pStyle w:val="ConsPlusNormal"/>
            </w:pPr>
          </w:p>
        </w:tc>
        <w:tc>
          <w:tcPr>
            <w:tcW w:w="1368" w:type="dxa"/>
          </w:tcPr>
          <w:p w:rsidR="00836F4D" w:rsidRDefault="00836F4D">
            <w:pPr>
              <w:pStyle w:val="ConsPlusNormal"/>
            </w:pPr>
          </w:p>
        </w:tc>
      </w:tr>
      <w:tr w:rsidR="00836F4D">
        <w:tc>
          <w:tcPr>
            <w:tcW w:w="1752" w:type="dxa"/>
          </w:tcPr>
          <w:p w:rsidR="00836F4D" w:rsidRDefault="00836F4D">
            <w:pPr>
              <w:pStyle w:val="ConsPlusNormal"/>
              <w:jc w:val="both"/>
            </w:pPr>
            <w:r>
              <w:t>3.</w:t>
            </w:r>
          </w:p>
        </w:tc>
        <w:tc>
          <w:tcPr>
            <w:tcW w:w="2290" w:type="dxa"/>
          </w:tcPr>
          <w:p w:rsidR="00836F4D" w:rsidRDefault="00836F4D">
            <w:pPr>
              <w:pStyle w:val="ConsPlusNormal"/>
            </w:pPr>
          </w:p>
        </w:tc>
        <w:tc>
          <w:tcPr>
            <w:tcW w:w="1814" w:type="dxa"/>
          </w:tcPr>
          <w:p w:rsidR="00836F4D" w:rsidRDefault="00836F4D">
            <w:pPr>
              <w:pStyle w:val="ConsPlusNormal"/>
            </w:pPr>
          </w:p>
        </w:tc>
        <w:tc>
          <w:tcPr>
            <w:tcW w:w="1757" w:type="dxa"/>
          </w:tcPr>
          <w:p w:rsidR="00836F4D" w:rsidRDefault="00836F4D">
            <w:pPr>
              <w:pStyle w:val="ConsPlusNormal"/>
            </w:pPr>
          </w:p>
        </w:tc>
        <w:tc>
          <w:tcPr>
            <w:tcW w:w="1128" w:type="dxa"/>
          </w:tcPr>
          <w:p w:rsidR="00836F4D" w:rsidRDefault="00836F4D">
            <w:pPr>
              <w:pStyle w:val="ConsPlusNormal"/>
            </w:pPr>
          </w:p>
        </w:tc>
        <w:tc>
          <w:tcPr>
            <w:tcW w:w="1133" w:type="dxa"/>
          </w:tcPr>
          <w:p w:rsidR="00836F4D" w:rsidRDefault="00836F4D">
            <w:pPr>
              <w:pStyle w:val="ConsPlusNormal"/>
            </w:pPr>
          </w:p>
        </w:tc>
        <w:tc>
          <w:tcPr>
            <w:tcW w:w="994" w:type="dxa"/>
          </w:tcPr>
          <w:p w:rsidR="00836F4D" w:rsidRDefault="00836F4D">
            <w:pPr>
              <w:pStyle w:val="ConsPlusNormal"/>
            </w:pPr>
          </w:p>
        </w:tc>
        <w:tc>
          <w:tcPr>
            <w:tcW w:w="1138" w:type="dxa"/>
          </w:tcPr>
          <w:p w:rsidR="00836F4D" w:rsidRDefault="00836F4D">
            <w:pPr>
              <w:pStyle w:val="ConsPlusNormal"/>
            </w:pPr>
          </w:p>
        </w:tc>
        <w:tc>
          <w:tcPr>
            <w:tcW w:w="1368" w:type="dxa"/>
          </w:tcPr>
          <w:p w:rsidR="00836F4D" w:rsidRDefault="00836F4D">
            <w:pPr>
              <w:pStyle w:val="ConsPlusNormal"/>
            </w:pPr>
          </w:p>
        </w:tc>
      </w:tr>
      <w:tr w:rsidR="00836F4D">
        <w:tc>
          <w:tcPr>
            <w:tcW w:w="1752" w:type="dxa"/>
          </w:tcPr>
          <w:p w:rsidR="00836F4D" w:rsidRDefault="00836F4D">
            <w:pPr>
              <w:pStyle w:val="ConsPlusNormal"/>
              <w:jc w:val="both"/>
            </w:pPr>
            <w:r>
              <w:t>Итого:</w:t>
            </w:r>
          </w:p>
        </w:tc>
        <w:tc>
          <w:tcPr>
            <w:tcW w:w="2290" w:type="dxa"/>
          </w:tcPr>
          <w:p w:rsidR="00836F4D" w:rsidRDefault="00836F4D">
            <w:pPr>
              <w:pStyle w:val="ConsPlusNormal"/>
            </w:pPr>
          </w:p>
        </w:tc>
        <w:tc>
          <w:tcPr>
            <w:tcW w:w="1814" w:type="dxa"/>
          </w:tcPr>
          <w:p w:rsidR="00836F4D" w:rsidRDefault="00836F4D">
            <w:pPr>
              <w:pStyle w:val="ConsPlusNormal"/>
            </w:pPr>
          </w:p>
        </w:tc>
        <w:tc>
          <w:tcPr>
            <w:tcW w:w="1757" w:type="dxa"/>
          </w:tcPr>
          <w:p w:rsidR="00836F4D" w:rsidRDefault="00836F4D">
            <w:pPr>
              <w:pStyle w:val="ConsPlusNormal"/>
            </w:pPr>
          </w:p>
        </w:tc>
        <w:tc>
          <w:tcPr>
            <w:tcW w:w="1128" w:type="dxa"/>
          </w:tcPr>
          <w:p w:rsidR="00836F4D" w:rsidRDefault="00836F4D">
            <w:pPr>
              <w:pStyle w:val="ConsPlusNormal"/>
            </w:pPr>
          </w:p>
        </w:tc>
        <w:tc>
          <w:tcPr>
            <w:tcW w:w="1133" w:type="dxa"/>
          </w:tcPr>
          <w:p w:rsidR="00836F4D" w:rsidRDefault="00836F4D">
            <w:pPr>
              <w:pStyle w:val="ConsPlusNormal"/>
            </w:pPr>
          </w:p>
        </w:tc>
        <w:tc>
          <w:tcPr>
            <w:tcW w:w="994" w:type="dxa"/>
          </w:tcPr>
          <w:p w:rsidR="00836F4D" w:rsidRDefault="00836F4D">
            <w:pPr>
              <w:pStyle w:val="ConsPlusNormal"/>
            </w:pPr>
          </w:p>
        </w:tc>
        <w:tc>
          <w:tcPr>
            <w:tcW w:w="1138" w:type="dxa"/>
          </w:tcPr>
          <w:p w:rsidR="00836F4D" w:rsidRDefault="00836F4D">
            <w:pPr>
              <w:pStyle w:val="ConsPlusNormal"/>
            </w:pPr>
          </w:p>
        </w:tc>
        <w:tc>
          <w:tcPr>
            <w:tcW w:w="1368" w:type="dxa"/>
          </w:tcPr>
          <w:p w:rsidR="00836F4D" w:rsidRDefault="00836F4D">
            <w:pPr>
              <w:pStyle w:val="ConsPlusNormal"/>
            </w:pPr>
          </w:p>
        </w:tc>
      </w:tr>
      <w:tr w:rsidR="00836F4D">
        <w:tc>
          <w:tcPr>
            <w:tcW w:w="13374" w:type="dxa"/>
            <w:gridSpan w:val="9"/>
          </w:tcPr>
          <w:p w:rsidR="00836F4D" w:rsidRDefault="00836F4D">
            <w:pPr>
              <w:pStyle w:val="ConsPlusNormal"/>
              <w:jc w:val="center"/>
              <w:outlineLvl w:val="3"/>
            </w:pPr>
            <w:r>
              <w:t>Техническое водоснабжение</w:t>
            </w:r>
          </w:p>
        </w:tc>
      </w:tr>
      <w:tr w:rsidR="00836F4D">
        <w:tc>
          <w:tcPr>
            <w:tcW w:w="1752" w:type="dxa"/>
          </w:tcPr>
          <w:p w:rsidR="00836F4D" w:rsidRDefault="00836F4D">
            <w:pPr>
              <w:pStyle w:val="ConsPlusNormal"/>
              <w:jc w:val="both"/>
            </w:pPr>
            <w:r>
              <w:t>1.</w:t>
            </w:r>
          </w:p>
        </w:tc>
        <w:tc>
          <w:tcPr>
            <w:tcW w:w="2290" w:type="dxa"/>
          </w:tcPr>
          <w:p w:rsidR="00836F4D" w:rsidRDefault="00836F4D">
            <w:pPr>
              <w:pStyle w:val="ConsPlusNormal"/>
            </w:pPr>
          </w:p>
        </w:tc>
        <w:tc>
          <w:tcPr>
            <w:tcW w:w="1814" w:type="dxa"/>
          </w:tcPr>
          <w:p w:rsidR="00836F4D" w:rsidRDefault="00836F4D">
            <w:pPr>
              <w:pStyle w:val="ConsPlusNormal"/>
            </w:pPr>
          </w:p>
        </w:tc>
        <w:tc>
          <w:tcPr>
            <w:tcW w:w="1757" w:type="dxa"/>
          </w:tcPr>
          <w:p w:rsidR="00836F4D" w:rsidRDefault="00836F4D">
            <w:pPr>
              <w:pStyle w:val="ConsPlusNormal"/>
            </w:pPr>
          </w:p>
        </w:tc>
        <w:tc>
          <w:tcPr>
            <w:tcW w:w="1128" w:type="dxa"/>
          </w:tcPr>
          <w:p w:rsidR="00836F4D" w:rsidRDefault="00836F4D">
            <w:pPr>
              <w:pStyle w:val="ConsPlusNormal"/>
            </w:pPr>
          </w:p>
        </w:tc>
        <w:tc>
          <w:tcPr>
            <w:tcW w:w="1133" w:type="dxa"/>
          </w:tcPr>
          <w:p w:rsidR="00836F4D" w:rsidRDefault="00836F4D">
            <w:pPr>
              <w:pStyle w:val="ConsPlusNormal"/>
            </w:pPr>
          </w:p>
        </w:tc>
        <w:tc>
          <w:tcPr>
            <w:tcW w:w="994" w:type="dxa"/>
          </w:tcPr>
          <w:p w:rsidR="00836F4D" w:rsidRDefault="00836F4D">
            <w:pPr>
              <w:pStyle w:val="ConsPlusNormal"/>
            </w:pPr>
          </w:p>
        </w:tc>
        <w:tc>
          <w:tcPr>
            <w:tcW w:w="1138" w:type="dxa"/>
          </w:tcPr>
          <w:p w:rsidR="00836F4D" w:rsidRDefault="00836F4D">
            <w:pPr>
              <w:pStyle w:val="ConsPlusNormal"/>
            </w:pPr>
          </w:p>
        </w:tc>
        <w:tc>
          <w:tcPr>
            <w:tcW w:w="1368" w:type="dxa"/>
          </w:tcPr>
          <w:p w:rsidR="00836F4D" w:rsidRDefault="00836F4D">
            <w:pPr>
              <w:pStyle w:val="ConsPlusNormal"/>
            </w:pPr>
          </w:p>
        </w:tc>
      </w:tr>
      <w:tr w:rsidR="00836F4D">
        <w:tc>
          <w:tcPr>
            <w:tcW w:w="1752" w:type="dxa"/>
          </w:tcPr>
          <w:p w:rsidR="00836F4D" w:rsidRDefault="00836F4D">
            <w:pPr>
              <w:pStyle w:val="ConsPlusNormal"/>
              <w:jc w:val="both"/>
            </w:pPr>
            <w:r>
              <w:t>2.</w:t>
            </w:r>
          </w:p>
        </w:tc>
        <w:tc>
          <w:tcPr>
            <w:tcW w:w="2290" w:type="dxa"/>
          </w:tcPr>
          <w:p w:rsidR="00836F4D" w:rsidRDefault="00836F4D">
            <w:pPr>
              <w:pStyle w:val="ConsPlusNormal"/>
            </w:pPr>
          </w:p>
        </w:tc>
        <w:tc>
          <w:tcPr>
            <w:tcW w:w="1814" w:type="dxa"/>
          </w:tcPr>
          <w:p w:rsidR="00836F4D" w:rsidRDefault="00836F4D">
            <w:pPr>
              <w:pStyle w:val="ConsPlusNormal"/>
            </w:pPr>
          </w:p>
        </w:tc>
        <w:tc>
          <w:tcPr>
            <w:tcW w:w="1757" w:type="dxa"/>
          </w:tcPr>
          <w:p w:rsidR="00836F4D" w:rsidRDefault="00836F4D">
            <w:pPr>
              <w:pStyle w:val="ConsPlusNormal"/>
            </w:pPr>
          </w:p>
        </w:tc>
        <w:tc>
          <w:tcPr>
            <w:tcW w:w="1128" w:type="dxa"/>
          </w:tcPr>
          <w:p w:rsidR="00836F4D" w:rsidRDefault="00836F4D">
            <w:pPr>
              <w:pStyle w:val="ConsPlusNormal"/>
            </w:pPr>
          </w:p>
        </w:tc>
        <w:tc>
          <w:tcPr>
            <w:tcW w:w="1133" w:type="dxa"/>
          </w:tcPr>
          <w:p w:rsidR="00836F4D" w:rsidRDefault="00836F4D">
            <w:pPr>
              <w:pStyle w:val="ConsPlusNormal"/>
            </w:pPr>
          </w:p>
        </w:tc>
        <w:tc>
          <w:tcPr>
            <w:tcW w:w="994" w:type="dxa"/>
          </w:tcPr>
          <w:p w:rsidR="00836F4D" w:rsidRDefault="00836F4D">
            <w:pPr>
              <w:pStyle w:val="ConsPlusNormal"/>
            </w:pPr>
          </w:p>
        </w:tc>
        <w:tc>
          <w:tcPr>
            <w:tcW w:w="1138" w:type="dxa"/>
          </w:tcPr>
          <w:p w:rsidR="00836F4D" w:rsidRDefault="00836F4D">
            <w:pPr>
              <w:pStyle w:val="ConsPlusNormal"/>
            </w:pPr>
          </w:p>
        </w:tc>
        <w:tc>
          <w:tcPr>
            <w:tcW w:w="1368" w:type="dxa"/>
          </w:tcPr>
          <w:p w:rsidR="00836F4D" w:rsidRDefault="00836F4D">
            <w:pPr>
              <w:pStyle w:val="ConsPlusNormal"/>
            </w:pPr>
          </w:p>
        </w:tc>
      </w:tr>
      <w:tr w:rsidR="00836F4D">
        <w:tc>
          <w:tcPr>
            <w:tcW w:w="1752" w:type="dxa"/>
          </w:tcPr>
          <w:p w:rsidR="00836F4D" w:rsidRDefault="00836F4D">
            <w:pPr>
              <w:pStyle w:val="ConsPlusNormal"/>
              <w:jc w:val="both"/>
            </w:pPr>
            <w:r>
              <w:t>3.</w:t>
            </w:r>
          </w:p>
        </w:tc>
        <w:tc>
          <w:tcPr>
            <w:tcW w:w="2290" w:type="dxa"/>
          </w:tcPr>
          <w:p w:rsidR="00836F4D" w:rsidRDefault="00836F4D">
            <w:pPr>
              <w:pStyle w:val="ConsPlusNormal"/>
            </w:pPr>
          </w:p>
        </w:tc>
        <w:tc>
          <w:tcPr>
            <w:tcW w:w="1814" w:type="dxa"/>
          </w:tcPr>
          <w:p w:rsidR="00836F4D" w:rsidRDefault="00836F4D">
            <w:pPr>
              <w:pStyle w:val="ConsPlusNormal"/>
            </w:pPr>
          </w:p>
        </w:tc>
        <w:tc>
          <w:tcPr>
            <w:tcW w:w="1757" w:type="dxa"/>
          </w:tcPr>
          <w:p w:rsidR="00836F4D" w:rsidRDefault="00836F4D">
            <w:pPr>
              <w:pStyle w:val="ConsPlusNormal"/>
            </w:pPr>
          </w:p>
        </w:tc>
        <w:tc>
          <w:tcPr>
            <w:tcW w:w="1128" w:type="dxa"/>
          </w:tcPr>
          <w:p w:rsidR="00836F4D" w:rsidRDefault="00836F4D">
            <w:pPr>
              <w:pStyle w:val="ConsPlusNormal"/>
            </w:pPr>
          </w:p>
        </w:tc>
        <w:tc>
          <w:tcPr>
            <w:tcW w:w="1133" w:type="dxa"/>
          </w:tcPr>
          <w:p w:rsidR="00836F4D" w:rsidRDefault="00836F4D">
            <w:pPr>
              <w:pStyle w:val="ConsPlusNormal"/>
            </w:pPr>
          </w:p>
        </w:tc>
        <w:tc>
          <w:tcPr>
            <w:tcW w:w="994" w:type="dxa"/>
          </w:tcPr>
          <w:p w:rsidR="00836F4D" w:rsidRDefault="00836F4D">
            <w:pPr>
              <w:pStyle w:val="ConsPlusNormal"/>
            </w:pPr>
          </w:p>
        </w:tc>
        <w:tc>
          <w:tcPr>
            <w:tcW w:w="1138" w:type="dxa"/>
          </w:tcPr>
          <w:p w:rsidR="00836F4D" w:rsidRDefault="00836F4D">
            <w:pPr>
              <w:pStyle w:val="ConsPlusNormal"/>
            </w:pPr>
          </w:p>
        </w:tc>
        <w:tc>
          <w:tcPr>
            <w:tcW w:w="1368" w:type="dxa"/>
          </w:tcPr>
          <w:p w:rsidR="00836F4D" w:rsidRDefault="00836F4D">
            <w:pPr>
              <w:pStyle w:val="ConsPlusNormal"/>
            </w:pPr>
          </w:p>
        </w:tc>
      </w:tr>
      <w:tr w:rsidR="00836F4D">
        <w:tc>
          <w:tcPr>
            <w:tcW w:w="1752" w:type="dxa"/>
          </w:tcPr>
          <w:p w:rsidR="00836F4D" w:rsidRDefault="00836F4D">
            <w:pPr>
              <w:pStyle w:val="ConsPlusNormal"/>
              <w:jc w:val="both"/>
            </w:pPr>
            <w:r>
              <w:t>Итого:</w:t>
            </w:r>
          </w:p>
        </w:tc>
        <w:tc>
          <w:tcPr>
            <w:tcW w:w="2290" w:type="dxa"/>
          </w:tcPr>
          <w:p w:rsidR="00836F4D" w:rsidRDefault="00836F4D">
            <w:pPr>
              <w:pStyle w:val="ConsPlusNormal"/>
            </w:pPr>
          </w:p>
        </w:tc>
        <w:tc>
          <w:tcPr>
            <w:tcW w:w="1814" w:type="dxa"/>
          </w:tcPr>
          <w:p w:rsidR="00836F4D" w:rsidRDefault="00836F4D">
            <w:pPr>
              <w:pStyle w:val="ConsPlusNormal"/>
            </w:pPr>
          </w:p>
        </w:tc>
        <w:tc>
          <w:tcPr>
            <w:tcW w:w="1757" w:type="dxa"/>
          </w:tcPr>
          <w:p w:rsidR="00836F4D" w:rsidRDefault="00836F4D">
            <w:pPr>
              <w:pStyle w:val="ConsPlusNormal"/>
            </w:pPr>
          </w:p>
        </w:tc>
        <w:tc>
          <w:tcPr>
            <w:tcW w:w="1128" w:type="dxa"/>
          </w:tcPr>
          <w:p w:rsidR="00836F4D" w:rsidRDefault="00836F4D">
            <w:pPr>
              <w:pStyle w:val="ConsPlusNormal"/>
            </w:pPr>
          </w:p>
        </w:tc>
        <w:tc>
          <w:tcPr>
            <w:tcW w:w="1133" w:type="dxa"/>
          </w:tcPr>
          <w:p w:rsidR="00836F4D" w:rsidRDefault="00836F4D">
            <w:pPr>
              <w:pStyle w:val="ConsPlusNormal"/>
            </w:pPr>
          </w:p>
        </w:tc>
        <w:tc>
          <w:tcPr>
            <w:tcW w:w="994" w:type="dxa"/>
          </w:tcPr>
          <w:p w:rsidR="00836F4D" w:rsidRDefault="00836F4D">
            <w:pPr>
              <w:pStyle w:val="ConsPlusNormal"/>
            </w:pPr>
          </w:p>
        </w:tc>
        <w:tc>
          <w:tcPr>
            <w:tcW w:w="1138" w:type="dxa"/>
          </w:tcPr>
          <w:p w:rsidR="00836F4D" w:rsidRDefault="00836F4D">
            <w:pPr>
              <w:pStyle w:val="ConsPlusNormal"/>
            </w:pPr>
          </w:p>
        </w:tc>
        <w:tc>
          <w:tcPr>
            <w:tcW w:w="1368" w:type="dxa"/>
          </w:tcPr>
          <w:p w:rsidR="00836F4D" w:rsidRDefault="00836F4D">
            <w:pPr>
              <w:pStyle w:val="ConsPlusNormal"/>
            </w:pPr>
          </w:p>
        </w:tc>
      </w:tr>
      <w:tr w:rsidR="00836F4D">
        <w:tc>
          <w:tcPr>
            <w:tcW w:w="1752" w:type="dxa"/>
          </w:tcPr>
          <w:p w:rsidR="00836F4D" w:rsidRDefault="00836F4D">
            <w:pPr>
              <w:pStyle w:val="ConsPlusNormal"/>
              <w:jc w:val="both"/>
            </w:pPr>
            <w:r>
              <w:t>Всего:</w:t>
            </w:r>
          </w:p>
        </w:tc>
        <w:tc>
          <w:tcPr>
            <w:tcW w:w="2290" w:type="dxa"/>
          </w:tcPr>
          <w:p w:rsidR="00836F4D" w:rsidRDefault="00836F4D">
            <w:pPr>
              <w:pStyle w:val="ConsPlusNormal"/>
            </w:pPr>
          </w:p>
        </w:tc>
        <w:tc>
          <w:tcPr>
            <w:tcW w:w="1814" w:type="dxa"/>
          </w:tcPr>
          <w:p w:rsidR="00836F4D" w:rsidRDefault="00836F4D">
            <w:pPr>
              <w:pStyle w:val="ConsPlusNormal"/>
            </w:pPr>
          </w:p>
        </w:tc>
        <w:tc>
          <w:tcPr>
            <w:tcW w:w="1757" w:type="dxa"/>
          </w:tcPr>
          <w:p w:rsidR="00836F4D" w:rsidRDefault="00836F4D">
            <w:pPr>
              <w:pStyle w:val="ConsPlusNormal"/>
            </w:pPr>
          </w:p>
        </w:tc>
        <w:tc>
          <w:tcPr>
            <w:tcW w:w="1128" w:type="dxa"/>
          </w:tcPr>
          <w:p w:rsidR="00836F4D" w:rsidRDefault="00836F4D">
            <w:pPr>
              <w:pStyle w:val="ConsPlusNormal"/>
            </w:pPr>
          </w:p>
        </w:tc>
        <w:tc>
          <w:tcPr>
            <w:tcW w:w="1133" w:type="dxa"/>
          </w:tcPr>
          <w:p w:rsidR="00836F4D" w:rsidRDefault="00836F4D">
            <w:pPr>
              <w:pStyle w:val="ConsPlusNormal"/>
            </w:pPr>
          </w:p>
        </w:tc>
        <w:tc>
          <w:tcPr>
            <w:tcW w:w="994" w:type="dxa"/>
          </w:tcPr>
          <w:p w:rsidR="00836F4D" w:rsidRDefault="00836F4D">
            <w:pPr>
              <w:pStyle w:val="ConsPlusNormal"/>
            </w:pPr>
          </w:p>
        </w:tc>
        <w:tc>
          <w:tcPr>
            <w:tcW w:w="1138" w:type="dxa"/>
          </w:tcPr>
          <w:p w:rsidR="00836F4D" w:rsidRDefault="00836F4D">
            <w:pPr>
              <w:pStyle w:val="ConsPlusNormal"/>
            </w:pPr>
          </w:p>
        </w:tc>
        <w:tc>
          <w:tcPr>
            <w:tcW w:w="1368" w:type="dxa"/>
          </w:tcPr>
          <w:p w:rsidR="00836F4D" w:rsidRDefault="00836F4D">
            <w:pPr>
              <w:pStyle w:val="ConsPlusNormal"/>
            </w:pPr>
          </w:p>
        </w:tc>
      </w:tr>
    </w:tbl>
    <w:p w:rsidR="00836F4D" w:rsidRDefault="00836F4D">
      <w:pPr>
        <w:pStyle w:val="ConsPlusNormal"/>
        <w:sectPr w:rsidR="00836F4D">
          <w:pgSz w:w="16838" w:h="11905" w:orient="landscape"/>
          <w:pgMar w:top="1701" w:right="1134" w:bottom="850" w:left="1134" w:header="0" w:footer="0" w:gutter="0"/>
          <w:cols w:space="720"/>
          <w:titlePg/>
        </w:sectPr>
      </w:pPr>
    </w:p>
    <w:p w:rsidR="00836F4D" w:rsidRDefault="00836F4D">
      <w:pPr>
        <w:pStyle w:val="ConsPlusNormal"/>
        <w:jc w:val="both"/>
      </w:pPr>
    </w:p>
    <w:p w:rsidR="00836F4D" w:rsidRDefault="00836F4D">
      <w:pPr>
        <w:pStyle w:val="ConsPlusNormal"/>
        <w:ind w:firstLine="540"/>
        <w:jc w:val="both"/>
      </w:pPr>
      <w:r>
        <w:t>2.6.3.8. Для получения лицензии на пользование участком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836F4D" w:rsidRDefault="00836F4D">
      <w:pPr>
        <w:pStyle w:val="ConsPlusNormal"/>
        <w:spacing w:before="220"/>
        <w:ind w:firstLine="540"/>
        <w:jc w:val="both"/>
      </w:pPr>
      <w:r>
        <w:t xml:space="preserve">1) </w:t>
      </w:r>
      <w:hyperlink w:anchor="P799">
        <w:r>
          <w:rPr>
            <w:color w:val="0000FF"/>
          </w:rPr>
          <w:t>заявка</w:t>
        </w:r>
      </w:hyperlink>
      <w:r>
        <w:t xml:space="preserve"> (приложение N 1 к настоящему Регламенту);</w:t>
      </w:r>
    </w:p>
    <w:p w:rsidR="00836F4D" w:rsidRDefault="00836F4D">
      <w:pPr>
        <w:pStyle w:val="ConsPlusNormal"/>
        <w:spacing w:before="220"/>
        <w:ind w:firstLine="540"/>
        <w:jc w:val="both"/>
      </w:pPr>
      <w:r>
        <w:t>2) копии учредительных документов - для юридического лица;</w:t>
      </w:r>
    </w:p>
    <w:p w:rsidR="00836F4D" w:rsidRDefault="00836F4D">
      <w:pPr>
        <w:pStyle w:val="ConsPlusNormal"/>
        <w:spacing w:before="220"/>
        <w:ind w:firstLine="540"/>
        <w:jc w:val="both"/>
      </w:pPr>
      <w:r>
        <w:t>3) копии документов, подтверждающих полномочия лица на осуществление действий от имени заявителя (копия решения о назначении или об избрании на должность, копия приказа о назначении на должность, в соответствии с которыми такое лицо обладает правом действовать от имени заявителя без доверенности, либо доверенность, в соответствии с которой лицо обладает правом действовать от имени заявителя, с приложением копий документов, подтверждающих полномочия такого лица на выдачу доверенности);</w:t>
      </w:r>
    </w:p>
    <w:p w:rsidR="00836F4D" w:rsidRDefault="00836F4D">
      <w:pPr>
        <w:pStyle w:val="ConsPlusNormal"/>
        <w:spacing w:before="220"/>
        <w:ind w:firstLine="540"/>
        <w:jc w:val="both"/>
      </w:pPr>
      <w:r>
        <w:t>4) топографический план расположения скважин(ы) на участке недр с указанием и назначением зданий и сооружений, находящихся в радиусе 50 м от каждой скважины, с указанием абсолютных отметок устья скважин(ы), географических координат каждой водозаборной скважины, а также географических координат угловых точек первого пояса зон санитарной охраны каждой водозаборной скважины;</w:t>
      </w:r>
    </w:p>
    <w:p w:rsidR="00836F4D" w:rsidRDefault="00836F4D">
      <w:pPr>
        <w:pStyle w:val="ConsPlusNormal"/>
        <w:jc w:val="both"/>
      </w:pPr>
      <w:r>
        <w:t xml:space="preserve">(в ред. </w:t>
      </w:r>
      <w:hyperlink r:id="rId140">
        <w:r>
          <w:rPr>
            <w:color w:val="0000FF"/>
          </w:rPr>
          <w:t>Приказа</w:t>
        </w:r>
      </w:hyperlink>
      <w:r>
        <w:t xml:space="preserve"> Минлесхоза Пензенской обл. от 19.06.2023 N 15-46)</w:t>
      </w:r>
    </w:p>
    <w:p w:rsidR="00836F4D" w:rsidRDefault="00836F4D">
      <w:pPr>
        <w:pStyle w:val="ConsPlusNormal"/>
        <w:spacing w:before="220"/>
        <w:ind w:firstLine="540"/>
        <w:jc w:val="both"/>
      </w:pPr>
      <w:r>
        <w:t>5) обзорная карта местности расположения участка масштаба 1:10000 - 1:100000;</w:t>
      </w:r>
    </w:p>
    <w:p w:rsidR="00836F4D" w:rsidRDefault="00836F4D">
      <w:pPr>
        <w:pStyle w:val="ConsPlusNormal"/>
        <w:spacing w:before="220"/>
        <w:ind w:firstLine="540"/>
        <w:jc w:val="both"/>
      </w:pPr>
      <w:r>
        <w:t>6) сведения, которые в зависимости от степени геологической изученности участка недр и наличия на нем водозаборного сооружения должны содержать:</w:t>
      </w:r>
    </w:p>
    <w:p w:rsidR="00836F4D" w:rsidRDefault="00836F4D">
      <w:pPr>
        <w:pStyle w:val="ConsPlusNormal"/>
        <w:spacing w:before="220"/>
        <w:ind w:firstLine="540"/>
        <w:jc w:val="both"/>
      </w:pPr>
      <w:r>
        <w:t>- целевое назначение использования подземных вод;</w:t>
      </w:r>
    </w:p>
    <w:p w:rsidR="00836F4D" w:rsidRDefault="00836F4D">
      <w:pPr>
        <w:pStyle w:val="ConsPlusNormal"/>
        <w:spacing w:before="220"/>
        <w:ind w:firstLine="540"/>
        <w:jc w:val="both"/>
      </w:pPr>
      <w:r>
        <w:t>пояснительную записку, содержащую гидрогеологическую характеристику района ведения работ с указанием сведений об изученности водоносного горизонта и возможности его использования в заявленных целях;</w:t>
      </w:r>
    </w:p>
    <w:p w:rsidR="00836F4D" w:rsidRDefault="00836F4D">
      <w:pPr>
        <w:pStyle w:val="ConsPlusNormal"/>
        <w:spacing w:before="220"/>
        <w:ind w:firstLine="540"/>
        <w:jc w:val="both"/>
      </w:pPr>
      <w:r>
        <w:t xml:space="preserve">- абзацы четвертый - восьмой утратили силу. - </w:t>
      </w:r>
      <w:hyperlink r:id="rId141">
        <w:r>
          <w:rPr>
            <w:color w:val="0000FF"/>
          </w:rPr>
          <w:t>Приказ</w:t>
        </w:r>
      </w:hyperlink>
      <w:r>
        <w:t xml:space="preserve"> Минлесхоза Пензенской обл. от 06.05.2025 N 15-68.</w:t>
      </w:r>
    </w:p>
    <w:p w:rsidR="00836F4D" w:rsidRDefault="00836F4D">
      <w:pPr>
        <w:pStyle w:val="ConsPlusNormal"/>
        <w:spacing w:before="220"/>
        <w:ind w:firstLine="540"/>
        <w:jc w:val="both"/>
      </w:pPr>
      <w:r>
        <w:t>2.6.3.9. Для внесения изменений в лицензию на пользование участком недр (в т.ч. продление срока действия):</w:t>
      </w:r>
    </w:p>
    <w:p w:rsidR="00836F4D" w:rsidRDefault="00836F4D">
      <w:pPr>
        <w:pStyle w:val="ConsPlusNormal"/>
        <w:spacing w:before="220"/>
        <w:ind w:firstLine="540"/>
        <w:jc w:val="both"/>
      </w:pPr>
      <w:r>
        <w:t xml:space="preserve">1) </w:t>
      </w:r>
      <w:hyperlink w:anchor="P915">
        <w:r>
          <w:rPr>
            <w:color w:val="0000FF"/>
          </w:rPr>
          <w:t>заявка</w:t>
        </w:r>
      </w:hyperlink>
      <w:r>
        <w:t xml:space="preserve"> (приложение N 2 к настоящему Регламенту);</w:t>
      </w:r>
    </w:p>
    <w:p w:rsidR="00836F4D" w:rsidRDefault="00836F4D">
      <w:pPr>
        <w:pStyle w:val="ConsPlusNormal"/>
        <w:spacing w:before="220"/>
        <w:ind w:firstLine="540"/>
        <w:jc w:val="both"/>
      </w:pPr>
      <w:r>
        <w:t>2) пояснительная записка с расчетами и обоснованием причины внесения изменений в лицензию на пользование участком недр (в том числе для продления срока ее действия);</w:t>
      </w:r>
    </w:p>
    <w:p w:rsidR="00836F4D" w:rsidRDefault="00836F4D">
      <w:pPr>
        <w:pStyle w:val="ConsPlusNormal"/>
        <w:spacing w:before="220"/>
        <w:ind w:firstLine="540"/>
        <w:jc w:val="both"/>
      </w:pPr>
      <w:r>
        <w:t>3) топографо-маркшейдерский план участка недр масштаба 1:1000 - 1:5000 с указанием границ горного отвода и географических координат угловых точек участка;</w:t>
      </w:r>
    </w:p>
    <w:p w:rsidR="00836F4D" w:rsidRDefault="00836F4D">
      <w:pPr>
        <w:pStyle w:val="ConsPlusNormal"/>
        <w:spacing w:before="220"/>
        <w:ind w:firstLine="540"/>
        <w:jc w:val="both"/>
      </w:pPr>
      <w:r>
        <w:t>4) планы подсчета остатков запасов полезных ископаемых с характерными геологическими разрезами (при продлении срока действия лицензии).</w:t>
      </w:r>
    </w:p>
    <w:p w:rsidR="00836F4D" w:rsidRDefault="00836F4D">
      <w:pPr>
        <w:pStyle w:val="ConsPlusNormal"/>
        <w:spacing w:before="220"/>
        <w:ind w:firstLine="540"/>
        <w:jc w:val="both"/>
      </w:pPr>
      <w:r>
        <w:t>Заявитель на свое усмотрение имеет право представить прочие материалы, обосновывающие причины продления срока (изменения условий) пользования недрами.</w:t>
      </w:r>
    </w:p>
    <w:p w:rsidR="00836F4D" w:rsidRDefault="00836F4D">
      <w:pPr>
        <w:pStyle w:val="ConsPlusNormal"/>
        <w:spacing w:before="220"/>
        <w:ind w:firstLine="540"/>
        <w:jc w:val="both"/>
      </w:pPr>
      <w:r>
        <w:t>На участки недр местного значения, содержащие подземные воды, не распространяется действие пунктов 2 и 3 перечня.</w:t>
      </w:r>
    </w:p>
    <w:p w:rsidR="00836F4D" w:rsidRDefault="00836F4D">
      <w:pPr>
        <w:pStyle w:val="ConsPlusNormal"/>
        <w:spacing w:before="220"/>
        <w:ind w:firstLine="540"/>
        <w:jc w:val="both"/>
      </w:pPr>
      <w:r>
        <w:lastRenderedPageBreak/>
        <w:t>2.6.3.10. Для переоформления лицензии на право пользования участком недр местного значения при реорганизации юридического лица - пользователя недр в форме преобразования:</w:t>
      </w:r>
    </w:p>
    <w:p w:rsidR="00836F4D" w:rsidRDefault="00836F4D">
      <w:pPr>
        <w:pStyle w:val="ConsPlusNormal"/>
        <w:spacing w:before="220"/>
        <w:ind w:firstLine="540"/>
        <w:jc w:val="both"/>
      </w:pPr>
      <w:r>
        <w:t xml:space="preserve">1) </w:t>
      </w:r>
      <w:hyperlink w:anchor="P1031">
        <w:r>
          <w:rPr>
            <w:color w:val="0000FF"/>
          </w:rPr>
          <w:t>заявка</w:t>
        </w:r>
      </w:hyperlink>
      <w:r>
        <w:t xml:space="preserve"> (приложение N 3 к настоящему Регламенту), в которой содержится просьба о переоформлении лицензии с указанием основания ее переоформления, приводится перечень документов, подтверждающих заявленное основание, с указанием их реквизитов, а также выражается согласие принять в полном объеме на себя выполнение условий пользования недрами, предусмотренных лицензией;</w:t>
      </w:r>
    </w:p>
    <w:p w:rsidR="00836F4D" w:rsidRDefault="00836F4D">
      <w:pPr>
        <w:pStyle w:val="ConsPlusNormal"/>
        <w:spacing w:before="220"/>
        <w:ind w:firstLine="540"/>
        <w:jc w:val="both"/>
      </w:pPr>
      <w:r>
        <w:t>2) документ, подтверждающий согласие владельца лицензии на переоформление лицензии на претендента с указанием основания ее переоформления (в случае, если на момент подачи заявления владелец лицензии сохраняет статус юридического лица);</w:t>
      </w:r>
    </w:p>
    <w:p w:rsidR="00836F4D" w:rsidRDefault="00836F4D">
      <w:pPr>
        <w:pStyle w:val="ConsPlusNormal"/>
        <w:spacing w:before="220"/>
        <w:ind w:firstLine="540"/>
        <w:jc w:val="both"/>
      </w:pPr>
      <w:r>
        <w:t>3) копии учредительных документов (устав, учредительный договор) в зависимости от организационно-правовой формы.</w:t>
      </w:r>
    </w:p>
    <w:p w:rsidR="00836F4D" w:rsidRDefault="00836F4D">
      <w:pPr>
        <w:pStyle w:val="ConsPlusNormal"/>
        <w:spacing w:before="220"/>
        <w:ind w:firstLine="540"/>
        <w:jc w:val="both"/>
      </w:pPr>
      <w:r>
        <w:t>2.6.3.11. Для переоформления лицензии на право пользования участком недр местного значения при реорганизации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rsidR="00836F4D" w:rsidRDefault="00836F4D">
      <w:pPr>
        <w:pStyle w:val="ConsPlusNormal"/>
        <w:spacing w:before="220"/>
        <w:ind w:firstLine="540"/>
        <w:jc w:val="both"/>
      </w:pPr>
      <w:r>
        <w:t xml:space="preserve">1) </w:t>
      </w:r>
      <w:hyperlink w:anchor="P1031">
        <w:r>
          <w:rPr>
            <w:color w:val="0000FF"/>
          </w:rPr>
          <w:t>заявка</w:t>
        </w:r>
      </w:hyperlink>
      <w:r>
        <w:t xml:space="preserve"> (приложение N 3 к настоящему Регламенту), в которой содержится просьба о переоформлении лицензии с указанием основания ее переоформления, приводится перечень документов, подтверждающих заявленное основание, с указанием их реквизитов, а также выражается согласие принять в полном объеме на себя выполнение условий пользования недрами, предусмотренных лицензией;</w:t>
      </w:r>
    </w:p>
    <w:p w:rsidR="00836F4D" w:rsidRDefault="00836F4D">
      <w:pPr>
        <w:pStyle w:val="ConsPlusNormal"/>
        <w:spacing w:before="220"/>
        <w:ind w:firstLine="540"/>
        <w:jc w:val="both"/>
      </w:pPr>
      <w:r>
        <w:t>2) документ, подтверждающий согласие владельца лицензии на переоформление лицензии на претендента с указанием основания ее переоформления (в случае, если на момент подачи заявления владелец лицензии сохраняет статус юридического лица);</w:t>
      </w:r>
    </w:p>
    <w:p w:rsidR="00836F4D" w:rsidRDefault="00836F4D">
      <w:pPr>
        <w:pStyle w:val="ConsPlusNormal"/>
        <w:spacing w:before="220"/>
        <w:ind w:firstLine="540"/>
        <w:jc w:val="both"/>
      </w:pPr>
      <w:r>
        <w:t>3) копии учредительных документов (устав, учредительный договор) в зависимости от организационно-правовой формы;</w:t>
      </w:r>
    </w:p>
    <w:p w:rsidR="00836F4D" w:rsidRDefault="00836F4D">
      <w:pPr>
        <w:pStyle w:val="ConsPlusNormal"/>
        <w:spacing w:before="220"/>
        <w:ind w:firstLine="540"/>
        <w:jc w:val="both"/>
      </w:pPr>
      <w:r>
        <w:t>4) данные о соответствии претендента требованиям, предъявляемым к пользователям недр,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836F4D" w:rsidRDefault="00836F4D">
      <w:pPr>
        <w:pStyle w:val="ConsPlusNormal"/>
        <w:spacing w:before="220"/>
        <w:ind w:firstLine="540"/>
        <w:jc w:val="both"/>
      </w:pPr>
      <w:r>
        <w:t>2.6.3.12. Для переоформления лицензии на право пользования участком недр местного значения при реорганизации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rsidR="00836F4D" w:rsidRDefault="00836F4D">
      <w:pPr>
        <w:pStyle w:val="ConsPlusNormal"/>
        <w:spacing w:before="220"/>
        <w:ind w:firstLine="540"/>
        <w:jc w:val="both"/>
      </w:pPr>
      <w:r>
        <w:t xml:space="preserve">1) </w:t>
      </w:r>
      <w:hyperlink w:anchor="P1031">
        <w:r>
          <w:rPr>
            <w:color w:val="0000FF"/>
          </w:rPr>
          <w:t>заявка</w:t>
        </w:r>
      </w:hyperlink>
      <w:r>
        <w:t xml:space="preserve"> (приложение N 3 к настоящему Регламенту), в которой содержится просьба о переоформлении лицензии с указанием основания ее переоформления, приводится перечень документов, подтверждающих заявленное основание, с указанием их реквизитов, а также выражается согласие принять в полном объеме на себя выполнение условий пользования недрами, предусмотренных лицензией;</w:t>
      </w:r>
    </w:p>
    <w:p w:rsidR="00836F4D" w:rsidRDefault="00836F4D">
      <w:pPr>
        <w:pStyle w:val="ConsPlusNormal"/>
        <w:spacing w:before="220"/>
        <w:ind w:firstLine="540"/>
        <w:jc w:val="both"/>
      </w:pPr>
      <w:r>
        <w:t>2) документ, подтверждающий согласие владельца лицензии на переоформление лицензии на претендента с указанием основания ее переоформления (в случае, если на момент подачи заявления владелец лицензии сохраняет статус юридического лица);</w:t>
      </w:r>
    </w:p>
    <w:p w:rsidR="00836F4D" w:rsidRDefault="00836F4D">
      <w:pPr>
        <w:pStyle w:val="ConsPlusNormal"/>
        <w:spacing w:before="220"/>
        <w:ind w:firstLine="540"/>
        <w:jc w:val="both"/>
      </w:pPr>
      <w:r>
        <w:t>3) копии учредительных документов (устав, учредительный договор) в зависимости от организационно-правовой формы;</w:t>
      </w:r>
    </w:p>
    <w:p w:rsidR="00836F4D" w:rsidRDefault="00836F4D">
      <w:pPr>
        <w:pStyle w:val="ConsPlusNormal"/>
        <w:spacing w:before="220"/>
        <w:ind w:firstLine="540"/>
        <w:jc w:val="both"/>
      </w:pPr>
      <w:r>
        <w:lastRenderedPageBreak/>
        <w:t>4) данные о соответствии претендента требованиям, предъявляемым к пользователям недр,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836F4D" w:rsidRDefault="00836F4D">
      <w:pPr>
        <w:pStyle w:val="ConsPlusNormal"/>
        <w:spacing w:before="220"/>
        <w:ind w:firstLine="540"/>
        <w:jc w:val="both"/>
      </w:pPr>
      <w:r>
        <w:t>2.6.3.13. Для переоформления лицензии на право пользования участком недр местного значения при реорганизации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836F4D" w:rsidRDefault="00836F4D">
      <w:pPr>
        <w:pStyle w:val="ConsPlusNormal"/>
        <w:spacing w:before="220"/>
        <w:ind w:firstLine="540"/>
        <w:jc w:val="both"/>
      </w:pPr>
      <w:r>
        <w:t xml:space="preserve">1) </w:t>
      </w:r>
      <w:hyperlink w:anchor="P1031">
        <w:r>
          <w:rPr>
            <w:color w:val="0000FF"/>
          </w:rPr>
          <w:t>заявка</w:t>
        </w:r>
      </w:hyperlink>
      <w:r>
        <w:t xml:space="preserve"> (приложение N 3 к настоящему Регламенту), в которой содержится просьба о переоформлении лицензии с указанием основания ее переоформления, приводится перечень документов, подтверждающих заявленное основание, с указанием их реквизитов, а также выражается согласие принять в полном объеме на себя выполнение условий пользования недрами, предусмотренных лицензией;</w:t>
      </w:r>
    </w:p>
    <w:p w:rsidR="00836F4D" w:rsidRDefault="00836F4D">
      <w:pPr>
        <w:pStyle w:val="ConsPlusNormal"/>
        <w:spacing w:before="220"/>
        <w:ind w:firstLine="540"/>
        <w:jc w:val="both"/>
      </w:pPr>
      <w:r>
        <w:t>2) документ, подтверждающий согласие владельца лицензии на переоформление лицензии на претендента с указанием основания ее переоформления (в случае, если на момент подачи заявления владелец лицензии сохраняет статус юридического лица);</w:t>
      </w:r>
    </w:p>
    <w:p w:rsidR="00836F4D" w:rsidRDefault="00836F4D">
      <w:pPr>
        <w:pStyle w:val="ConsPlusNormal"/>
        <w:spacing w:before="220"/>
        <w:ind w:firstLine="540"/>
        <w:jc w:val="both"/>
      </w:pPr>
      <w:r>
        <w:t>3) копии учредительных документов (устав, учредительный договор) в зависимости от организационно-правовой формы;</w:t>
      </w:r>
    </w:p>
    <w:p w:rsidR="00836F4D" w:rsidRDefault="00836F4D">
      <w:pPr>
        <w:pStyle w:val="ConsPlusNormal"/>
        <w:spacing w:before="220"/>
        <w:ind w:firstLine="540"/>
        <w:jc w:val="both"/>
      </w:pPr>
      <w:r>
        <w:t>4) данные о соответствии претендента требованиям, предъявляемым к пользователям недр,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836F4D" w:rsidRDefault="00836F4D">
      <w:pPr>
        <w:pStyle w:val="ConsPlusNormal"/>
        <w:spacing w:before="220"/>
        <w:ind w:firstLine="540"/>
        <w:jc w:val="both"/>
      </w:pPr>
      <w:r>
        <w:t>2.6.3.14. Для переоформления лицензии на право пользования участком недр местного значения при реорганизации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836F4D" w:rsidRDefault="00836F4D">
      <w:pPr>
        <w:pStyle w:val="ConsPlusNormal"/>
        <w:spacing w:before="220"/>
        <w:ind w:firstLine="540"/>
        <w:jc w:val="both"/>
      </w:pPr>
      <w:r>
        <w:t xml:space="preserve">1) </w:t>
      </w:r>
      <w:hyperlink w:anchor="P1031">
        <w:r>
          <w:rPr>
            <w:color w:val="0000FF"/>
          </w:rPr>
          <w:t>заявка</w:t>
        </w:r>
      </w:hyperlink>
      <w:r>
        <w:t xml:space="preserve"> (приложение N 3 к настоящему Регламенту), в которой содержится просьба о переоформлении лицензии с указанием основания ее переоформления, приводится перечень документов, подтверждающих заявленное основание, с указанием их реквизитов, а также выражается согласие принять в полном объеме на себя выполнение условий пользования недрами, предусмотренных лицензией;</w:t>
      </w:r>
    </w:p>
    <w:p w:rsidR="00836F4D" w:rsidRDefault="00836F4D">
      <w:pPr>
        <w:pStyle w:val="ConsPlusNormal"/>
        <w:spacing w:before="220"/>
        <w:ind w:firstLine="540"/>
        <w:jc w:val="both"/>
      </w:pPr>
      <w:r>
        <w:t>2) документ, подтверждающий согласие владельца лицензии на переоформление лицензии на претендента с указанием основания ее переоформления (в случае, если на момент подачи заявления владелец лицензии сохраняет статус юридического лица);</w:t>
      </w:r>
    </w:p>
    <w:p w:rsidR="00836F4D" w:rsidRDefault="00836F4D">
      <w:pPr>
        <w:pStyle w:val="ConsPlusNormal"/>
        <w:spacing w:before="220"/>
        <w:ind w:firstLine="540"/>
        <w:jc w:val="both"/>
      </w:pPr>
      <w:r>
        <w:t>3) копии учредительных документов (устав, учредительный договор) в зависимости от организационно-правовой формы;</w:t>
      </w:r>
    </w:p>
    <w:p w:rsidR="00836F4D" w:rsidRDefault="00836F4D">
      <w:pPr>
        <w:pStyle w:val="ConsPlusNormal"/>
        <w:spacing w:before="220"/>
        <w:ind w:firstLine="540"/>
        <w:jc w:val="both"/>
      </w:pPr>
      <w:r>
        <w:t>4) данные о соответствии претендента требованиям, предъявляемым к пользователям недр,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836F4D" w:rsidRDefault="00836F4D">
      <w:pPr>
        <w:pStyle w:val="ConsPlusNormal"/>
        <w:spacing w:before="220"/>
        <w:ind w:firstLine="540"/>
        <w:jc w:val="both"/>
      </w:pPr>
      <w:r>
        <w:t xml:space="preserve">2.6.3.15. Для переоформления лицензии на право пользования участком недр местного значения в случае создания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w:t>
      </w:r>
      <w:r>
        <w:lastRenderedPageBreak/>
        <w:t>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rsidR="00836F4D" w:rsidRDefault="00836F4D">
      <w:pPr>
        <w:pStyle w:val="ConsPlusNormal"/>
        <w:spacing w:before="220"/>
        <w:ind w:firstLine="540"/>
        <w:jc w:val="both"/>
      </w:pPr>
      <w:r>
        <w:t xml:space="preserve">1) </w:t>
      </w:r>
      <w:hyperlink w:anchor="P1031">
        <w:r>
          <w:rPr>
            <w:color w:val="0000FF"/>
          </w:rPr>
          <w:t>заявка</w:t>
        </w:r>
      </w:hyperlink>
      <w:r>
        <w:t xml:space="preserve"> (приложение N 3 к настоящему Регламенту), в которой содержится просьба о переоформлении лицензии с указанием основания ее переоформления, приводится перечень документов, подтверждающих заявленное основание, с указанием их реквизитов, а также выражается согласие принять в полном объеме на себя выполнение условий пользования недрами, предусмотренных лицензией;</w:t>
      </w:r>
    </w:p>
    <w:p w:rsidR="00836F4D" w:rsidRDefault="00836F4D">
      <w:pPr>
        <w:pStyle w:val="ConsPlusNormal"/>
        <w:spacing w:before="220"/>
        <w:ind w:firstLine="540"/>
        <w:jc w:val="both"/>
      </w:pPr>
      <w:r>
        <w:t>2) документ, подтверждающий согласие владельца лицензии на переоформление лицензии на претендента с указанием основания ее переоформления (в случае, если на момент подачи заявления владелец лицензии сохраняет статус юридического лица);</w:t>
      </w:r>
    </w:p>
    <w:p w:rsidR="00836F4D" w:rsidRDefault="00836F4D">
      <w:pPr>
        <w:pStyle w:val="ConsPlusNormal"/>
        <w:spacing w:before="220"/>
        <w:ind w:firstLine="540"/>
        <w:jc w:val="both"/>
      </w:pPr>
      <w:r>
        <w:t>3) копии учредительных документов (устав, учредительный договор) в зависимости от организационно-правовой формы;</w:t>
      </w:r>
    </w:p>
    <w:p w:rsidR="00836F4D" w:rsidRDefault="00836F4D">
      <w:pPr>
        <w:pStyle w:val="ConsPlusNormal"/>
        <w:spacing w:before="220"/>
        <w:ind w:firstLine="540"/>
        <w:jc w:val="both"/>
      </w:pPr>
      <w:r>
        <w:t>4) данные о соответствии претендента требованиям, предъявляемым к пользователям недр,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836F4D" w:rsidRDefault="00836F4D">
      <w:pPr>
        <w:pStyle w:val="ConsPlusNormal"/>
        <w:spacing w:before="220"/>
        <w:ind w:firstLine="540"/>
        <w:jc w:val="both"/>
      </w:pPr>
      <w:r>
        <w:t>5) документы, подтверждающие, что новое юридическое лицо (претендент) образовано в соответствии с законодательством Российской Федерации и доля прежнего юридического лица - пользователя недр составляет не менее половины уставного капитала претендента на момент перехода права пользования недрами;</w:t>
      </w:r>
    </w:p>
    <w:p w:rsidR="00836F4D" w:rsidRDefault="00836F4D">
      <w:pPr>
        <w:pStyle w:val="ConsPlusNormal"/>
        <w:spacing w:before="220"/>
        <w:ind w:firstLine="540"/>
        <w:jc w:val="both"/>
      </w:pPr>
      <w:r>
        <w:t>6) данные о том, что претенденту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имеются необходимые лицензии на осуществление видов деятельности, связанных с пользованием недрами;</w:t>
      </w:r>
    </w:p>
    <w:p w:rsidR="00836F4D" w:rsidRDefault="00836F4D">
      <w:pPr>
        <w:pStyle w:val="ConsPlusNormal"/>
        <w:spacing w:before="220"/>
        <w:ind w:firstLine="540"/>
        <w:jc w:val="both"/>
      </w:pPr>
      <w:r>
        <w:t>2.6.3.16. Для переоформления лицензии на право пользования участком недр местного значения при передаче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передаче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при передаче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 в случае передачи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передачи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w:t>
      </w:r>
    </w:p>
    <w:p w:rsidR="00836F4D" w:rsidRDefault="00836F4D">
      <w:pPr>
        <w:pStyle w:val="ConsPlusNormal"/>
        <w:spacing w:before="220"/>
        <w:ind w:firstLine="540"/>
        <w:jc w:val="both"/>
      </w:pPr>
      <w:r>
        <w:t xml:space="preserve">1) </w:t>
      </w:r>
      <w:hyperlink w:anchor="P1031">
        <w:r>
          <w:rPr>
            <w:color w:val="0000FF"/>
          </w:rPr>
          <w:t>заявка</w:t>
        </w:r>
      </w:hyperlink>
      <w:r>
        <w:t xml:space="preserve"> (приложение N 3 к настоящему Регламенту), в которой содержится просьба о переоформлении лицензии с указанием основания ее переоформления, приводится перечень документов, подтверждающих заявленное основание, с указанием их реквизитов, а также </w:t>
      </w:r>
      <w:r>
        <w:lastRenderedPageBreak/>
        <w:t>выражается согласие принять в полном объеме на себя выполнение условий пользования недрами, предусмотренных лицензией;</w:t>
      </w:r>
    </w:p>
    <w:p w:rsidR="00836F4D" w:rsidRDefault="00836F4D">
      <w:pPr>
        <w:pStyle w:val="ConsPlusNormal"/>
        <w:spacing w:before="220"/>
        <w:ind w:firstLine="540"/>
        <w:jc w:val="both"/>
      </w:pPr>
      <w:r>
        <w:t>2) копии учредительных документов (устав, учредительный договор) в зависимости от организационно-правовой формы;</w:t>
      </w:r>
    </w:p>
    <w:p w:rsidR="00836F4D" w:rsidRDefault="00836F4D">
      <w:pPr>
        <w:pStyle w:val="ConsPlusNormal"/>
        <w:spacing w:before="220"/>
        <w:ind w:firstLine="540"/>
        <w:jc w:val="both"/>
      </w:pPr>
      <w:r>
        <w:t>3) документ, подтверждающий согласие владельца лицензии на переоформление лицензии на претендента с указанием основания ее переоформления (в случае, если на момент подачи заявления владелец лицензии сохраняет статус юридического лица);</w:t>
      </w:r>
    </w:p>
    <w:p w:rsidR="00836F4D" w:rsidRDefault="00836F4D">
      <w:pPr>
        <w:pStyle w:val="ConsPlusNormal"/>
        <w:spacing w:before="220"/>
        <w:ind w:firstLine="540"/>
        <w:jc w:val="both"/>
      </w:pPr>
      <w:r>
        <w:t>4) данные о соответствии претендента требованиям, предъявляемым к пользователям недр,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836F4D" w:rsidRDefault="00836F4D">
      <w:pPr>
        <w:pStyle w:val="ConsPlusNormal"/>
        <w:spacing w:before="220"/>
        <w:ind w:firstLine="540"/>
        <w:jc w:val="both"/>
      </w:pPr>
      <w:r>
        <w:t>5)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 обществом, в соответствии с гражданским законодательством Российской Федерации;</w:t>
      </w:r>
    </w:p>
    <w:p w:rsidR="00836F4D" w:rsidRDefault="00836F4D">
      <w:pPr>
        <w:pStyle w:val="ConsPlusNormal"/>
        <w:spacing w:before="220"/>
        <w:ind w:firstLine="540"/>
        <w:jc w:val="both"/>
      </w:pPr>
      <w:r>
        <w:t>6) данные о том, что претенденту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w:t>
      </w:r>
    </w:p>
    <w:p w:rsidR="00836F4D" w:rsidRDefault="00836F4D">
      <w:pPr>
        <w:pStyle w:val="ConsPlusNormal"/>
        <w:spacing w:before="220"/>
        <w:ind w:firstLine="540"/>
        <w:jc w:val="both"/>
      </w:pPr>
      <w:r>
        <w:t>2.6.3.17. Для переоформления лицензии на право пользования участком недр местного значения при передаче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передаче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при передаче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w:t>
      </w:r>
    </w:p>
    <w:p w:rsidR="00836F4D" w:rsidRDefault="00836F4D">
      <w:pPr>
        <w:pStyle w:val="ConsPlusNormal"/>
        <w:spacing w:before="220"/>
        <w:ind w:firstLine="540"/>
        <w:jc w:val="both"/>
      </w:pPr>
      <w:r>
        <w:t xml:space="preserve">1) </w:t>
      </w:r>
      <w:hyperlink w:anchor="P1031">
        <w:r>
          <w:rPr>
            <w:color w:val="0000FF"/>
          </w:rPr>
          <w:t>заявка</w:t>
        </w:r>
      </w:hyperlink>
      <w:r>
        <w:t xml:space="preserve"> (приложение N 3 к настоящему Регламенту), в которой содержится просьба о переоформлении лицензии с указанием основания ее переоформления, приводится перечень документов, подтверждающих заявленное основание, с указанием их реквизитов, а также выражается согласие принять в полном объеме на себя выполнение условий пользования недрами, предусмотренных лицензией;</w:t>
      </w:r>
    </w:p>
    <w:p w:rsidR="00836F4D" w:rsidRDefault="00836F4D">
      <w:pPr>
        <w:pStyle w:val="ConsPlusNormal"/>
        <w:spacing w:before="220"/>
        <w:ind w:firstLine="540"/>
        <w:jc w:val="both"/>
      </w:pPr>
      <w:r>
        <w:t>2) копии учредительных документов основного и дочерних обществ (устав, учредительный договор) в зависимости от организационно-правовой формы;</w:t>
      </w:r>
    </w:p>
    <w:p w:rsidR="00836F4D" w:rsidRDefault="00836F4D">
      <w:pPr>
        <w:pStyle w:val="ConsPlusNormal"/>
        <w:spacing w:before="220"/>
        <w:ind w:firstLine="540"/>
        <w:jc w:val="both"/>
      </w:pPr>
      <w:r>
        <w:t>3) документ, подтверждающий согласие владельца лицензии на переоформление лицензии на претендента с указанием основания ее переоформления (в случае, если на момент подачи заявления владелец лицензии сохраняет статус юридического лица);</w:t>
      </w:r>
    </w:p>
    <w:p w:rsidR="00836F4D" w:rsidRDefault="00836F4D">
      <w:pPr>
        <w:pStyle w:val="ConsPlusNormal"/>
        <w:spacing w:before="220"/>
        <w:ind w:firstLine="540"/>
        <w:jc w:val="both"/>
      </w:pPr>
      <w:r>
        <w:t>4) данные о соответствии претендента требованиям, предъявляемым к пользователям недр,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836F4D" w:rsidRDefault="00836F4D">
      <w:pPr>
        <w:pStyle w:val="ConsPlusNormal"/>
        <w:spacing w:before="220"/>
        <w:ind w:firstLine="540"/>
        <w:jc w:val="both"/>
      </w:pPr>
      <w:r>
        <w:lastRenderedPageBreak/>
        <w:t>5) копии договора между хозяйственными обществами или иных документов, подтверждающих возможность основного общества определять решения, принимаемые дочерними обществами, в соответствии с гражданским законодательством Российской Федерации);</w:t>
      </w:r>
    </w:p>
    <w:p w:rsidR="00836F4D" w:rsidRDefault="00836F4D">
      <w:pPr>
        <w:pStyle w:val="ConsPlusNormal"/>
        <w:spacing w:before="220"/>
        <w:ind w:firstLine="540"/>
        <w:jc w:val="both"/>
      </w:pPr>
      <w:r>
        <w:t>6) письменное указание основного общества на переоформление лицензии;</w:t>
      </w:r>
    </w:p>
    <w:p w:rsidR="00836F4D" w:rsidRDefault="00836F4D">
      <w:pPr>
        <w:pStyle w:val="ConsPlusNormal"/>
        <w:spacing w:before="220"/>
        <w:ind w:firstLine="540"/>
        <w:jc w:val="both"/>
      </w:pPr>
      <w:r>
        <w:t>7) данные о том, что претенденту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w:t>
      </w:r>
    </w:p>
    <w:p w:rsidR="00836F4D" w:rsidRDefault="00836F4D">
      <w:pPr>
        <w:pStyle w:val="ConsPlusNormal"/>
        <w:spacing w:before="220"/>
        <w:ind w:firstLine="540"/>
        <w:jc w:val="both"/>
      </w:pPr>
      <w:r>
        <w:t xml:space="preserve">2.6.3.18. Для переоформления лицензии на право пользования участком недр местного значения в случае приобретения субъектом предпринимательской деятельности в порядке, предусмотренном Федеральным </w:t>
      </w:r>
      <w:hyperlink r:id="rId142">
        <w:r>
          <w:rPr>
            <w:color w:val="0000FF"/>
          </w:rPr>
          <w:t>законом</w:t>
        </w:r>
      </w:hyperlink>
      <w:r>
        <w:t xml:space="preserve"> от 26 октября 2002 года N 127-ФЗ "О несостоятельности (банкротстве)" (с последующими изменениями),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rsidR="00836F4D" w:rsidRDefault="00836F4D">
      <w:pPr>
        <w:pStyle w:val="ConsPlusNormal"/>
        <w:jc w:val="both"/>
      </w:pPr>
      <w:r>
        <w:t xml:space="preserve">(в ред. </w:t>
      </w:r>
      <w:hyperlink r:id="rId143">
        <w:r>
          <w:rPr>
            <w:color w:val="0000FF"/>
          </w:rPr>
          <w:t>Приказа</w:t>
        </w:r>
      </w:hyperlink>
      <w:r>
        <w:t xml:space="preserve"> Минлесхоза Пензенской обл. от 26.09.2024 N 15-171)</w:t>
      </w:r>
    </w:p>
    <w:p w:rsidR="00836F4D" w:rsidRDefault="00836F4D">
      <w:pPr>
        <w:pStyle w:val="ConsPlusNormal"/>
        <w:spacing w:before="220"/>
        <w:ind w:firstLine="540"/>
        <w:jc w:val="both"/>
      </w:pPr>
      <w:r>
        <w:t xml:space="preserve">1) </w:t>
      </w:r>
      <w:hyperlink w:anchor="P1031">
        <w:r>
          <w:rPr>
            <w:color w:val="0000FF"/>
          </w:rPr>
          <w:t>заявка</w:t>
        </w:r>
      </w:hyperlink>
      <w:r>
        <w:t xml:space="preserve"> (приложение N 3 к настоящему Регламенту), в которой содержится просьба о переоформлении лицензии с указанием основания ее переоформления, приводится перечень документов, подтверждающих заявленное основание, с указанием их реквизитов, а также выражается согласие принять в полном объеме на себя выполнение условий пользования недрами, предусмотренных лицензией;</w:t>
      </w:r>
    </w:p>
    <w:p w:rsidR="00836F4D" w:rsidRDefault="00836F4D">
      <w:pPr>
        <w:pStyle w:val="ConsPlusNormal"/>
        <w:spacing w:before="220"/>
        <w:ind w:firstLine="540"/>
        <w:jc w:val="both"/>
      </w:pPr>
      <w:r>
        <w:t>2) копии учредительных документов (устав, учредительный договор) в зависимости от организационно-правовой формы;</w:t>
      </w:r>
    </w:p>
    <w:p w:rsidR="00836F4D" w:rsidRDefault="00836F4D">
      <w:pPr>
        <w:pStyle w:val="ConsPlusNormal"/>
        <w:spacing w:before="220"/>
        <w:ind w:firstLine="540"/>
        <w:jc w:val="both"/>
      </w:pPr>
      <w:r>
        <w:t>3) документ, подтверждающий согласие владельца лицензии на переоформление лицензии на претендента с указанием основания ее переоформления (в случае, если на момент подачи заявления владелец лицензии сохраняет статус юридического лица);</w:t>
      </w:r>
    </w:p>
    <w:p w:rsidR="00836F4D" w:rsidRDefault="00836F4D">
      <w:pPr>
        <w:pStyle w:val="ConsPlusNormal"/>
        <w:spacing w:before="220"/>
        <w:ind w:firstLine="540"/>
        <w:jc w:val="both"/>
      </w:pPr>
      <w:r>
        <w:t>4) данные о соответствии претендента требованиям, предъявляемым к пользователям недр, о наличии необходимых финансовых и технических средств для безопасного проведения работ, связанных с пользованием недрами, и о наличии квалифицированных специалистов;</w:t>
      </w:r>
    </w:p>
    <w:p w:rsidR="00836F4D" w:rsidRDefault="00836F4D">
      <w:pPr>
        <w:pStyle w:val="ConsPlusNormal"/>
        <w:spacing w:before="220"/>
        <w:ind w:firstLine="540"/>
        <w:jc w:val="both"/>
      </w:pPr>
      <w:r>
        <w:t>5) данные о том, что приобретатель имущества является юридическим лицом, созданным в соответствии с законодательством Российской Федерации, отвечает квалификационным требованиям, предъявляемым к пользователю недрами законодательством о недрах;</w:t>
      </w:r>
    </w:p>
    <w:p w:rsidR="00836F4D" w:rsidRDefault="00836F4D">
      <w:pPr>
        <w:pStyle w:val="ConsPlusNormal"/>
        <w:spacing w:before="220"/>
        <w:ind w:firstLine="540"/>
        <w:jc w:val="both"/>
      </w:pPr>
      <w:r>
        <w:t>6)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36F4D" w:rsidRDefault="00836F4D">
      <w:pPr>
        <w:pStyle w:val="ConsPlusNormal"/>
        <w:spacing w:before="220"/>
        <w:ind w:firstLine="540"/>
        <w:jc w:val="both"/>
      </w:pPr>
      <w:r>
        <w:t xml:space="preserve">2.6.3.19. Для переоформления лицензии на право пользования участком недр местного значения в случае заключения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w:t>
      </w:r>
      <w:hyperlink r:id="rId144">
        <w:r>
          <w:rPr>
            <w:color w:val="0000FF"/>
          </w:rPr>
          <w:t>законом</w:t>
        </w:r>
      </w:hyperlink>
      <w:r>
        <w:t xml:space="preserve"> от 7 декабря 2011 года N 416-ФЗ "О водоснабжении и водоотведении" (с последующими изменениями) (далее - Закон "О водоснабжении и водоотведении"):</w:t>
      </w:r>
    </w:p>
    <w:p w:rsidR="00836F4D" w:rsidRDefault="00836F4D">
      <w:pPr>
        <w:pStyle w:val="ConsPlusNormal"/>
        <w:jc w:val="both"/>
      </w:pPr>
      <w:r>
        <w:t xml:space="preserve">(в ред. </w:t>
      </w:r>
      <w:hyperlink r:id="rId145">
        <w:r>
          <w:rPr>
            <w:color w:val="0000FF"/>
          </w:rPr>
          <w:t>Приказа</w:t>
        </w:r>
      </w:hyperlink>
      <w:r>
        <w:t xml:space="preserve"> Минлесхоза Пензенской обл. от 26.09.2024 N 15-171)</w:t>
      </w:r>
    </w:p>
    <w:p w:rsidR="00836F4D" w:rsidRDefault="00836F4D">
      <w:pPr>
        <w:pStyle w:val="ConsPlusNormal"/>
        <w:spacing w:before="220"/>
        <w:ind w:firstLine="540"/>
        <w:jc w:val="both"/>
      </w:pPr>
      <w:r>
        <w:t xml:space="preserve">1) </w:t>
      </w:r>
      <w:hyperlink w:anchor="P1031">
        <w:r>
          <w:rPr>
            <w:color w:val="0000FF"/>
          </w:rPr>
          <w:t>заявка</w:t>
        </w:r>
      </w:hyperlink>
      <w:r>
        <w:t xml:space="preserve"> (приложение N 3 к настоящему Регламенту), в которой содержится просьба о переоформлении лицензии с указанием основания ее переоформления, приводится перечень документов, подтверждающих заявленное основание, с указанием их реквизитов, а также выражается согласие принять в полном объеме на себя выполнение условий пользования </w:t>
      </w:r>
      <w:r>
        <w:lastRenderedPageBreak/>
        <w:t>недрами, предусмотренных лицензией;</w:t>
      </w:r>
    </w:p>
    <w:p w:rsidR="00836F4D" w:rsidRDefault="00836F4D">
      <w:pPr>
        <w:pStyle w:val="ConsPlusNormal"/>
        <w:spacing w:before="220"/>
        <w:ind w:firstLine="540"/>
        <w:jc w:val="both"/>
      </w:pPr>
      <w:r>
        <w:t>2) документ, подтверждающий согласие владельца лицензии на переоформление лицензии на претендента с указанием основания ее переоформления (в случае, если на момент подачи заявления владелец лицензии сохраняет статус юридического лица);</w:t>
      </w:r>
    </w:p>
    <w:p w:rsidR="00836F4D" w:rsidRDefault="00836F4D">
      <w:pPr>
        <w:pStyle w:val="ConsPlusNormal"/>
        <w:spacing w:before="220"/>
        <w:ind w:firstLine="540"/>
        <w:jc w:val="both"/>
      </w:pPr>
      <w:r>
        <w:t>3) копии учредительных документов (устав, учредительный договор) в зависимости от организационно-правовой формы.</w:t>
      </w:r>
    </w:p>
    <w:p w:rsidR="00836F4D" w:rsidRDefault="00836F4D">
      <w:pPr>
        <w:pStyle w:val="ConsPlusNormal"/>
        <w:spacing w:before="220"/>
        <w:ind w:firstLine="540"/>
        <w:jc w:val="both"/>
      </w:pPr>
      <w:r>
        <w:t>2.6.3.20. Для исправления технических ошибок (описок, опечаток, грамматических или арифметических ошибок либо подобных ошибок), допущенных при оформлении или переоформлении лицензий на пользование недрами, в том числе в сведениях о границах участков недр, - заявление владельца лицензии на пользование недрами (</w:t>
      </w:r>
      <w:hyperlink w:anchor="P1146">
        <w:r>
          <w:rPr>
            <w:color w:val="0000FF"/>
          </w:rPr>
          <w:t>приложение N 4</w:t>
        </w:r>
      </w:hyperlink>
      <w:r>
        <w:t xml:space="preserve"> к настоящему Регламенту), в котором содержится просьба об исправлении в лицензии технических ошибок с указанием документа, подлежащего исправлению и документа, содержащего правильные данные. Состав материалов лицензии указан в </w:t>
      </w:r>
      <w:hyperlink r:id="rId146">
        <w:r>
          <w:rPr>
            <w:color w:val="0000FF"/>
          </w:rPr>
          <w:t>разделе 4</w:t>
        </w:r>
      </w:hyperlink>
      <w:r>
        <w:t xml:space="preserve"> Порядка пользования участками недр местного значения, оформления, государственной регистрации и выдачи лицензий, утвержденного приказом Министерства лесного, охотничьего хозяйства и природопользования Пензенской области от 28.06.2013 N 73/1 (с последующими изменениями).</w:t>
      </w:r>
    </w:p>
    <w:p w:rsidR="00836F4D" w:rsidRDefault="00836F4D">
      <w:pPr>
        <w:pStyle w:val="ConsPlusNormal"/>
        <w:jc w:val="both"/>
      </w:pPr>
      <w:r>
        <w:t xml:space="preserve">(в ред. </w:t>
      </w:r>
      <w:hyperlink r:id="rId147">
        <w:r>
          <w:rPr>
            <w:color w:val="0000FF"/>
          </w:rPr>
          <w:t>Приказа</w:t>
        </w:r>
      </w:hyperlink>
      <w:r>
        <w:t xml:space="preserve"> Минлесхоза Пензенской обл. от 26.09.2024 N 15-171)</w:t>
      </w:r>
    </w:p>
    <w:p w:rsidR="00836F4D" w:rsidRDefault="00836F4D">
      <w:pPr>
        <w:pStyle w:val="ConsPlusNormal"/>
        <w:spacing w:before="220"/>
        <w:ind w:firstLine="540"/>
        <w:jc w:val="both"/>
      </w:pPr>
      <w:bookmarkStart w:id="4" w:name="P567"/>
      <w:bookmarkEnd w:id="4"/>
      <w:r>
        <w:t>2.6.4. Документы, необходимые в соответствии с законодательными или иными нормативными правовыми актами для предоставления государственной услуги, которые заявитель имеет право представить в Министерство по собственной инициативе:</w:t>
      </w:r>
    </w:p>
    <w:p w:rsidR="00836F4D" w:rsidRDefault="00836F4D">
      <w:pPr>
        <w:pStyle w:val="ConsPlusNormal"/>
        <w:spacing w:before="220"/>
        <w:ind w:firstLine="540"/>
        <w:jc w:val="both"/>
      </w:pPr>
      <w:r>
        <w:t>2.6.4.1. Для получения лицензии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rsidR="00836F4D" w:rsidRDefault="00836F4D">
      <w:pPr>
        <w:pStyle w:val="ConsPlusNormal"/>
        <w:spacing w:before="220"/>
        <w:ind w:firstLine="540"/>
        <w:jc w:val="both"/>
      </w:pPr>
      <w:r>
        <w:t>1)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836F4D" w:rsidRDefault="00836F4D">
      <w:pPr>
        <w:pStyle w:val="ConsPlusNormal"/>
        <w:spacing w:before="220"/>
        <w:ind w:firstLine="540"/>
        <w:jc w:val="both"/>
      </w:pPr>
      <w:r>
        <w:t xml:space="preserve">2) утратил силу. - </w:t>
      </w:r>
      <w:hyperlink r:id="rId148">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2.6.4.2. Для получения лицензии на пользование участком недр местного значения, содержащим месторождение ОПИ и включенным в перечень участков недр местного значения, утвержденный исполнительным органом Пензенской области, для разведки и добычи ОПИ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ОПИ,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836F4D" w:rsidRDefault="00836F4D">
      <w:pPr>
        <w:pStyle w:val="ConsPlusNormal"/>
        <w:spacing w:before="220"/>
        <w:ind w:firstLine="540"/>
        <w:jc w:val="both"/>
      </w:pPr>
      <w:r>
        <w:t>1)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836F4D" w:rsidRDefault="00836F4D">
      <w:pPr>
        <w:pStyle w:val="ConsPlusNormal"/>
        <w:spacing w:before="220"/>
        <w:ind w:firstLine="540"/>
        <w:jc w:val="both"/>
      </w:pPr>
      <w:r>
        <w:t xml:space="preserve">2) утратил силу. - </w:t>
      </w:r>
      <w:hyperlink r:id="rId149">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2.6.4.3. Для получения права краткосрочного (сроком до одного года) пользования участком недр, содержащим месторождение ОПИ, для осуществления юридическим лицом (оператором) деятельности на участке недр, содержащем месторождение ОПИ, право пользования которым досрочно прекращено:</w:t>
      </w:r>
    </w:p>
    <w:p w:rsidR="00836F4D" w:rsidRDefault="00836F4D">
      <w:pPr>
        <w:pStyle w:val="ConsPlusNormal"/>
        <w:spacing w:before="220"/>
        <w:ind w:firstLine="540"/>
        <w:jc w:val="both"/>
      </w:pPr>
      <w:r>
        <w:lastRenderedPageBreak/>
        <w:t>1)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836F4D" w:rsidRDefault="00836F4D">
      <w:pPr>
        <w:pStyle w:val="ConsPlusNormal"/>
        <w:spacing w:before="220"/>
        <w:ind w:firstLine="540"/>
        <w:jc w:val="both"/>
      </w:pPr>
      <w:r>
        <w:t xml:space="preserve">2) утратил силу. - </w:t>
      </w:r>
      <w:hyperlink r:id="rId150">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2.6.4.4. Для получения лицензии на пользование участком недр местного значения, включенным в перечень участков недр местного значения, утвержденный уполномоченным исполнительным органом Пензенской области, для геологического изучения недр в целях поисков и оценки месторождений ОПИ:</w:t>
      </w:r>
    </w:p>
    <w:p w:rsidR="00836F4D" w:rsidRDefault="00836F4D">
      <w:pPr>
        <w:pStyle w:val="ConsPlusNormal"/>
        <w:spacing w:before="220"/>
        <w:ind w:firstLine="540"/>
        <w:jc w:val="both"/>
      </w:pPr>
      <w:r>
        <w:t>1)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836F4D" w:rsidRDefault="00836F4D">
      <w:pPr>
        <w:pStyle w:val="ConsPlusNormal"/>
        <w:spacing w:before="220"/>
        <w:ind w:firstLine="540"/>
        <w:jc w:val="both"/>
      </w:pPr>
      <w:r>
        <w:t xml:space="preserve">2) утратил силу. - </w:t>
      </w:r>
      <w:hyperlink r:id="rId151">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 xml:space="preserve">2.6.4.5.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152">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 или Федеральным </w:t>
      </w:r>
      <w:hyperlink r:id="rId153">
        <w:r>
          <w:rPr>
            <w:color w:val="0000FF"/>
          </w:rPr>
          <w:t>законом</w:t>
        </w:r>
      </w:hyperlink>
      <w:r>
        <w:t xml:space="preserve"> от 18.07.2011 N 223-ФЗ "О закупках товаров, работ, услуг отдельными видами юридических лиц" (с последующими изменениями), концессионных соглашений в отношении объектов, предусмотренных </w:t>
      </w:r>
      <w:hyperlink r:id="rId154">
        <w:r>
          <w:rPr>
            <w:color w:val="0000FF"/>
          </w:rPr>
          <w:t>пунктом 1 части 1 статьи 4</w:t>
        </w:r>
      </w:hyperlink>
      <w:r>
        <w:t xml:space="preserve"> Федерального закона от 21.07.2005 N 115-ФЗ "О концессионных соглашениях" (с последующими изменениями), соглашений о государственно-частном партнерстве, соглашений о муниципально-частном партнерстве в отношении объектов, предусмотренных </w:t>
      </w:r>
      <w:hyperlink r:id="rId155">
        <w:r>
          <w:rPr>
            <w:color w:val="0000FF"/>
          </w:rPr>
          <w:t>пунктом 1 части 1 статьи 7</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последующими изменениями):</w:t>
      </w:r>
    </w:p>
    <w:p w:rsidR="00836F4D" w:rsidRDefault="00836F4D">
      <w:pPr>
        <w:pStyle w:val="ConsPlusNormal"/>
        <w:jc w:val="both"/>
      </w:pPr>
      <w:r>
        <w:t xml:space="preserve">(в ред. </w:t>
      </w:r>
      <w:hyperlink r:id="rId156">
        <w:r>
          <w:rPr>
            <w:color w:val="0000FF"/>
          </w:rPr>
          <w:t>Приказа</w:t>
        </w:r>
      </w:hyperlink>
      <w:r>
        <w:t xml:space="preserve"> Минлесхоза Пензенской обл. от 26.09.2024 N 15-171)</w:t>
      </w:r>
    </w:p>
    <w:p w:rsidR="00836F4D" w:rsidRDefault="00836F4D">
      <w:pPr>
        <w:pStyle w:val="ConsPlusNormal"/>
        <w:spacing w:before="220"/>
        <w:ind w:firstLine="540"/>
        <w:jc w:val="both"/>
      </w:pPr>
      <w:r>
        <w:t>1) заверенная копия заключения государственной экспертизы по проектной документации на строительство, реконструкцию, капитальный ремонт, ремонт и содержание автомобильных дорог общего пользования;</w:t>
      </w:r>
    </w:p>
    <w:p w:rsidR="00836F4D" w:rsidRDefault="00836F4D">
      <w:pPr>
        <w:pStyle w:val="ConsPlusNormal"/>
        <w:spacing w:before="220"/>
        <w:ind w:firstLine="540"/>
        <w:jc w:val="both"/>
      </w:pPr>
      <w:r>
        <w:t>2) сведения из Единого государственного реестра юридических лиц;</w:t>
      </w:r>
    </w:p>
    <w:p w:rsidR="00836F4D" w:rsidRDefault="00836F4D">
      <w:pPr>
        <w:pStyle w:val="ConsPlusNormal"/>
        <w:spacing w:before="220"/>
        <w:ind w:firstLine="540"/>
        <w:jc w:val="both"/>
      </w:pPr>
      <w:r>
        <w:t xml:space="preserve">3) утратил силу. - </w:t>
      </w:r>
      <w:hyperlink r:id="rId157">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2.6.4.5.1.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w:t>
      </w:r>
    </w:p>
    <w:p w:rsidR="00836F4D" w:rsidRDefault="00836F4D">
      <w:pPr>
        <w:pStyle w:val="ConsPlusNormal"/>
        <w:spacing w:before="220"/>
        <w:ind w:firstLine="540"/>
        <w:jc w:val="both"/>
      </w:pPr>
      <w:r>
        <w:t>1) сведения из Единого государственного реестра юридических лиц;</w:t>
      </w:r>
    </w:p>
    <w:p w:rsidR="00836F4D" w:rsidRDefault="00836F4D">
      <w:pPr>
        <w:pStyle w:val="ConsPlusNormal"/>
        <w:spacing w:before="220"/>
        <w:ind w:firstLine="540"/>
        <w:jc w:val="both"/>
      </w:pPr>
      <w:r>
        <w:t xml:space="preserve">2) утратил силу. - </w:t>
      </w:r>
      <w:hyperlink r:id="rId158">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 xml:space="preserve">2.6.4.5.2.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w:t>
      </w:r>
      <w:r>
        <w:lastRenderedPageBreak/>
        <w:t>реконструкции, капитальному ремонту магистральных нефтепроводов, нефтепродуктопроводов и их неотъемлемых технологических частей:</w:t>
      </w:r>
    </w:p>
    <w:p w:rsidR="00836F4D" w:rsidRDefault="00836F4D">
      <w:pPr>
        <w:pStyle w:val="ConsPlusNormal"/>
        <w:spacing w:before="220"/>
        <w:ind w:firstLine="540"/>
        <w:jc w:val="both"/>
      </w:pPr>
      <w:r>
        <w:t>1) заверенная копия выписки из Единого государственного реестра юридических лиц;</w:t>
      </w:r>
    </w:p>
    <w:p w:rsidR="00836F4D" w:rsidRDefault="00836F4D">
      <w:pPr>
        <w:pStyle w:val="ConsPlusNormal"/>
        <w:spacing w:before="220"/>
        <w:ind w:firstLine="540"/>
        <w:jc w:val="both"/>
      </w:pPr>
      <w:r>
        <w:t>2) заверенная копия свидетельства о постановке заявителя на учет в налоговом органе.</w:t>
      </w:r>
    </w:p>
    <w:p w:rsidR="00836F4D" w:rsidRDefault="00836F4D">
      <w:pPr>
        <w:pStyle w:val="ConsPlusNormal"/>
        <w:jc w:val="both"/>
      </w:pPr>
      <w:r>
        <w:t xml:space="preserve">(пп. 2.6.4.5.2 введен </w:t>
      </w:r>
      <w:hyperlink r:id="rId159">
        <w:r>
          <w:rPr>
            <w:color w:val="0000FF"/>
          </w:rPr>
          <w:t>Приказом</w:t>
        </w:r>
      </w:hyperlink>
      <w:r>
        <w:t xml:space="preserve"> Минлесхоза Пензенской обл. от 06.05.2025 N 15-69)</w:t>
      </w:r>
    </w:p>
    <w:p w:rsidR="00836F4D" w:rsidRDefault="00836F4D">
      <w:pPr>
        <w:pStyle w:val="ConsPlusNormal"/>
        <w:spacing w:before="220"/>
        <w:ind w:firstLine="540"/>
        <w:jc w:val="both"/>
      </w:pPr>
      <w:r>
        <w:t>2.6.4.5.3. Для получения лицензии на пользование участком недр местного значения для разведки и добычи ОПИ,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w:t>
      </w:r>
    </w:p>
    <w:p w:rsidR="00836F4D" w:rsidRDefault="00836F4D">
      <w:pPr>
        <w:pStyle w:val="ConsPlusNormal"/>
        <w:spacing w:before="220"/>
        <w:ind w:firstLine="540"/>
        <w:jc w:val="both"/>
      </w:pPr>
      <w:r>
        <w:t>1) заверенная копия выписки из Единого государственного реестра юридических лиц;</w:t>
      </w:r>
    </w:p>
    <w:p w:rsidR="00836F4D" w:rsidRDefault="00836F4D">
      <w:pPr>
        <w:pStyle w:val="ConsPlusNormal"/>
        <w:spacing w:before="220"/>
        <w:ind w:firstLine="540"/>
        <w:jc w:val="both"/>
      </w:pPr>
      <w:r>
        <w:t>2) заверенная копия свидетельства о постановке заявителя на учет в налоговом органе.</w:t>
      </w:r>
    </w:p>
    <w:p w:rsidR="00836F4D" w:rsidRDefault="00836F4D">
      <w:pPr>
        <w:pStyle w:val="ConsPlusNormal"/>
        <w:jc w:val="both"/>
      </w:pPr>
      <w:r>
        <w:t xml:space="preserve">(пп. 2.6.4.5.3 введен </w:t>
      </w:r>
      <w:hyperlink r:id="rId160">
        <w:r>
          <w:rPr>
            <w:color w:val="0000FF"/>
          </w:rPr>
          <w:t>Приказом</w:t>
        </w:r>
      </w:hyperlink>
      <w:r>
        <w:t xml:space="preserve"> Минлесхоза Пензенской обл. от 06.05.2025 N 15-69)</w:t>
      </w:r>
    </w:p>
    <w:p w:rsidR="00836F4D" w:rsidRDefault="00836F4D">
      <w:pPr>
        <w:pStyle w:val="ConsPlusNormal"/>
        <w:spacing w:before="220"/>
        <w:ind w:firstLine="540"/>
        <w:jc w:val="both"/>
      </w:pPr>
      <w:r>
        <w:t>2.6.4.6. Для получения лицензии на пользование участком недр местного значения для геологического изучения недр в целях поисков и оценки подземных вод:</w:t>
      </w:r>
    </w:p>
    <w:p w:rsidR="00836F4D" w:rsidRDefault="00836F4D">
      <w:pPr>
        <w:pStyle w:val="ConsPlusNormal"/>
        <w:spacing w:before="220"/>
        <w:ind w:firstLine="540"/>
        <w:jc w:val="both"/>
      </w:pPr>
      <w:r>
        <w:t>1)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836F4D" w:rsidRDefault="00836F4D">
      <w:pPr>
        <w:pStyle w:val="ConsPlusNormal"/>
        <w:spacing w:before="220"/>
        <w:ind w:firstLine="540"/>
        <w:jc w:val="both"/>
      </w:pPr>
      <w:r>
        <w:t xml:space="preserve">2) утратил силу. - </w:t>
      </w:r>
      <w:hyperlink r:id="rId161">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3) сведения о регистрации в территориальном фонде геологической информации заполненной учетной карточки буровой скважины на воду (в случае наличия буровой скважины).</w:t>
      </w:r>
    </w:p>
    <w:p w:rsidR="00836F4D" w:rsidRDefault="00836F4D">
      <w:pPr>
        <w:pStyle w:val="ConsPlusNormal"/>
        <w:spacing w:before="220"/>
        <w:ind w:firstLine="540"/>
        <w:jc w:val="both"/>
      </w:pPr>
      <w:r>
        <w:t>2.6.4.7. Для получения лицензии на пользование участком недр местного значения для разведки и добычи подземных вод или для геологического изучения недр в целях поисков и оценки подземных вод, их разведки и добычи:</w:t>
      </w:r>
    </w:p>
    <w:p w:rsidR="00836F4D" w:rsidRDefault="00836F4D">
      <w:pPr>
        <w:pStyle w:val="ConsPlusNormal"/>
        <w:spacing w:before="220"/>
        <w:ind w:firstLine="540"/>
        <w:jc w:val="both"/>
      </w:pPr>
      <w:r>
        <w:t xml:space="preserve">1) утратил силу. - </w:t>
      </w:r>
      <w:hyperlink r:id="rId162">
        <w:r>
          <w:rPr>
            <w:color w:val="0000FF"/>
          </w:rPr>
          <w:t>Приказ</w:t>
        </w:r>
      </w:hyperlink>
      <w:r>
        <w:t xml:space="preserve"> Минлесхоза Пензенской обл. от 06.11.2025 N 15-137;</w:t>
      </w:r>
    </w:p>
    <w:p w:rsidR="00836F4D" w:rsidRDefault="00836F4D">
      <w:pPr>
        <w:pStyle w:val="ConsPlusNormal"/>
        <w:spacing w:before="220"/>
        <w:ind w:firstLine="540"/>
        <w:jc w:val="both"/>
      </w:pPr>
      <w:r>
        <w:t>2)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индивидуального предпринимателя;</w:t>
      </w:r>
    </w:p>
    <w:p w:rsidR="00836F4D" w:rsidRDefault="00836F4D">
      <w:pPr>
        <w:pStyle w:val="ConsPlusNormal"/>
        <w:spacing w:before="220"/>
        <w:ind w:firstLine="540"/>
        <w:jc w:val="both"/>
      </w:pPr>
      <w:r>
        <w:t xml:space="preserve">3) утратил силу. - </w:t>
      </w:r>
      <w:hyperlink r:id="rId163">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4) данные о полученных заявителем лицензиях на пользование участками недр; сведения о выполнении заявителем условий пользования недрами;</w:t>
      </w:r>
    </w:p>
    <w:p w:rsidR="00836F4D" w:rsidRDefault="00836F4D">
      <w:pPr>
        <w:pStyle w:val="ConsPlusNormal"/>
        <w:spacing w:before="220"/>
        <w:ind w:firstLine="540"/>
        <w:jc w:val="both"/>
      </w:pPr>
      <w:r>
        <w:t>5) сведения о регистрации в территориальном фонде геологической информации заполненной учетной карточки буровой скважины на воду.</w:t>
      </w:r>
    </w:p>
    <w:p w:rsidR="00836F4D" w:rsidRDefault="00836F4D">
      <w:pPr>
        <w:pStyle w:val="ConsPlusNormal"/>
        <w:spacing w:before="220"/>
        <w:ind w:firstLine="540"/>
        <w:jc w:val="both"/>
      </w:pPr>
      <w:r>
        <w:t>2.6.4.8. Для получения лицензии на пользование участком недр местного значения для добычи подземных вод, используемых для целей питьевого и хозяйственно-бытового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836F4D" w:rsidRDefault="00836F4D">
      <w:pPr>
        <w:pStyle w:val="ConsPlusNormal"/>
        <w:spacing w:before="220"/>
        <w:ind w:firstLine="540"/>
        <w:jc w:val="both"/>
      </w:pPr>
      <w:r>
        <w:t xml:space="preserve">1) утратил силу. - </w:t>
      </w:r>
      <w:hyperlink r:id="rId164">
        <w:r>
          <w:rPr>
            <w:color w:val="0000FF"/>
          </w:rPr>
          <w:t>Приказ</w:t>
        </w:r>
      </w:hyperlink>
      <w:r>
        <w:t xml:space="preserve"> Минлесхоза Пензенской обл. от 06.05.2025 N 15-68;</w:t>
      </w:r>
    </w:p>
    <w:p w:rsidR="00836F4D" w:rsidRDefault="00836F4D">
      <w:pPr>
        <w:pStyle w:val="ConsPlusNormal"/>
        <w:spacing w:before="220"/>
        <w:ind w:firstLine="540"/>
        <w:jc w:val="both"/>
      </w:pPr>
      <w:r>
        <w:t xml:space="preserve">2) сведения из Единого государственного реестра юридических лиц - для юридического лица, сведения из Единого государственного реестра индивидуальных предпринимателей - для </w:t>
      </w:r>
      <w:r>
        <w:lastRenderedPageBreak/>
        <w:t>индивидуального предпринимателя;</w:t>
      </w:r>
    </w:p>
    <w:p w:rsidR="00836F4D" w:rsidRDefault="00836F4D">
      <w:pPr>
        <w:pStyle w:val="ConsPlusNormal"/>
        <w:spacing w:before="220"/>
        <w:ind w:firstLine="540"/>
        <w:jc w:val="both"/>
      </w:pPr>
      <w:r>
        <w:t xml:space="preserve">3) утратил силу. - </w:t>
      </w:r>
      <w:hyperlink r:id="rId165">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 xml:space="preserve">4) утратил силу. - </w:t>
      </w:r>
      <w:hyperlink r:id="rId166">
        <w:r>
          <w:rPr>
            <w:color w:val="0000FF"/>
          </w:rPr>
          <w:t>Приказ</w:t>
        </w:r>
      </w:hyperlink>
      <w:r>
        <w:t xml:space="preserve"> Минлесхоза Пензенской обл. от 06.05.2025 N 15-68;</w:t>
      </w:r>
    </w:p>
    <w:p w:rsidR="00836F4D" w:rsidRDefault="00836F4D">
      <w:pPr>
        <w:pStyle w:val="ConsPlusNormal"/>
        <w:spacing w:before="220"/>
        <w:ind w:firstLine="540"/>
        <w:jc w:val="both"/>
      </w:pPr>
      <w:r>
        <w:t>5) сведения о регистрации в территориальном фонде геологической информации заполненной учетной карточки буровой скважины на воду.</w:t>
      </w:r>
    </w:p>
    <w:p w:rsidR="00836F4D" w:rsidRDefault="00836F4D">
      <w:pPr>
        <w:pStyle w:val="ConsPlusNormal"/>
        <w:spacing w:before="220"/>
        <w:ind w:firstLine="540"/>
        <w:jc w:val="both"/>
      </w:pPr>
      <w:r>
        <w:t>2.6.4.9. Для внесения изменений в лицензию на пользование участком недр (в т.ч. продление срока действия):</w:t>
      </w:r>
    </w:p>
    <w:p w:rsidR="00836F4D" w:rsidRDefault="00836F4D">
      <w:pPr>
        <w:pStyle w:val="ConsPlusNormal"/>
        <w:spacing w:before="220"/>
        <w:ind w:firstLine="540"/>
        <w:jc w:val="both"/>
      </w:pPr>
      <w:r>
        <w:t>1) сведения о выполнении условий лицензии заявителем (при продлении срока действия лицензии).</w:t>
      </w:r>
    </w:p>
    <w:p w:rsidR="00836F4D" w:rsidRDefault="00836F4D">
      <w:pPr>
        <w:pStyle w:val="ConsPlusNormal"/>
        <w:spacing w:before="220"/>
        <w:ind w:firstLine="540"/>
        <w:jc w:val="both"/>
      </w:pPr>
      <w:r>
        <w:t>2.6.4.10. Для переоформления лицензии на право пользования участком недр местного значения при реорганизации юридического лица - пользователя недр в форме преобразования:</w:t>
      </w:r>
    </w:p>
    <w:p w:rsidR="00836F4D" w:rsidRDefault="00836F4D">
      <w:pPr>
        <w:pStyle w:val="ConsPlusNormal"/>
        <w:spacing w:before="220"/>
        <w:ind w:firstLine="540"/>
        <w:jc w:val="both"/>
      </w:pPr>
      <w:r>
        <w:t xml:space="preserve">1) утратил силу. - </w:t>
      </w:r>
      <w:hyperlink r:id="rId167">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 сведения из Единого государственного реестра юридических лиц.</w:t>
      </w:r>
    </w:p>
    <w:p w:rsidR="00836F4D" w:rsidRDefault="00836F4D">
      <w:pPr>
        <w:pStyle w:val="ConsPlusNormal"/>
        <w:spacing w:before="220"/>
        <w:ind w:firstLine="540"/>
        <w:jc w:val="both"/>
      </w:pPr>
      <w:r>
        <w:t>2.6.4.11. Для переоформления лицензии на право пользования участком недр местного значения при реорганизации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rsidR="00836F4D" w:rsidRDefault="00836F4D">
      <w:pPr>
        <w:pStyle w:val="ConsPlusNormal"/>
        <w:spacing w:before="220"/>
        <w:ind w:firstLine="540"/>
        <w:jc w:val="both"/>
      </w:pPr>
      <w:r>
        <w:t xml:space="preserve">1) утратил силу. - </w:t>
      </w:r>
      <w:hyperlink r:id="rId168">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 сведения из Единого государственного реестра юридических лиц.</w:t>
      </w:r>
    </w:p>
    <w:p w:rsidR="00836F4D" w:rsidRDefault="00836F4D">
      <w:pPr>
        <w:pStyle w:val="ConsPlusNormal"/>
        <w:spacing w:before="220"/>
        <w:ind w:firstLine="540"/>
        <w:jc w:val="both"/>
      </w:pPr>
      <w:r>
        <w:t>2.6.4.12. Для переоформления лицензии на право пользования участком недр местного значения при реорганизации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rsidR="00836F4D" w:rsidRDefault="00836F4D">
      <w:pPr>
        <w:pStyle w:val="ConsPlusNormal"/>
        <w:spacing w:before="220"/>
        <w:ind w:firstLine="540"/>
        <w:jc w:val="both"/>
      </w:pPr>
      <w:r>
        <w:t xml:space="preserve">1) утратил силу. - </w:t>
      </w:r>
      <w:hyperlink r:id="rId169">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 сведения из Единого государственного реестра юридических лиц.</w:t>
      </w:r>
    </w:p>
    <w:p w:rsidR="00836F4D" w:rsidRDefault="00836F4D">
      <w:pPr>
        <w:pStyle w:val="ConsPlusNormal"/>
        <w:spacing w:before="220"/>
        <w:ind w:firstLine="540"/>
        <w:jc w:val="both"/>
      </w:pPr>
      <w:r>
        <w:t>2.6.4.13. Для переоформления лицензии на право пользования участком недр местного значения при реорганизации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836F4D" w:rsidRDefault="00836F4D">
      <w:pPr>
        <w:pStyle w:val="ConsPlusNormal"/>
        <w:spacing w:before="220"/>
        <w:ind w:firstLine="540"/>
        <w:jc w:val="both"/>
      </w:pPr>
      <w:r>
        <w:t xml:space="preserve">1) утратил силу. - </w:t>
      </w:r>
      <w:hyperlink r:id="rId170">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 сведения из Единого государственного реестра юридических лиц;</w:t>
      </w:r>
    </w:p>
    <w:p w:rsidR="00836F4D" w:rsidRDefault="00836F4D">
      <w:pPr>
        <w:pStyle w:val="ConsPlusNormal"/>
        <w:spacing w:before="220"/>
        <w:ind w:firstLine="540"/>
        <w:jc w:val="both"/>
      </w:pPr>
      <w:r>
        <w:t>3) передаточный акт.</w:t>
      </w:r>
    </w:p>
    <w:p w:rsidR="00836F4D" w:rsidRDefault="00836F4D">
      <w:pPr>
        <w:pStyle w:val="ConsPlusNormal"/>
        <w:spacing w:before="220"/>
        <w:ind w:firstLine="540"/>
        <w:jc w:val="both"/>
      </w:pPr>
      <w:r>
        <w:t xml:space="preserve">2.6.4.14. Для переоформления лицензии на право пользования участком недр местного значения при реорганизации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w:t>
      </w:r>
      <w:r>
        <w:lastRenderedPageBreak/>
        <w:t>пользователям недр:</w:t>
      </w:r>
    </w:p>
    <w:p w:rsidR="00836F4D" w:rsidRDefault="00836F4D">
      <w:pPr>
        <w:pStyle w:val="ConsPlusNormal"/>
        <w:spacing w:before="220"/>
        <w:ind w:firstLine="540"/>
        <w:jc w:val="both"/>
      </w:pPr>
      <w:r>
        <w:t xml:space="preserve">1) утратил силу. - </w:t>
      </w:r>
      <w:hyperlink r:id="rId171">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 сведения из Единого государственного реестра юридических лиц;</w:t>
      </w:r>
    </w:p>
    <w:p w:rsidR="00836F4D" w:rsidRDefault="00836F4D">
      <w:pPr>
        <w:pStyle w:val="ConsPlusNormal"/>
        <w:spacing w:before="220"/>
        <w:ind w:firstLine="540"/>
        <w:jc w:val="both"/>
      </w:pPr>
      <w:r>
        <w:t>3) передаточный акт.</w:t>
      </w:r>
    </w:p>
    <w:p w:rsidR="00836F4D" w:rsidRDefault="00836F4D">
      <w:pPr>
        <w:pStyle w:val="ConsPlusNormal"/>
        <w:spacing w:before="220"/>
        <w:ind w:firstLine="540"/>
        <w:jc w:val="both"/>
      </w:pPr>
      <w:r>
        <w:t>2.6.4.15. Для переоформления лицензии на право пользования участком недр местного значения в случае создания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rsidR="00836F4D" w:rsidRDefault="00836F4D">
      <w:pPr>
        <w:pStyle w:val="ConsPlusNormal"/>
        <w:spacing w:before="220"/>
        <w:ind w:firstLine="540"/>
        <w:jc w:val="both"/>
      </w:pPr>
      <w:r>
        <w:t xml:space="preserve">1) утратил силу. - </w:t>
      </w:r>
      <w:hyperlink r:id="rId172">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 сведения из Единого государственного реестра юридических лиц.</w:t>
      </w:r>
    </w:p>
    <w:p w:rsidR="00836F4D" w:rsidRDefault="00836F4D">
      <w:pPr>
        <w:pStyle w:val="ConsPlusNormal"/>
        <w:spacing w:before="220"/>
        <w:ind w:firstLine="540"/>
        <w:jc w:val="both"/>
      </w:pPr>
      <w:r>
        <w:t>2.6.4.16. Для переоформления лицензии на право пользования участком недр местного значения при передаче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передаче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при передаче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 в случае передачи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передачи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w:t>
      </w:r>
    </w:p>
    <w:p w:rsidR="00836F4D" w:rsidRDefault="00836F4D">
      <w:pPr>
        <w:pStyle w:val="ConsPlusNormal"/>
        <w:spacing w:before="220"/>
        <w:ind w:firstLine="540"/>
        <w:jc w:val="both"/>
      </w:pPr>
      <w:r>
        <w:t xml:space="preserve">1) утратил силу. - </w:t>
      </w:r>
      <w:hyperlink r:id="rId173">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 сведения из Единого государственного реестра юридических лиц.</w:t>
      </w:r>
    </w:p>
    <w:p w:rsidR="00836F4D" w:rsidRDefault="00836F4D">
      <w:pPr>
        <w:pStyle w:val="ConsPlusNormal"/>
        <w:spacing w:before="220"/>
        <w:ind w:firstLine="540"/>
        <w:jc w:val="both"/>
      </w:pPr>
      <w:r>
        <w:t xml:space="preserve">2.6.4.17. Для переоформления лицензии на право пользования участком недр местного значения при передаче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передаче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w:t>
      </w:r>
      <w:r>
        <w:lastRenderedPageBreak/>
        <w:t>обустройства в границах участка недр, а также при передаче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 в случае передачи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w:t>
      </w:r>
    </w:p>
    <w:p w:rsidR="00836F4D" w:rsidRDefault="00836F4D">
      <w:pPr>
        <w:pStyle w:val="ConsPlusNormal"/>
        <w:spacing w:before="220"/>
        <w:ind w:firstLine="540"/>
        <w:jc w:val="both"/>
      </w:pPr>
      <w:r>
        <w:t xml:space="preserve">1) утратил силу. - </w:t>
      </w:r>
      <w:hyperlink r:id="rId174">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 сведения из Единого государственного реестра юридических лиц.</w:t>
      </w:r>
    </w:p>
    <w:p w:rsidR="00836F4D" w:rsidRDefault="00836F4D">
      <w:pPr>
        <w:pStyle w:val="ConsPlusNormal"/>
        <w:spacing w:before="220"/>
        <w:ind w:firstLine="540"/>
        <w:jc w:val="both"/>
      </w:pPr>
      <w:r>
        <w:t xml:space="preserve">2.6.4.18. Для переоформления лицензии на право пользования участком недр местного значения в случае приобретения субъектом предпринимательской деятельности в порядке, предусмотренном Федеральным </w:t>
      </w:r>
      <w:hyperlink r:id="rId175">
        <w:r>
          <w:rPr>
            <w:color w:val="0000FF"/>
          </w:rPr>
          <w:t>законом</w:t>
        </w:r>
      </w:hyperlink>
      <w:r>
        <w:t xml:space="preserve"> от 26 октября 2002 года N 127-ФЗ "О несостоятельности (банкротстве)" (с последующими изменениями),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rsidR="00836F4D" w:rsidRDefault="00836F4D">
      <w:pPr>
        <w:pStyle w:val="ConsPlusNormal"/>
        <w:jc w:val="both"/>
      </w:pPr>
      <w:r>
        <w:t xml:space="preserve">(в ред. </w:t>
      </w:r>
      <w:hyperlink r:id="rId176">
        <w:r>
          <w:rPr>
            <w:color w:val="0000FF"/>
          </w:rPr>
          <w:t>Приказа</w:t>
        </w:r>
      </w:hyperlink>
      <w:r>
        <w:t xml:space="preserve"> Минлесхоза Пензенской обл. от 26.09.2024 N 15-171)</w:t>
      </w:r>
    </w:p>
    <w:p w:rsidR="00836F4D" w:rsidRDefault="00836F4D">
      <w:pPr>
        <w:pStyle w:val="ConsPlusNormal"/>
        <w:spacing w:before="220"/>
        <w:ind w:firstLine="540"/>
        <w:jc w:val="both"/>
      </w:pPr>
      <w:r>
        <w:t xml:space="preserve">1) утратил силу. - </w:t>
      </w:r>
      <w:hyperlink r:id="rId177">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 сведения из Единого государственного реестра юридических лиц;</w:t>
      </w:r>
    </w:p>
    <w:p w:rsidR="00836F4D" w:rsidRDefault="00836F4D">
      <w:pPr>
        <w:pStyle w:val="ConsPlusNormal"/>
        <w:spacing w:before="220"/>
        <w:ind w:firstLine="540"/>
        <w:jc w:val="both"/>
      </w:pPr>
      <w:r>
        <w:t>3) выписка из Единого государственного реестра недвижимости.</w:t>
      </w:r>
    </w:p>
    <w:p w:rsidR="00836F4D" w:rsidRDefault="00836F4D">
      <w:pPr>
        <w:pStyle w:val="ConsPlusNormal"/>
        <w:spacing w:before="220"/>
        <w:ind w:firstLine="540"/>
        <w:jc w:val="both"/>
      </w:pPr>
      <w:r>
        <w:t xml:space="preserve">2.6.4.19. Для переоформления лицензии на право пользования участком недр местного значения в случае заключения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w:t>
      </w:r>
      <w:hyperlink r:id="rId178">
        <w:r>
          <w:rPr>
            <w:color w:val="0000FF"/>
          </w:rPr>
          <w:t>Законом</w:t>
        </w:r>
      </w:hyperlink>
      <w:r>
        <w:t xml:space="preserve"> "О водоснабжении и водоотведении":</w:t>
      </w:r>
    </w:p>
    <w:p w:rsidR="00836F4D" w:rsidRDefault="00836F4D">
      <w:pPr>
        <w:pStyle w:val="ConsPlusNormal"/>
        <w:jc w:val="both"/>
      </w:pPr>
      <w:r>
        <w:t xml:space="preserve">(в ред. </w:t>
      </w:r>
      <w:hyperlink r:id="rId179">
        <w:r>
          <w:rPr>
            <w:color w:val="0000FF"/>
          </w:rPr>
          <w:t>Приказа</w:t>
        </w:r>
      </w:hyperlink>
      <w:r>
        <w:t xml:space="preserve"> Минлесхоза Пензенской обл. от 26.09.2024 N 15-171)</w:t>
      </w:r>
    </w:p>
    <w:p w:rsidR="00836F4D" w:rsidRDefault="00836F4D">
      <w:pPr>
        <w:pStyle w:val="ConsPlusNormal"/>
        <w:spacing w:before="220"/>
        <w:ind w:firstLine="540"/>
        <w:jc w:val="both"/>
      </w:pPr>
      <w:r>
        <w:t xml:space="preserve">1) утратил силу. - </w:t>
      </w:r>
      <w:hyperlink r:id="rId180">
        <w:r>
          <w:rPr>
            <w:color w:val="0000FF"/>
          </w:rPr>
          <w:t>Приказ</w:t>
        </w:r>
      </w:hyperlink>
      <w:r>
        <w:t xml:space="preserve"> Минлесхоза Пензенской обл. от 05.05.2025 N 15-63;</w:t>
      </w:r>
    </w:p>
    <w:p w:rsidR="00836F4D" w:rsidRDefault="00836F4D">
      <w:pPr>
        <w:pStyle w:val="ConsPlusNormal"/>
        <w:spacing w:before="220"/>
        <w:ind w:firstLine="540"/>
        <w:jc w:val="both"/>
      </w:pPr>
      <w:r>
        <w:t>2) сведения из Единого государственного реестра юридических лиц;</w:t>
      </w:r>
    </w:p>
    <w:p w:rsidR="00836F4D" w:rsidRDefault="00836F4D">
      <w:pPr>
        <w:pStyle w:val="ConsPlusNormal"/>
        <w:spacing w:before="220"/>
        <w:ind w:firstLine="540"/>
        <w:jc w:val="both"/>
      </w:pPr>
      <w:r>
        <w:t>3) сведения из Единого государственного реестра индивидуальных предпринимателей;</w:t>
      </w:r>
    </w:p>
    <w:p w:rsidR="00836F4D" w:rsidRDefault="00836F4D">
      <w:pPr>
        <w:pStyle w:val="ConsPlusNormal"/>
        <w:spacing w:before="220"/>
        <w:ind w:firstLine="540"/>
        <w:jc w:val="both"/>
      </w:pPr>
      <w:r>
        <w:t xml:space="preserve">4) копия концессионного соглашения, договора аренды или иных договоров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w:t>
      </w:r>
      <w:hyperlink r:id="rId181">
        <w:r>
          <w:rPr>
            <w:color w:val="0000FF"/>
          </w:rPr>
          <w:t>Законом</w:t>
        </w:r>
      </w:hyperlink>
      <w:r>
        <w:t xml:space="preserve"> "О водоснабжении и водоотведении".</w:t>
      </w:r>
    </w:p>
    <w:p w:rsidR="00836F4D" w:rsidRDefault="00836F4D">
      <w:pPr>
        <w:pStyle w:val="ConsPlusNormal"/>
        <w:spacing w:before="220"/>
        <w:ind w:firstLine="540"/>
        <w:jc w:val="both"/>
      </w:pPr>
      <w:r>
        <w:t xml:space="preserve">2.6.5. Министерство самостоятельно запрашивает документы, указанные в </w:t>
      </w:r>
      <w:hyperlink w:anchor="P567">
        <w:r>
          <w:rPr>
            <w:color w:val="0000FF"/>
          </w:rPr>
          <w:t>подпункте 2.6.4 пункта 2.6</w:t>
        </w:r>
      </w:hyperlink>
      <w:r>
        <w:t xml:space="preserve"> настоящего Регламента, (сведения, содержащиеся в них) в уполномоченных органах в рамках межведомственного информационного взаимодействия, если заявитель не представил указанные документы по собственной инициативе.</w:t>
      </w:r>
    </w:p>
    <w:p w:rsidR="00836F4D" w:rsidRDefault="00836F4D">
      <w:pPr>
        <w:pStyle w:val="ConsPlusNormal"/>
        <w:spacing w:before="220"/>
        <w:ind w:firstLine="540"/>
        <w:jc w:val="both"/>
      </w:pPr>
      <w:r>
        <w:t>2.7. Исчерпывающий перечень оснований для отказа в приеме документов, необходимых для предоставления государственной услуги.</w:t>
      </w:r>
    </w:p>
    <w:p w:rsidR="00836F4D" w:rsidRDefault="00836F4D">
      <w:pPr>
        <w:pStyle w:val="ConsPlusNormal"/>
        <w:spacing w:before="220"/>
        <w:ind w:firstLine="540"/>
        <w:jc w:val="both"/>
      </w:pPr>
      <w:r>
        <w:t xml:space="preserve">В приеме к рассмотрению заявки и документов, необходимых для предоставления государственной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w:t>
      </w:r>
      <w:r>
        <w:lastRenderedPageBreak/>
        <w:t>(в случае подачи заявления в форме электронного документа с использованием усиленной квалифицированной электронной подписи).</w:t>
      </w:r>
    </w:p>
    <w:p w:rsidR="00836F4D" w:rsidRDefault="00836F4D">
      <w:pPr>
        <w:pStyle w:val="ConsPlusNormal"/>
        <w:spacing w:before="220"/>
        <w:ind w:firstLine="540"/>
        <w:jc w:val="both"/>
      </w:pPr>
      <w:r>
        <w:t xml:space="preserve">Иные основания для отказа в приеме документов, необходимых для предоставления государственной услуги, предусмотрены </w:t>
      </w:r>
      <w:hyperlink r:id="rId182">
        <w:r>
          <w:rPr>
            <w:color w:val="0000FF"/>
          </w:rPr>
          <w:t>частью третьей статьи 14</w:t>
        </w:r>
      </w:hyperlink>
      <w:r>
        <w:t xml:space="preserve"> Закона "О недрах".</w:t>
      </w:r>
    </w:p>
    <w:p w:rsidR="00836F4D" w:rsidRDefault="00836F4D">
      <w:pPr>
        <w:pStyle w:val="ConsPlusNormal"/>
        <w:jc w:val="both"/>
      </w:pPr>
      <w:r>
        <w:t xml:space="preserve">(в ред. </w:t>
      </w:r>
      <w:hyperlink r:id="rId183">
        <w:r>
          <w:rPr>
            <w:color w:val="0000FF"/>
          </w:rPr>
          <w:t>Приказа</w:t>
        </w:r>
      </w:hyperlink>
      <w:r>
        <w:t xml:space="preserve"> Минлесхоза Пензенской обл. от 17.06.2025 N 15-79)</w:t>
      </w:r>
    </w:p>
    <w:p w:rsidR="00836F4D" w:rsidRDefault="00836F4D">
      <w:pPr>
        <w:pStyle w:val="ConsPlusNormal"/>
        <w:spacing w:before="220"/>
        <w:ind w:firstLine="540"/>
        <w:jc w:val="both"/>
      </w:pPr>
      <w: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836F4D" w:rsidRDefault="00836F4D">
      <w:pPr>
        <w:pStyle w:val="ConsPlusNormal"/>
        <w:spacing w:before="220"/>
        <w:ind w:firstLine="540"/>
        <w:jc w:val="both"/>
      </w:pPr>
      <w:r>
        <w:t xml:space="preserve">2.8.1. Основаниями для отказа в предоставлении государственной услуги по оформлению лицензии на пользование недрами являются случаи, предусмотренные </w:t>
      </w:r>
      <w:hyperlink r:id="rId184">
        <w:r>
          <w:rPr>
            <w:color w:val="0000FF"/>
          </w:rPr>
          <w:t>частью четвертой статьи 14</w:t>
        </w:r>
      </w:hyperlink>
      <w:r>
        <w:t xml:space="preserve"> Закона "О недрах".</w:t>
      </w:r>
    </w:p>
    <w:p w:rsidR="00836F4D" w:rsidRDefault="00836F4D">
      <w:pPr>
        <w:pStyle w:val="ConsPlusNormal"/>
        <w:jc w:val="both"/>
      </w:pPr>
      <w:r>
        <w:t xml:space="preserve">(в ред. </w:t>
      </w:r>
      <w:hyperlink r:id="rId185">
        <w:r>
          <w:rPr>
            <w:color w:val="0000FF"/>
          </w:rPr>
          <w:t>Приказа</w:t>
        </w:r>
      </w:hyperlink>
      <w:r>
        <w:t xml:space="preserve"> Минлесхоза Пензенской обл. от 17.06.2025 N 15-79)</w:t>
      </w:r>
    </w:p>
    <w:p w:rsidR="00836F4D" w:rsidRDefault="00836F4D">
      <w:pPr>
        <w:pStyle w:val="ConsPlusNormal"/>
        <w:spacing w:before="220"/>
        <w:ind w:firstLine="540"/>
        <w:jc w:val="both"/>
      </w:pPr>
      <w:r>
        <w:t xml:space="preserve">2.8.2 - 2.8.3. Утратили силу. - </w:t>
      </w:r>
      <w:hyperlink r:id="rId186">
        <w:r>
          <w:rPr>
            <w:color w:val="0000FF"/>
          </w:rPr>
          <w:t>Приказ</w:t>
        </w:r>
      </w:hyperlink>
      <w:r>
        <w:t xml:space="preserve"> Минлесхоза Пензенской обл. от 17.06.2025 N 15-79.</w:t>
      </w:r>
    </w:p>
    <w:p w:rsidR="00836F4D" w:rsidRDefault="00836F4D">
      <w:pPr>
        <w:pStyle w:val="ConsPlusNormal"/>
        <w:spacing w:before="220"/>
        <w:ind w:firstLine="540"/>
        <w:jc w:val="both"/>
      </w:pPr>
      <w:r>
        <w:t xml:space="preserve">2.8.4. Основаниями для отказа в исправлении технических ошибок в лицензии на пользование недрами в соответствии со </w:t>
      </w:r>
      <w:hyperlink r:id="rId187">
        <w:r>
          <w:rPr>
            <w:color w:val="0000FF"/>
          </w:rPr>
          <w:t>статьей 7.1</w:t>
        </w:r>
      </w:hyperlink>
      <w:r>
        <w:t xml:space="preserve"> Закона "О недрах" являются:</w:t>
      </w:r>
    </w:p>
    <w:p w:rsidR="00836F4D" w:rsidRDefault="00836F4D">
      <w:pPr>
        <w:pStyle w:val="ConsPlusNormal"/>
        <w:spacing w:before="220"/>
        <w:ind w:firstLine="540"/>
        <w:jc w:val="both"/>
      </w:pPr>
      <w:r>
        <w:t>1) наличие технической ошибки не подтвердилось;</w:t>
      </w:r>
    </w:p>
    <w:p w:rsidR="00836F4D" w:rsidRDefault="00836F4D">
      <w:pPr>
        <w:pStyle w:val="ConsPlusNormal"/>
        <w:spacing w:before="220"/>
        <w:ind w:firstLine="540"/>
        <w:jc w:val="both"/>
      </w:pPr>
      <w:r>
        <w:t>2) исправление технических ошибок влечет за собой прекращение, возникновение, переход права пользования недрами.</w:t>
      </w:r>
    </w:p>
    <w:p w:rsidR="00836F4D" w:rsidRDefault="00836F4D">
      <w:pPr>
        <w:pStyle w:val="ConsPlusNormal"/>
        <w:spacing w:before="220"/>
        <w:ind w:firstLine="540"/>
        <w:jc w:val="both"/>
      </w:pPr>
      <w:r>
        <w:t>2.8.5. Основания для приостановления предоставления государственной услуги отсутствуют.</w:t>
      </w:r>
    </w:p>
    <w:p w:rsidR="00836F4D" w:rsidRDefault="00836F4D">
      <w:pPr>
        <w:pStyle w:val="ConsPlusNormal"/>
        <w:spacing w:before="220"/>
        <w:ind w:firstLine="540"/>
        <w:jc w:val="both"/>
      </w:pPr>
      <w:r>
        <w:t>2.9. Размер платы, взимаемой с заявителя при предоставлении государственной услуги.</w:t>
      </w:r>
    </w:p>
    <w:p w:rsidR="00836F4D" w:rsidRDefault="00836F4D">
      <w:pPr>
        <w:pStyle w:val="ConsPlusNormal"/>
        <w:spacing w:before="220"/>
        <w:ind w:firstLine="540"/>
        <w:jc w:val="both"/>
      </w:pPr>
      <w:r>
        <w:t xml:space="preserve">За следующие действия, связанные с лицензированием, в соответствии с Налоговым </w:t>
      </w:r>
      <w:hyperlink r:id="rId188">
        <w:r>
          <w:rPr>
            <w:color w:val="0000FF"/>
          </w:rPr>
          <w:t>кодексом</w:t>
        </w:r>
      </w:hyperlink>
      <w:r>
        <w:t xml:space="preserve"> Российской Федерации уплачивается государственная пошлина в размере:</w:t>
      </w:r>
    </w:p>
    <w:p w:rsidR="00836F4D" w:rsidRDefault="00836F4D">
      <w:pPr>
        <w:pStyle w:val="ConsPlusNormal"/>
        <w:spacing w:before="220"/>
        <w:ind w:firstLine="540"/>
        <w:jc w:val="both"/>
      </w:pPr>
      <w:r>
        <w:t>- за предоставление лицензии - 7500 рублей;</w:t>
      </w:r>
    </w:p>
    <w:p w:rsidR="00836F4D" w:rsidRDefault="00836F4D">
      <w:pPr>
        <w:pStyle w:val="ConsPlusNormal"/>
        <w:spacing w:before="220"/>
        <w:ind w:firstLine="540"/>
        <w:jc w:val="both"/>
      </w:pPr>
      <w:r>
        <w:t>- за переоформление лицензии в других случаях - 750 рублей;</w:t>
      </w:r>
    </w:p>
    <w:p w:rsidR="00836F4D" w:rsidRDefault="00836F4D">
      <w:pPr>
        <w:pStyle w:val="ConsPlusNormal"/>
        <w:spacing w:before="220"/>
        <w:ind w:firstLine="540"/>
        <w:jc w:val="both"/>
      </w:pPr>
      <w:r>
        <w:t>- за продление срока действия лицензии - 750 рублей.</w:t>
      </w:r>
    </w:p>
    <w:p w:rsidR="00836F4D" w:rsidRDefault="00836F4D">
      <w:pPr>
        <w:pStyle w:val="ConsPlusNormal"/>
        <w:spacing w:before="220"/>
        <w:ind w:firstLine="540"/>
        <w:jc w:val="both"/>
      </w:pPr>
      <w:r>
        <w:t xml:space="preserve">От уплаты указанной государственной пошлины освобождаются организации и лица, указанные в </w:t>
      </w:r>
      <w:hyperlink r:id="rId189">
        <w:r>
          <w:rPr>
            <w:color w:val="0000FF"/>
          </w:rPr>
          <w:t>статье 333.35</w:t>
        </w:r>
      </w:hyperlink>
      <w:r>
        <w:t xml:space="preserve"> Налогового кодекса Российской Федерации.</w:t>
      </w:r>
    </w:p>
    <w:p w:rsidR="00836F4D" w:rsidRDefault="00836F4D">
      <w:pPr>
        <w:pStyle w:val="ConsPlusNormal"/>
        <w:spacing w:before="220"/>
        <w:ind w:firstLine="540"/>
        <w:jc w:val="both"/>
      </w:pPr>
      <w:r>
        <w:t xml:space="preserve">2.9.1. В целях реализации </w:t>
      </w:r>
      <w:hyperlink r:id="rId190">
        <w:r>
          <w:rPr>
            <w:color w:val="0000FF"/>
          </w:rPr>
          <w:t>постановления</w:t>
        </w:r>
      </w:hyperlink>
      <w:r>
        <w:t xml:space="preserve"> Правительства Российской Федерации от 12.03.2022 N 353 "Об особенностях разрешительной деятельности в Российской Федерации" (с последующими изменениями) на срок до 31 декабря 2025 года от уплаты указанной государственной пошлины освобождаются пользователи недр участками местного значения, предоставленными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 подземных вод, используемых для целей питьевого водоснабжения населения, в том числе садоводческих некоммерческих товариществ и (или) огороднических некоммерческих товариществ.</w:t>
      </w:r>
    </w:p>
    <w:p w:rsidR="00836F4D" w:rsidRDefault="00836F4D">
      <w:pPr>
        <w:pStyle w:val="ConsPlusNormal"/>
        <w:jc w:val="both"/>
      </w:pPr>
      <w:r>
        <w:t xml:space="preserve">(в ред. Приказов Минлесхоза Пензенской обл. от 23.12.2022 </w:t>
      </w:r>
      <w:hyperlink r:id="rId191">
        <w:r>
          <w:rPr>
            <w:color w:val="0000FF"/>
          </w:rPr>
          <w:t>N 174/3</w:t>
        </w:r>
      </w:hyperlink>
      <w:r>
        <w:t xml:space="preserve">, от 29.03.2023 </w:t>
      </w:r>
      <w:hyperlink r:id="rId192">
        <w:r>
          <w:rPr>
            <w:color w:val="0000FF"/>
          </w:rPr>
          <w:t>N 15-23</w:t>
        </w:r>
      </w:hyperlink>
      <w:r>
        <w:t xml:space="preserve">, от 12.12.2023 </w:t>
      </w:r>
      <w:hyperlink r:id="rId193">
        <w:r>
          <w:rPr>
            <w:color w:val="0000FF"/>
          </w:rPr>
          <w:t>N 15-99</w:t>
        </w:r>
      </w:hyperlink>
      <w:r>
        <w:t xml:space="preserve">, от 20.06.2024 </w:t>
      </w:r>
      <w:hyperlink r:id="rId194">
        <w:r>
          <w:rPr>
            <w:color w:val="0000FF"/>
          </w:rPr>
          <w:t>N 15-46</w:t>
        </w:r>
      </w:hyperlink>
      <w:r>
        <w:t xml:space="preserve">, от 26.09.2024 </w:t>
      </w:r>
      <w:hyperlink r:id="rId195">
        <w:r>
          <w:rPr>
            <w:color w:val="0000FF"/>
          </w:rPr>
          <w:t>N 15-171</w:t>
        </w:r>
      </w:hyperlink>
      <w:r>
        <w:t xml:space="preserve">, от 05.05.2025 </w:t>
      </w:r>
      <w:hyperlink r:id="rId196">
        <w:r>
          <w:rPr>
            <w:color w:val="0000FF"/>
          </w:rPr>
          <w:t>N 15-61</w:t>
        </w:r>
      </w:hyperlink>
      <w:r>
        <w:t>)</w:t>
      </w:r>
    </w:p>
    <w:p w:rsidR="00836F4D" w:rsidRDefault="00836F4D">
      <w:pPr>
        <w:pStyle w:val="ConsPlusNormal"/>
        <w:spacing w:before="220"/>
        <w:ind w:firstLine="540"/>
        <w:jc w:val="both"/>
      </w:pPr>
      <w:r>
        <w:t>2.10. Прием и регистрация заявки о предоставлении государственной услуги.</w:t>
      </w:r>
    </w:p>
    <w:p w:rsidR="00836F4D" w:rsidRDefault="00836F4D">
      <w:pPr>
        <w:pStyle w:val="ConsPlusNormal"/>
        <w:spacing w:before="220"/>
        <w:ind w:firstLine="540"/>
        <w:jc w:val="both"/>
      </w:pPr>
      <w:r>
        <w:t>Прием и регистрация заявки о предоставлении государственной услуги осуществляется в Министерстве.</w:t>
      </w:r>
    </w:p>
    <w:p w:rsidR="00836F4D" w:rsidRDefault="00836F4D">
      <w:pPr>
        <w:pStyle w:val="ConsPlusNormal"/>
        <w:spacing w:before="220"/>
        <w:ind w:firstLine="540"/>
        <w:jc w:val="both"/>
      </w:pPr>
      <w:r>
        <w:lastRenderedPageBreak/>
        <w:t>Максимальный срок ожидания в очереди заявителя или представителя заявителя при подаче заявки о предоставлении государственной услуги не должен превышать 15 минут.</w:t>
      </w:r>
    </w:p>
    <w:p w:rsidR="00836F4D" w:rsidRDefault="00836F4D">
      <w:pPr>
        <w:pStyle w:val="ConsPlusNormal"/>
        <w:spacing w:before="220"/>
        <w:ind w:firstLine="540"/>
        <w:jc w:val="both"/>
      </w:pPr>
      <w:r>
        <w:t>Максимальное время ожидания в очереди заявителя или представителя заявителя при получении результата предоставления государственной услуги не должно превышать 15 минут.</w:t>
      </w:r>
    </w:p>
    <w:p w:rsidR="00836F4D" w:rsidRDefault="00836F4D">
      <w:pPr>
        <w:pStyle w:val="ConsPlusNormal"/>
        <w:spacing w:before="220"/>
        <w:ind w:firstLine="540"/>
        <w:jc w:val="both"/>
      </w:pPr>
      <w:r>
        <w:t xml:space="preserve">Абзац утратил силу. - </w:t>
      </w:r>
      <w:hyperlink r:id="rId197">
        <w:r>
          <w:rPr>
            <w:color w:val="0000FF"/>
          </w:rPr>
          <w:t>Приказ</w:t>
        </w:r>
      </w:hyperlink>
      <w:r>
        <w:t xml:space="preserve"> Минлесхоза Пензенской обл. от 02.10.2025 N 15-130.</w:t>
      </w:r>
    </w:p>
    <w:p w:rsidR="00836F4D" w:rsidRDefault="00836F4D">
      <w:pPr>
        <w:pStyle w:val="ConsPlusNormal"/>
        <w:spacing w:before="220"/>
        <w:ind w:firstLine="540"/>
        <w:jc w:val="both"/>
      </w:pPr>
      <w:r>
        <w:t>Регистрация осуществляется в установленном порядке должностным лицом, ответственным за регистрацию заявлений в Министерстве.</w:t>
      </w:r>
    </w:p>
    <w:p w:rsidR="00836F4D" w:rsidRDefault="00836F4D">
      <w:pPr>
        <w:pStyle w:val="ConsPlusNormal"/>
        <w:spacing w:before="220"/>
        <w:ind w:firstLine="540"/>
        <w:jc w:val="both"/>
      </w:pPr>
      <w:r>
        <w:t>2.10.1. Формирование заявления в электронной форме осуществляется посредством заполнения интерактивной формы запроса на едином портале государственных и муниципальных услуг без необходимости дополнительной подачи заявления в какой-либо иной форме.</w:t>
      </w:r>
    </w:p>
    <w:p w:rsidR="00836F4D" w:rsidRDefault="00836F4D">
      <w:pPr>
        <w:pStyle w:val="ConsPlusNormal"/>
        <w:spacing w:before="220"/>
        <w:ind w:firstLine="540"/>
        <w:jc w:val="both"/>
      </w:pPr>
      <w:r>
        <w:t>Образцы заполнения электронной формы заявления размещаются на едином портале государственных и муниципальных услуг.</w:t>
      </w:r>
    </w:p>
    <w:p w:rsidR="00836F4D" w:rsidRDefault="00836F4D">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836F4D" w:rsidRDefault="00836F4D">
      <w:pPr>
        <w:pStyle w:val="ConsPlusNormal"/>
        <w:spacing w:before="220"/>
        <w:ind w:firstLine="540"/>
        <w:jc w:val="both"/>
      </w:pPr>
      <w:r>
        <w:t>Форматно-логическая проверка сформированного запроса осуществляется единым порталом государственных и муниципальных услуг автоматически на основании требований, определяемых Министерством,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36F4D" w:rsidRDefault="00836F4D">
      <w:pPr>
        <w:pStyle w:val="ConsPlusNormal"/>
        <w:jc w:val="both"/>
      </w:pPr>
      <w:r>
        <w:t xml:space="preserve">(пп. 2.10.1 введен </w:t>
      </w:r>
      <w:hyperlink r:id="rId198">
        <w:r>
          <w:rPr>
            <w:color w:val="0000FF"/>
          </w:rPr>
          <w:t>Приказом</w:t>
        </w:r>
      </w:hyperlink>
      <w:r>
        <w:t xml:space="preserve"> Минлесхоза Пензенской обл. от 11.11.2025 N 15-138)</w:t>
      </w:r>
    </w:p>
    <w:p w:rsidR="00836F4D" w:rsidRDefault="00836F4D">
      <w:pPr>
        <w:pStyle w:val="ConsPlusNormal"/>
        <w:spacing w:before="220"/>
        <w:ind w:firstLine="540"/>
        <w:jc w:val="both"/>
      </w:pPr>
      <w:r>
        <w:t>2.10.2. При формировании заявления обеспечивается:</w:t>
      </w:r>
    </w:p>
    <w:p w:rsidR="00836F4D" w:rsidRDefault="00836F4D">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51">
        <w:r>
          <w:rPr>
            <w:color w:val="0000FF"/>
          </w:rPr>
          <w:t>пункте 2.6</w:t>
        </w:r>
      </w:hyperlink>
      <w:r>
        <w:t xml:space="preserve"> Регламента, необходимых для предоставления государственной услуги;</w:t>
      </w:r>
    </w:p>
    <w:p w:rsidR="00836F4D" w:rsidRDefault="00836F4D">
      <w:pPr>
        <w:pStyle w:val="ConsPlusNormal"/>
        <w:spacing w:before="220"/>
        <w:ind w:firstLine="540"/>
        <w:jc w:val="both"/>
      </w:pPr>
      <w: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836F4D" w:rsidRDefault="00836F4D">
      <w:pPr>
        <w:pStyle w:val="ConsPlusNormal"/>
        <w:spacing w:before="220"/>
        <w:ind w:firstLine="540"/>
        <w:jc w:val="both"/>
      </w:pPr>
      <w:r>
        <w:t>в) возможность печати на бумажном носителе копии электронной формы заявления;</w:t>
      </w:r>
    </w:p>
    <w:p w:rsidR="00836F4D" w:rsidRDefault="00836F4D">
      <w:pPr>
        <w:pStyle w:val="ConsPlusNormal"/>
        <w:spacing w:before="22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36F4D" w:rsidRDefault="00836F4D">
      <w:pPr>
        <w:pStyle w:val="ConsPlusNormal"/>
        <w:spacing w:before="22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государственных и муниципальных услуг, в части, касающейся сведений, отсутствующих в ЕСИА;</w:t>
      </w:r>
    </w:p>
    <w:p w:rsidR="00836F4D" w:rsidRDefault="00836F4D">
      <w:pPr>
        <w:pStyle w:val="ConsPlusNormal"/>
        <w:spacing w:before="22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rsidR="00836F4D" w:rsidRDefault="00836F4D">
      <w:pPr>
        <w:pStyle w:val="ConsPlusNormal"/>
        <w:spacing w:before="220"/>
        <w:ind w:firstLine="540"/>
        <w:jc w:val="both"/>
      </w:pPr>
      <w:r>
        <w:t xml:space="preserve">ж) возможность доступа заявителя на единый портал государственных и муниципальных </w:t>
      </w:r>
      <w:r>
        <w:lastRenderedPageBreak/>
        <w:t>услуг к ранее поданным им заявлениям в течение не менее одного года, а также частично сформированным заявлениям - в течение не менее 3 месяцев.</w:t>
      </w:r>
    </w:p>
    <w:p w:rsidR="00836F4D" w:rsidRDefault="00836F4D">
      <w:pPr>
        <w:pStyle w:val="ConsPlusNormal"/>
        <w:jc w:val="both"/>
      </w:pPr>
      <w:r>
        <w:t xml:space="preserve">(пп. 2.10.2 введен </w:t>
      </w:r>
      <w:hyperlink r:id="rId199">
        <w:r>
          <w:rPr>
            <w:color w:val="0000FF"/>
          </w:rPr>
          <w:t>Приказом</w:t>
        </w:r>
      </w:hyperlink>
      <w:r>
        <w:t xml:space="preserve"> Минлесхоза Пензенской обл. от 11.11.2025 N 15-138)</w:t>
      </w:r>
    </w:p>
    <w:p w:rsidR="00836F4D" w:rsidRDefault="00836F4D">
      <w:pPr>
        <w:pStyle w:val="ConsPlusNormal"/>
        <w:spacing w:before="220"/>
        <w:ind w:firstLine="540"/>
        <w:jc w:val="both"/>
      </w:pPr>
      <w:r>
        <w:t>2.11.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 (или) информации,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36F4D" w:rsidRDefault="00836F4D">
      <w:pPr>
        <w:pStyle w:val="ConsPlusNormal"/>
        <w:jc w:val="both"/>
      </w:pPr>
      <w:r>
        <w:t xml:space="preserve">(в ред. </w:t>
      </w:r>
      <w:hyperlink r:id="rId200">
        <w:r>
          <w:rPr>
            <w:color w:val="0000FF"/>
          </w:rPr>
          <w:t>Приказа</w:t>
        </w:r>
      </w:hyperlink>
      <w:r>
        <w:t xml:space="preserve"> Минлесхоза Пензенской обл. от 02.10.2025 N 15-130)</w:t>
      </w:r>
    </w:p>
    <w:p w:rsidR="00836F4D" w:rsidRDefault="00836F4D">
      <w:pPr>
        <w:pStyle w:val="ConsPlusNormal"/>
        <w:spacing w:before="220"/>
        <w:ind w:firstLine="540"/>
        <w:jc w:val="both"/>
      </w:pPr>
      <w:r>
        <w:t>Помещения, предназначенные для предоставления государственной услуги, размещаются в отдельно стоящем здании, которое находится в 5-ти минутах ходьбы от остановки общественного транспорта.</w:t>
      </w:r>
    </w:p>
    <w:p w:rsidR="00836F4D" w:rsidRDefault="00836F4D">
      <w:pPr>
        <w:pStyle w:val="ConsPlusNormal"/>
        <w:spacing w:before="220"/>
        <w:ind w:firstLine="540"/>
        <w:jc w:val="both"/>
      </w:pPr>
      <w:r>
        <w:t>Вход в здание оборудуется табличкой с наименованием исполнительного органа Пензенской области - Министерство лесного, охотничьего хозяйства и природопользования Пензенской области.</w:t>
      </w:r>
    </w:p>
    <w:p w:rsidR="00836F4D" w:rsidRDefault="00836F4D">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836F4D" w:rsidRDefault="00836F4D">
      <w:pPr>
        <w:pStyle w:val="ConsPlusNormal"/>
        <w:spacing w:before="220"/>
        <w:ind w:firstLine="540"/>
        <w:jc w:val="both"/>
      </w:pPr>
      <w:r>
        <w:t>Помещения для предоставления государственной услуги оборудуются информационными табличками с указанием номера кабинета и наименованием структурного подразделения управления Министерства.</w:t>
      </w:r>
    </w:p>
    <w:p w:rsidR="00836F4D" w:rsidRDefault="00836F4D">
      <w:pPr>
        <w:pStyle w:val="ConsPlusNormal"/>
        <w:spacing w:before="220"/>
        <w:ind w:firstLine="540"/>
        <w:jc w:val="both"/>
      </w:pPr>
      <w:r>
        <w:t>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аудио-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836F4D" w:rsidRDefault="00836F4D">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w:t>
      </w:r>
    </w:p>
    <w:p w:rsidR="00836F4D" w:rsidRDefault="00836F4D">
      <w:pPr>
        <w:pStyle w:val="ConsPlusNormal"/>
        <w:spacing w:before="220"/>
        <w:ind w:firstLine="540"/>
        <w:jc w:val="both"/>
      </w:pPr>
      <w:r>
        <w:t>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836F4D" w:rsidRDefault="00836F4D">
      <w:pPr>
        <w:pStyle w:val="ConsPlusNormal"/>
        <w:spacing w:before="220"/>
        <w:ind w:firstLine="540"/>
        <w:jc w:val="both"/>
      </w:pPr>
      <w:r>
        <w:t>В местах предоставления государственной услуги размещаются информационные стенды, на которых представлена следующая информация:</w:t>
      </w:r>
    </w:p>
    <w:p w:rsidR="00836F4D" w:rsidRDefault="00836F4D">
      <w:pPr>
        <w:pStyle w:val="ConsPlusNormal"/>
        <w:spacing w:before="220"/>
        <w:ind w:firstLine="540"/>
        <w:jc w:val="both"/>
      </w:pPr>
      <w:r>
        <w:t>- информация о порядке предоставления государственной услуги (в текстовом и/или схематическом виде);</w:t>
      </w:r>
    </w:p>
    <w:p w:rsidR="00836F4D" w:rsidRDefault="00836F4D">
      <w:pPr>
        <w:pStyle w:val="ConsPlusNormal"/>
        <w:spacing w:before="220"/>
        <w:ind w:firstLine="540"/>
        <w:jc w:val="both"/>
      </w:pPr>
      <w:r>
        <w:t>- образец заявления о предоставлении государственной услуги;</w:t>
      </w:r>
    </w:p>
    <w:p w:rsidR="00836F4D" w:rsidRDefault="00836F4D">
      <w:pPr>
        <w:pStyle w:val="ConsPlusNormal"/>
        <w:spacing w:before="220"/>
        <w:ind w:firstLine="540"/>
        <w:jc w:val="both"/>
      </w:pPr>
      <w:r>
        <w:t>- перечень документов, необходимых для предоставления государственной услуги;</w:t>
      </w:r>
    </w:p>
    <w:p w:rsidR="00836F4D" w:rsidRDefault="00836F4D">
      <w:pPr>
        <w:pStyle w:val="ConsPlusNormal"/>
        <w:spacing w:before="220"/>
        <w:ind w:firstLine="540"/>
        <w:jc w:val="both"/>
      </w:pPr>
      <w:r>
        <w:t>- описание конечного результата предоставления государственной услуги;</w:t>
      </w:r>
    </w:p>
    <w:p w:rsidR="00836F4D" w:rsidRDefault="00836F4D">
      <w:pPr>
        <w:pStyle w:val="ConsPlusNormal"/>
        <w:spacing w:before="220"/>
        <w:ind w:firstLine="540"/>
        <w:jc w:val="both"/>
      </w:pPr>
      <w:r>
        <w:t>адрес официального сайта Министерства в информационно-телекоммуникационной сети "Интернет", адрес электронной почты;</w:t>
      </w:r>
    </w:p>
    <w:p w:rsidR="00836F4D" w:rsidRDefault="00836F4D">
      <w:pPr>
        <w:pStyle w:val="ConsPlusNormal"/>
        <w:spacing w:before="220"/>
        <w:ind w:firstLine="540"/>
        <w:jc w:val="both"/>
      </w:pPr>
      <w:r>
        <w:lastRenderedPageBreak/>
        <w:t>- справочные телефоны Министерства;</w:t>
      </w:r>
    </w:p>
    <w:p w:rsidR="00836F4D" w:rsidRDefault="00836F4D">
      <w:pPr>
        <w:pStyle w:val="ConsPlusNormal"/>
        <w:spacing w:before="220"/>
        <w:ind w:firstLine="540"/>
        <w:jc w:val="both"/>
      </w:pPr>
      <w:r>
        <w:t>- график работы Министерства.</w:t>
      </w:r>
    </w:p>
    <w:p w:rsidR="00836F4D" w:rsidRDefault="00836F4D">
      <w:pPr>
        <w:pStyle w:val="ConsPlusNormal"/>
        <w:spacing w:before="220"/>
        <w:ind w:firstLine="540"/>
        <w:jc w:val="both"/>
      </w:pPr>
      <w:r>
        <w:t>Рабочее место сотрудника Министерства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836F4D" w:rsidRDefault="00836F4D">
      <w:pPr>
        <w:pStyle w:val="ConsPlusNormal"/>
        <w:spacing w:before="220"/>
        <w:ind w:firstLine="540"/>
        <w:jc w:val="both"/>
      </w:pPr>
      <w:r>
        <w:t>Сотрудники Министерства обеспечиваются личными нагрудными карточками (бейджами) с указанием фамилии, имени, отчества и должности.</w:t>
      </w:r>
    </w:p>
    <w:p w:rsidR="00836F4D" w:rsidRDefault="00836F4D">
      <w:pPr>
        <w:pStyle w:val="ConsPlusNormal"/>
        <w:spacing w:before="220"/>
        <w:ind w:firstLine="540"/>
        <w:jc w:val="both"/>
      </w:pPr>
      <w:r>
        <w:t>Места предоставления государственной услуги обустраиваются и оснащаются специальными приспособлениями и оборудованием, предназначенными для обеспечения доступной среды жизнедеятельности для маломобильных граждан.</w:t>
      </w:r>
    </w:p>
    <w:p w:rsidR="00836F4D" w:rsidRDefault="00836F4D">
      <w:pPr>
        <w:pStyle w:val="ConsPlusNormal"/>
        <w:spacing w:before="220"/>
        <w:ind w:firstLine="540"/>
        <w:jc w:val="both"/>
      </w:pPr>
      <w: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размещаемых на нижних этажах здания, оборудованных отдельным входом, или в отдельно стоящих зданиях.</w:t>
      </w:r>
    </w:p>
    <w:p w:rsidR="00836F4D" w:rsidRDefault="00836F4D">
      <w:pPr>
        <w:pStyle w:val="ConsPlusNormal"/>
        <w:spacing w:before="220"/>
        <w:ind w:firstLine="540"/>
        <w:jc w:val="both"/>
      </w:pPr>
      <w: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36F4D" w:rsidRDefault="00836F4D">
      <w:pPr>
        <w:pStyle w:val="ConsPlusNormal"/>
        <w:spacing w:before="220"/>
        <w:ind w:firstLine="540"/>
        <w:jc w:val="both"/>
      </w:pPr>
      <w:r>
        <w:t>Вход и выход из помещений для предоставления государственной услуги оборудуются соответствующими указателями с автономными источниками бесперебойного питания.</w:t>
      </w:r>
    </w:p>
    <w:p w:rsidR="00836F4D" w:rsidRDefault="00836F4D">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36F4D" w:rsidRDefault="00836F4D">
      <w:pPr>
        <w:pStyle w:val="ConsPlusNormal"/>
        <w:spacing w:before="220"/>
        <w:ind w:firstLine="540"/>
        <w:jc w:val="both"/>
      </w:pPr>
      <w:r>
        <w:t>Сотрудники Министерства, предоставляющие услуги, оказывают помощь инвалидам в преодолении барьеров, мешающих получению ими услуг наравне с другими лицами.</w:t>
      </w:r>
    </w:p>
    <w:p w:rsidR="00836F4D" w:rsidRDefault="00836F4D">
      <w:pPr>
        <w:pStyle w:val="ConsPlusNormal"/>
        <w:spacing w:before="220"/>
        <w:ind w:firstLine="540"/>
        <w:jc w:val="both"/>
      </w:pPr>
      <w:r>
        <w:t>На парковке Министерства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определенным Правительством Российской Федерации.</w:t>
      </w:r>
    </w:p>
    <w:p w:rsidR="00836F4D" w:rsidRDefault="00836F4D">
      <w:pPr>
        <w:pStyle w:val="ConsPlusNormal"/>
        <w:spacing w:before="220"/>
        <w:ind w:firstLine="540"/>
        <w:jc w:val="both"/>
      </w:pPr>
      <w:r>
        <w:t>2.12. Показатели доступности предоставления государственной услуги. Показателями доступности предоставления государственной услуги являются:</w:t>
      </w:r>
    </w:p>
    <w:p w:rsidR="00836F4D" w:rsidRDefault="00836F4D">
      <w:pPr>
        <w:pStyle w:val="ConsPlusNormal"/>
        <w:spacing w:before="220"/>
        <w:ind w:firstLine="540"/>
        <w:jc w:val="both"/>
      </w:pPr>
      <w:r>
        <w:t>- транспортная доступность к месту предоставления государственной услуги;</w:t>
      </w:r>
    </w:p>
    <w:p w:rsidR="00836F4D" w:rsidRDefault="00836F4D">
      <w:pPr>
        <w:pStyle w:val="ConsPlusNormal"/>
        <w:spacing w:before="220"/>
        <w:ind w:firstLine="540"/>
        <w:jc w:val="both"/>
      </w:pPr>
      <w:r>
        <w:t>- обеспечение доступа лиц к помещениям, в которых предоставляется государственная услуга;</w:t>
      </w:r>
    </w:p>
    <w:p w:rsidR="00836F4D" w:rsidRDefault="00836F4D">
      <w:pPr>
        <w:pStyle w:val="ConsPlusNormal"/>
        <w:spacing w:before="220"/>
        <w:ind w:firstLine="540"/>
        <w:jc w:val="both"/>
      </w:pPr>
      <w:r>
        <w:t>- размещение информации о порядке предоставления государственной услуги на информационных стендах в Министерстве, на официальном сайте Министерства в информационно-телекоммуникационной сети "Интернет";</w:t>
      </w:r>
    </w:p>
    <w:p w:rsidR="00836F4D" w:rsidRDefault="00836F4D">
      <w:pPr>
        <w:pStyle w:val="ConsPlusNormal"/>
        <w:spacing w:before="220"/>
        <w:ind w:firstLine="540"/>
        <w:jc w:val="both"/>
      </w:pPr>
      <w:r>
        <w:t xml:space="preserve">- размещение информации о порядке предоставления государственной услуги на региональном портале государственных и муниципальных услуг Пензенской области, едином </w:t>
      </w:r>
      <w:r>
        <w:lastRenderedPageBreak/>
        <w:t>портале государственных и муниципальных услуг;</w:t>
      </w:r>
    </w:p>
    <w:p w:rsidR="00836F4D" w:rsidRDefault="00836F4D">
      <w:pPr>
        <w:pStyle w:val="ConsPlusNormal"/>
        <w:jc w:val="both"/>
      </w:pPr>
      <w:r>
        <w:t xml:space="preserve">(в ред. </w:t>
      </w:r>
      <w:hyperlink r:id="rId201">
        <w:r>
          <w:rPr>
            <w:color w:val="0000FF"/>
          </w:rPr>
          <w:t>Приказа</w:t>
        </w:r>
      </w:hyperlink>
      <w:r>
        <w:t xml:space="preserve"> Минлесхоза Пензенской обл. от 11.11.2025 N 15-138)</w:t>
      </w:r>
    </w:p>
    <w:p w:rsidR="00836F4D" w:rsidRDefault="00836F4D">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836F4D" w:rsidRDefault="00836F4D">
      <w:pPr>
        <w:pStyle w:val="ConsPlusNormal"/>
        <w:spacing w:before="220"/>
        <w:ind w:firstLine="540"/>
        <w:jc w:val="both"/>
      </w:pPr>
      <w:r>
        <w:t>2.13. Показателями качества предоставления государственной услуги являются:</w:t>
      </w:r>
    </w:p>
    <w:p w:rsidR="00836F4D" w:rsidRDefault="00836F4D">
      <w:pPr>
        <w:pStyle w:val="ConsPlusNormal"/>
        <w:spacing w:before="220"/>
        <w:ind w:firstLine="540"/>
        <w:jc w:val="both"/>
      </w:pPr>
      <w:r>
        <w:t>- соблюдение сроков предоставления государственной услуги;</w:t>
      </w:r>
    </w:p>
    <w:p w:rsidR="00836F4D" w:rsidRDefault="00836F4D">
      <w:pPr>
        <w:pStyle w:val="ConsPlusNormal"/>
        <w:spacing w:before="220"/>
        <w:ind w:firstLine="540"/>
        <w:jc w:val="both"/>
      </w:pPr>
      <w:r>
        <w:t>- соблюдение сроков выполнения административных действий, установленных настоящим Регламентом;</w:t>
      </w:r>
    </w:p>
    <w:p w:rsidR="00836F4D" w:rsidRDefault="00836F4D">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836F4D" w:rsidRDefault="00836F4D">
      <w:pPr>
        <w:pStyle w:val="ConsPlusNormal"/>
        <w:spacing w:before="220"/>
        <w:ind w:firstLine="540"/>
        <w:jc w:val="both"/>
      </w:pPr>
      <w:r>
        <w:t>2.14.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w:t>
      </w:r>
    </w:p>
    <w:p w:rsidR="00836F4D" w:rsidRDefault="00836F4D">
      <w:pPr>
        <w:pStyle w:val="ConsPlusNormal"/>
        <w:jc w:val="both"/>
      </w:pPr>
      <w:r>
        <w:t xml:space="preserve">(в ред. </w:t>
      </w:r>
      <w:hyperlink r:id="rId202">
        <w:r>
          <w:rPr>
            <w:color w:val="0000FF"/>
          </w:rPr>
          <w:t>Приказа</w:t>
        </w:r>
      </w:hyperlink>
      <w:r>
        <w:t xml:space="preserve"> Минлесхоза Пензенской обл. от 02.10.2025 N 15-130)</w:t>
      </w:r>
    </w:p>
    <w:p w:rsidR="00836F4D" w:rsidRDefault="00836F4D">
      <w:pPr>
        <w:pStyle w:val="ConsPlusNormal"/>
        <w:spacing w:before="220"/>
        <w:ind w:firstLine="540"/>
        <w:jc w:val="both"/>
      </w:pPr>
      <w:r>
        <w:t>2.14.1. Предоставление государственной услуги в многофункциональном центре предоставления государственных и муниципальных услуг не предусмотрено.</w:t>
      </w:r>
    </w:p>
    <w:p w:rsidR="00836F4D" w:rsidRDefault="00836F4D">
      <w:pPr>
        <w:pStyle w:val="ConsPlusNormal"/>
        <w:spacing w:before="220"/>
        <w:ind w:firstLine="540"/>
        <w:jc w:val="both"/>
      </w:pPr>
      <w:r>
        <w:t xml:space="preserve">2.14.2. Для получения государственной услуги в электронной форме заявитель направляет заявку и прилагаемые к ней документы и сведения, сопровождаемые описью, оформленной в электронном виде, в форме электронных документов, подписанных усиленной квалифицированной электронной подписью в соответствии с требованиями Федерального </w:t>
      </w:r>
      <w:hyperlink r:id="rId203">
        <w:r>
          <w:rPr>
            <w:color w:val="0000FF"/>
          </w:rPr>
          <w:t>закона</w:t>
        </w:r>
      </w:hyperlink>
      <w:r>
        <w:t xml:space="preserve"> "Об электронной подписи" с использованием Личного кабинета недропользователя, единого портала государственных и муниципальных услуг.</w:t>
      </w:r>
    </w:p>
    <w:p w:rsidR="00836F4D" w:rsidRDefault="00836F4D">
      <w:pPr>
        <w:pStyle w:val="ConsPlusNormal"/>
        <w:jc w:val="both"/>
      </w:pPr>
      <w:r>
        <w:t xml:space="preserve">(в ред. </w:t>
      </w:r>
      <w:hyperlink r:id="rId204">
        <w:r>
          <w:rPr>
            <w:color w:val="0000FF"/>
          </w:rPr>
          <w:t>Приказа</w:t>
        </w:r>
      </w:hyperlink>
      <w:r>
        <w:t xml:space="preserve"> Минлесхоза Пензенской обл. от 11.11.2025 N 15-138)</w:t>
      </w:r>
    </w:p>
    <w:p w:rsidR="00836F4D" w:rsidRDefault="00836F4D">
      <w:pPr>
        <w:pStyle w:val="ConsPlusNormal"/>
        <w:spacing w:before="220"/>
        <w:ind w:firstLine="540"/>
        <w:jc w:val="both"/>
      </w:pPr>
      <w:r>
        <w:t>2.14.3. Возможность предоставления документов в электронном виде посредством Регионального портала не предусмотрена.</w:t>
      </w:r>
    </w:p>
    <w:p w:rsidR="00836F4D" w:rsidRDefault="00836F4D">
      <w:pPr>
        <w:pStyle w:val="ConsPlusNormal"/>
        <w:spacing w:before="220"/>
        <w:ind w:firstLine="540"/>
        <w:jc w:val="both"/>
      </w:pPr>
      <w:r>
        <w:t xml:space="preserve">2.14.3.1. Для получения государственной услуги в электронной форме заявитель направляет соответствующее заявление и документы, необходимые для предоставления государственной услуги, в форме электронного документа, подписанного усиленной квалифицированной электронной подписью, в порядке, установленном Федеральным </w:t>
      </w:r>
      <w:hyperlink r:id="rId205">
        <w:r>
          <w:rPr>
            <w:color w:val="0000FF"/>
          </w:rPr>
          <w:t>законом</w:t>
        </w:r>
      </w:hyperlink>
      <w:r>
        <w:t xml:space="preserve"> "Об электронной подписи", путем заполнения формы заявления на едином портале государственных и муниципальных услуг.</w:t>
      </w:r>
    </w:p>
    <w:p w:rsidR="00836F4D" w:rsidRDefault="00836F4D">
      <w:pPr>
        <w:pStyle w:val="ConsPlusNormal"/>
        <w:jc w:val="both"/>
      </w:pPr>
      <w:r>
        <w:t xml:space="preserve">(пп. 2.14.3.1 введен </w:t>
      </w:r>
      <w:hyperlink r:id="rId206">
        <w:r>
          <w:rPr>
            <w:color w:val="0000FF"/>
          </w:rPr>
          <w:t>Приказом</w:t>
        </w:r>
      </w:hyperlink>
      <w:r>
        <w:t xml:space="preserve"> Минлесхоза Пензенской обл. от 11.11.2025 N 15-138)</w:t>
      </w:r>
    </w:p>
    <w:p w:rsidR="00836F4D" w:rsidRDefault="00836F4D">
      <w:pPr>
        <w:pStyle w:val="ConsPlusNormal"/>
        <w:spacing w:before="220"/>
        <w:ind w:firstLine="540"/>
        <w:jc w:val="both"/>
      </w:pPr>
      <w:r>
        <w:t>2.14.3.2. При предоставлении услуг в электронной форме посредством единого портала государственных и муниципальных услуг заявителю обеспечивается:</w:t>
      </w:r>
    </w:p>
    <w:p w:rsidR="00836F4D" w:rsidRDefault="00836F4D">
      <w:pPr>
        <w:pStyle w:val="ConsPlusNormal"/>
        <w:spacing w:before="220"/>
        <w:ind w:firstLine="540"/>
        <w:jc w:val="both"/>
      </w:pPr>
      <w:r>
        <w:t>а) получение информации о порядке и сроках предоставления услуги;</w:t>
      </w:r>
    </w:p>
    <w:p w:rsidR="00836F4D" w:rsidRDefault="00836F4D">
      <w:pPr>
        <w:pStyle w:val="ConsPlusNormal"/>
        <w:spacing w:before="220"/>
        <w:ind w:firstLine="540"/>
        <w:jc w:val="both"/>
      </w:pPr>
      <w:r>
        <w:t>б) формирование запроса;</w:t>
      </w:r>
    </w:p>
    <w:p w:rsidR="00836F4D" w:rsidRDefault="00836F4D">
      <w:pPr>
        <w:pStyle w:val="ConsPlusNormal"/>
        <w:spacing w:before="220"/>
        <w:ind w:firstLine="540"/>
        <w:jc w:val="both"/>
      </w:pPr>
      <w:r>
        <w:t>в) прием и регистрация Министерством запроса и иных документов, необходимых для предоставления услуги;</w:t>
      </w:r>
    </w:p>
    <w:p w:rsidR="00836F4D" w:rsidRDefault="00836F4D">
      <w:pPr>
        <w:pStyle w:val="ConsPlusNormal"/>
        <w:spacing w:before="220"/>
        <w:ind w:firstLine="540"/>
        <w:jc w:val="both"/>
      </w:pPr>
      <w:r>
        <w:t>г) получение сведений о ходе выполнения запроса;</w:t>
      </w:r>
    </w:p>
    <w:p w:rsidR="00836F4D" w:rsidRDefault="00836F4D">
      <w:pPr>
        <w:pStyle w:val="ConsPlusNormal"/>
        <w:spacing w:before="220"/>
        <w:ind w:firstLine="540"/>
        <w:jc w:val="both"/>
      </w:pPr>
      <w:r>
        <w:t>д) получение результата предоставления услуги;</w:t>
      </w:r>
    </w:p>
    <w:p w:rsidR="00836F4D" w:rsidRDefault="00836F4D">
      <w:pPr>
        <w:pStyle w:val="ConsPlusNormal"/>
        <w:spacing w:before="220"/>
        <w:ind w:firstLine="540"/>
        <w:jc w:val="both"/>
      </w:pPr>
      <w:r>
        <w:lastRenderedPageBreak/>
        <w:t>е) осуществление оценки качества предоставления услуги;</w:t>
      </w:r>
    </w:p>
    <w:p w:rsidR="00836F4D" w:rsidRDefault="00836F4D">
      <w:pPr>
        <w:pStyle w:val="ConsPlusNormal"/>
        <w:spacing w:before="220"/>
        <w:ind w:firstLine="540"/>
        <w:jc w:val="both"/>
      </w:pPr>
      <w:r>
        <w:t>ж) досудебное (внесудебное) обжалование решений и действий (бездействия) Министерства, должностного лица Министерства либо государственного служащего.</w:t>
      </w:r>
    </w:p>
    <w:p w:rsidR="00836F4D" w:rsidRDefault="00836F4D">
      <w:pPr>
        <w:pStyle w:val="ConsPlusNormal"/>
        <w:jc w:val="both"/>
      </w:pPr>
      <w:r>
        <w:t xml:space="preserve">(пп. 2.14.3.2 введен </w:t>
      </w:r>
      <w:hyperlink r:id="rId207">
        <w:r>
          <w:rPr>
            <w:color w:val="0000FF"/>
          </w:rPr>
          <w:t>Приказом</w:t>
        </w:r>
      </w:hyperlink>
      <w:r>
        <w:t xml:space="preserve"> Минлесхоза Пензенской обл. от 11.11.2025 N 15-138)</w:t>
      </w:r>
    </w:p>
    <w:p w:rsidR="00836F4D" w:rsidRDefault="00836F4D">
      <w:pPr>
        <w:pStyle w:val="ConsPlusNormal"/>
        <w:jc w:val="both"/>
      </w:pPr>
      <w:r>
        <w:t xml:space="preserve">(пп. 2.14.3 в ред. </w:t>
      </w:r>
      <w:hyperlink r:id="rId208">
        <w:r>
          <w:rPr>
            <w:color w:val="0000FF"/>
          </w:rPr>
          <w:t>Приказа</w:t>
        </w:r>
      </w:hyperlink>
      <w:r>
        <w:t xml:space="preserve"> Минлесхоза Пензенской обл. от 11.11.2025 N 15-138)</w:t>
      </w:r>
    </w:p>
    <w:p w:rsidR="00836F4D" w:rsidRDefault="00836F4D">
      <w:pPr>
        <w:pStyle w:val="ConsPlusNormal"/>
        <w:spacing w:before="220"/>
        <w:ind w:firstLine="540"/>
        <w:jc w:val="both"/>
      </w:pPr>
      <w:r>
        <w:t xml:space="preserve">2.14.4. Сведения о ходе предоставления услуги, результаты предоставления услуги направляются для размещения в личном кабинете заявителя в федеральной государственной информационной системе "Единый портал государственных и муниципальных услуг (функций)" по адресу: </w:t>
      </w:r>
      <w:hyperlink r:id="rId209">
        <w:r>
          <w:rPr>
            <w:color w:val="0000FF"/>
          </w:rPr>
          <w:t>https://gosuslugi.ru</w:t>
        </w:r>
      </w:hyperlink>
      <w:r>
        <w:t xml:space="preserve">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rsidR="00836F4D" w:rsidRDefault="00836F4D">
      <w:pPr>
        <w:pStyle w:val="ConsPlusNormal"/>
        <w:jc w:val="both"/>
      </w:pPr>
      <w:r>
        <w:t xml:space="preserve">(пп. 2.14.4 введен </w:t>
      </w:r>
      <w:hyperlink r:id="rId210">
        <w:r>
          <w:rPr>
            <w:color w:val="0000FF"/>
          </w:rPr>
          <w:t>Приказом</w:t>
        </w:r>
      </w:hyperlink>
      <w:r>
        <w:t xml:space="preserve"> Минлесхоза Пензенской обл. от 22.08.2023 N 15-79)</w:t>
      </w:r>
    </w:p>
    <w:p w:rsidR="00836F4D" w:rsidRDefault="00836F4D">
      <w:pPr>
        <w:pStyle w:val="ConsPlusNormal"/>
        <w:jc w:val="both"/>
      </w:pPr>
    </w:p>
    <w:p w:rsidR="00836F4D" w:rsidRDefault="00836F4D">
      <w:pPr>
        <w:pStyle w:val="ConsPlusTitle"/>
        <w:jc w:val="center"/>
        <w:outlineLvl w:val="1"/>
      </w:pPr>
      <w:r>
        <w:t>III. Состав, последовательность и сроки выполнения</w:t>
      </w:r>
    </w:p>
    <w:p w:rsidR="00836F4D" w:rsidRDefault="00836F4D">
      <w:pPr>
        <w:pStyle w:val="ConsPlusTitle"/>
        <w:jc w:val="center"/>
      </w:pPr>
      <w:r>
        <w:t>административных процедур (действий), требования к порядку</w:t>
      </w:r>
    </w:p>
    <w:p w:rsidR="00836F4D" w:rsidRDefault="00836F4D">
      <w:pPr>
        <w:pStyle w:val="ConsPlusTitle"/>
        <w:jc w:val="center"/>
      </w:pPr>
      <w:r>
        <w:t>их выполнения, включая особенности выполнения</w:t>
      </w:r>
    </w:p>
    <w:p w:rsidR="00836F4D" w:rsidRDefault="00836F4D">
      <w:pPr>
        <w:pStyle w:val="ConsPlusTitle"/>
        <w:jc w:val="center"/>
      </w:pPr>
      <w:r>
        <w:t>административных процедур (действий) в электронной форме,</w:t>
      </w:r>
    </w:p>
    <w:p w:rsidR="00836F4D" w:rsidRDefault="00836F4D">
      <w:pPr>
        <w:pStyle w:val="ConsPlusTitle"/>
        <w:jc w:val="center"/>
      </w:pPr>
      <w:r>
        <w:t>в том числе с использованием системы межведомственного</w:t>
      </w:r>
    </w:p>
    <w:p w:rsidR="00836F4D" w:rsidRDefault="00836F4D">
      <w:pPr>
        <w:pStyle w:val="ConsPlusTitle"/>
        <w:jc w:val="center"/>
      </w:pPr>
      <w:r>
        <w:t>электронного взаимодействия, а также особенности выполнения</w:t>
      </w:r>
    </w:p>
    <w:p w:rsidR="00836F4D" w:rsidRDefault="00836F4D">
      <w:pPr>
        <w:pStyle w:val="ConsPlusTitle"/>
        <w:jc w:val="center"/>
      </w:pPr>
      <w:r>
        <w:t>административных процедур в многофункциональных центрах</w:t>
      </w:r>
    </w:p>
    <w:p w:rsidR="00836F4D" w:rsidRDefault="00836F4D">
      <w:pPr>
        <w:pStyle w:val="ConsPlusNormal"/>
        <w:jc w:val="both"/>
      </w:pPr>
    </w:p>
    <w:p w:rsidR="00836F4D" w:rsidRDefault="00836F4D">
      <w:pPr>
        <w:pStyle w:val="ConsPlusNormal"/>
        <w:ind w:firstLine="540"/>
        <w:jc w:val="both"/>
      </w:pPr>
      <w:r>
        <w:t xml:space="preserve">Утратил силу. - </w:t>
      </w:r>
      <w:hyperlink r:id="rId211">
        <w:r>
          <w:rPr>
            <w:color w:val="0000FF"/>
          </w:rPr>
          <w:t>Приказ</w:t>
        </w:r>
      </w:hyperlink>
      <w:r>
        <w:t xml:space="preserve"> Минлесхоза Пензенской обл. от 02.10.2025 N 15-130.</w:t>
      </w:r>
    </w:p>
    <w:p w:rsidR="00836F4D" w:rsidRDefault="00836F4D">
      <w:pPr>
        <w:pStyle w:val="ConsPlusNormal"/>
        <w:jc w:val="both"/>
      </w:pPr>
    </w:p>
    <w:p w:rsidR="00836F4D" w:rsidRDefault="00836F4D">
      <w:pPr>
        <w:pStyle w:val="ConsPlusTitle"/>
        <w:jc w:val="center"/>
        <w:outlineLvl w:val="1"/>
      </w:pPr>
      <w:r>
        <w:t>IV. ФОРМЫ КОНТРОЛЯ ЗА ИСПОЛНЕНИЕМ РЕГЛАМЕНТА</w:t>
      </w:r>
    </w:p>
    <w:p w:rsidR="00836F4D" w:rsidRDefault="00836F4D">
      <w:pPr>
        <w:pStyle w:val="ConsPlusNormal"/>
        <w:jc w:val="both"/>
      </w:pPr>
    </w:p>
    <w:p w:rsidR="00836F4D" w:rsidRDefault="00836F4D">
      <w:pPr>
        <w:pStyle w:val="ConsPlusNormal"/>
        <w:ind w:firstLine="540"/>
        <w:jc w:val="both"/>
      </w:pPr>
      <w:r>
        <w:t xml:space="preserve">Утратил силу. - </w:t>
      </w:r>
      <w:hyperlink r:id="rId212">
        <w:r>
          <w:rPr>
            <w:color w:val="0000FF"/>
          </w:rPr>
          <w:t>Приказ</w:t>
        </w:r>
      </w:hyperlink>
      <w:r>
        <w:t xml:space="preserve"> Минлесхоза Пензенской обл. от 02.10.2025 N 15-130.</w:t>
      </w:r>
    </w:p>
    <w:p w:rsidR="00836F4D" w:rsidRDefault="00836F4D">
      <w:pPr>
        <w:pStyle w:val="ConsPlusNormal"/>
        <w:jc w:val="both"/>
      </w:pPr>
    </w:p>
    <w:p w:rsidR="00836F4D" w:rsidRDefault="00836F4D">
      <w:pPr>
        <w:pStyle w:val="ConsPlusTitle"/>
        <w:jc w:val="center"/>
        <w:outlineLvl w:val="1"/>
      </w:pPr>
      <w:r>
        <w:t>V. Досудебный (внесудебный) порядок обжалования решений</w:t>
      </w:r>
    </w:p>
    <w:p w:rsidR="00836F4D" w:rsidRDefault="00836F4D">
      <w:pPr>
        <w:pStyle w:val="ConsPlusTitle"/>
        <w:jc w:val="center"/>
      </w:pPr>
      <w:r>
        <w:t>и действий (бездействия) органа, предоставляющего</w:t>
      </w:r>
    </w:p>
    <w:p w:rsidR="00836F4D" w:rsidRDefault="00836F4D">
      <w:pPr>
        <w:pStyle w:val="ConsPlusTitle"/>
        <w:jc w:val="center"/>
      </w:pPr>
      <w:r>
        <w:t>государственную услугу, а также должностных лиц,</w:t>
      </w:r>
    </w:p>
    <w:p w:rsidR="00836F4D" w:rsidRDefault="00836F4D">
      <w:pPr>
        <w:pStyle w:val="ConsPlusTitle"/>
        <w:jc w:val="center"/>
      </w:pPr>
      <w:r>
        <w:t>государственных служащих</w:t>
      </w:r>
    </w:p>
    <w:p w:rsidR="00836F4D" w:rsidRDefault="00836F4D">
      <w:pPr>
        <w:pStyle w:val="ConsPlusNormal"/>
        <w:jc w:val="both"/>
      </w:pPr>
    </w:p>
    <w:p w:rsidR="00836F4D" w:rsidRDefault="00836F4D">
      <w:pPr>
        <w:pStyle w:val="ConsPlusNormal"/>
        <w:ind w:firstLine="540"/>
        <w:jc w:val="both"/>
      </w:pPr>
      <w:r>
        <w:t xml:space="preserve">Утратил силу. - </w:t>
      </w:r>
      <w:hyperlink r:id="rId213">
        <w:r>
          <w:rPr>
            <w:color w:val="0000FF"/>
          </w:rPr>
          <w:t>Приказ</w:t>
        </w:r>
      </w:hyperlink>
      <w:r>
        <w:t xml:space="preserve"> Минлесхоза Пензенской обл. от 02.10.2025 N 15-130.</w:t>
      </w: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right"/>
        <w:outlineLvl w:val="1"/>
      </w:pPr>
      <w:r>
        <w:t>Приложение N 1</w:t>
      </w:r>
    </w:p>
    <w:p w:rsidR="00836F4D" w:rsidRDefault="00836F4D">
      <w:pPr>
        <w:pStyle w:val="ConsPlusNormal"/>
        <w:jc w:val="right"/>
      </w:pPr>
      <w:r>
        <w:t>к Административному регламенту</w:t>
      </w:r>
    </w:p>
    <w:p w:rsidR="00836F4D" w:rsidRDefault="00836F4D">
      <w:pPr>
        <w:pStyle w:val="ConsPlusNormal"/>
        <w:jc w:val="right"/>
      </w:pPr>
      <w:r>
        <w:t>Министерства лесного,</w:t>
      </w:r>
    </w:p>
    <w:p w:rsidR="00836F4D" w:rsidRDefault="00836F4D">
      <w:pPr>
        <w:pStyle w:val="ConsPlusNormal"/>
        <w:jc w:val="right"/>
      </w:pPr>
      <w:r>
        <w:t>охотничьего хозяйства</w:t>
      </w:r>
    </w:p>
    <w:p w:rsidR="00836F4D" w:rsidRDefault="00836F4D">
      <w:pPr>
        <w:pStyle w:val="ConsPlusNormal"/>
        <w:jc w:val="right"/>
      </w:pPr>
      <w:r>
        <w:t>и природопользования</w:t>
      </w:r>
    </w:p>
    <w:p w:rsidR="00836F4D" w:rsidRDefault="00836F4D">
      <w:pPr>
        <w:pStyle w:val="ConsPlusNormal"/>
        <w:jc w:val="right"/>
      </w:pPr>
      <w:r>
        <w:t>Пензенской области</w:t>
      </w:r>
    </w:p>
    <w:p w:rsidR="00836F4D" w:rsidRDefault="00836F4D">
      <w:pPr>
        <w:pStyle w:val="ConsPlusNormal"/>
        <w:jc w:val="right"/>
      </w:pPr>
      <w:r>
        <w:t>по предоставлению</w:t>
      </w:r>
    </w:p>
    <w:p w:rsidR="00836F4D" w:rsidRDefault="00836F4D">
      <w:pPr>
        <w:pStyle w:val="ConsPlusNormal"/>
        <w:jc w:val="right"/>
      </w:pPr>
      <w:r>
        <w:t>государственной услуги</w:t>
      </w:r>
    </w:p>
    <w:p w:rsidR="00836F4D" w:rsidRDefault="00836F4D">
      <w:pPr>
        <w:pStyle w:val="ConsPlusNormal"/>
        <w:jc w:val="right"/>
      </w:pPr>
      <w:r>
        <w:t>"Лицензирование пользования</w:t>
      </w:r>
    </w:p>
    <w:p w:rsidR="00836F4D" w:rsidRDefault="00836F4D">
      <w:pPr>
        <w:pStyle w:val="ConsPlusNormal"/>
        <w:jc w:val="right"/>
      </w:pPr>
      <w:r>
        <w:t>участками недр, распоряжение</w:t>
      </w:r>
    </w:p>
    <w:p w:rsidR="00836F4D" w:rsidRDefault="00836F4D">
      <w:pPr>
        <w:pStyle w:val="ConsPlusNormal"/>
        <w:jc w:val="right"/>
      </w:pPr>
      <w:r>
        <w:t>которыми отнесено к компетенции</w:t>
      </w:r>
    </w:p>
    <w:p w:rsidR="00836F4D" w:rsidRDefault="00836F4D">
      <w:pPr>
        <w:pStyle w:val="ConsPlusNormal"/>
        <w:jc w:val="right"/>
      </w:pPr>
      <w:r>
        <w:t>Пензенской области"</w:t>
      </w:r>
    </w:p>
    <w:p w:rsidR="00836F4D" w:rsidRDefault="00836F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F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F4D" w:rsidRDefault="00836F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F4D" w:rsidRDefault="00836F4D">
            <w:pPr>
              <w:pStyle w:val="ConsPlusNormal"/>
              <w:jc w:val="center"/>
            </w:pPr>
            <w:r>
              <w:rPr>
                <w:color w:val="392C69"/>
              </w:rPr>
              <w:t>Список изменяющих документов</w:t>
            </w:r>
          </w:p>
          <w:p w:rsidR="00836F4D" w:rsidRDefault="00836F4D">
            <w:pPr>
              <w:pStyle w:val="ConsPlusNormal"/>
              <w:jc w:val="center"/>
            </w:pPr>
            <w:r>
              <w:rPr>
                <w:color w:val="392C69"/>
              </w:rPr>
              <w:lastRenderedPageBreak/>
              <w:t xml:space="preserve">(в ред. </w:t>
            </w:r>
            <w:hyperlink r:id="rId214">
              <w:r>
                <w:rPr>
                  <w:color w:val="0000FF"/>
                </w:rPr>
                <w:t>Приказа</w:t>
              </w:r>
            </w:hyperlink>
            <w:r>
              <w:rPr>
                <w:color w:val="392C69"/>
              </w:rPr>
              <w:t xml:space="preserve"> Минлесхоза Пензенской обл. от 19.06.2023 N 15-46)</w:t>
            </w: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r>
    </w:tbl>
    <w:p w:rsidR="00836F4D" w:rsidRDefault="00836F4D">
      <w:pPr>
        <w:pStyle w:val="ConsPlusNormal"/>
        <w:jc w:val="both"/>
      </w:pPr>
    </w:p>
    <w:p w:rsidR="00836F4D" w:rsidRDefault="00836F4D">
      <w:pPr>
        <w:pStyle w:val="ConsPlusNormal"/>
        <w:jc w:val="center"/>
      </w:pPr>
      <w:r>
        <w:t>Форма</w:t>
      </w:r>
    </w:p>
    <w:p w:rsidR="00836F4D" w:rsidRDefault="00836F4D">
      <w:pPr>
        <w:pStyle w:val="ConsPlusNormal"/>
        <w:jc w:val="center"/>
      </w:pPr>
      <w:r>
        <w:t>(оформляется на бланке заявителя (при его наличии))</w:t>
      </w:r>
    </w:p>
    <w:p w:rsidR="00836F4D" w:rsidRDefault="00836F4D">
      <w:pPr>
        <w:pStyle w:val="ConsPlusNormal"/>
        <w:jc w:val="both"/>
      </w:pPr>
    </w:p>
    <w:p w:rsidR="00836F4D" w:rsidRDefault="00836F4D">
      <w:pPr>
        <w:pStyle w:val="ConsPlusNonformat"/>
        <w:jc w:val="both"/>
      </w:pPr>
      <w:r>
        <w:t xml:space="preserve">                                             Министру лесного, охотничьего</w:t>
      </w:r>
    </w:p>
    <w:p w:rsidR="00836F4D" w:rsidRDefault="00836F4D">
      <w:pPr>
        <w:pStyle w:val="ConsPlusNonformat"/>
        <w:jc w:val="both"/>
      </w:pPr>
      <w:r>
        <w:t xml:space="preserve">                                             хозяйства и природопользования</w:t>
      </w:r>
    </w:p>
    <w:p w:rsidR="00836F4D" w:rsidRDefault="00836F4D">
      <w:pPr>
        <w:pStyle w:val="ConsPlusNonformat"/>
        <w:jc w:val="both"/>
      </w:pPr>
      <w:r>
        <w:t xml:space="preserve">                                             Пензенской области</w:t>
      </w:r>
    </w:p>
    <w:p w:rsidR="00836F4D" w:rsidRDefault="00836F4D">
      <w:pPr>
        <w:pStyle w:val="ConsPlusNonformat"/>
        <w:jc w:val="both"/>
      </w:pPr>
      <w:r>
        <w:t xml:space="preserve">                                             ______________________________</w:t>
      </w:r>
    </w:p>
    <w:p w:rsidR="00836F4D" w:rsidRDefault="00836F4D">
      <w:pPr>
        <w:pStyle w:val="ConsPlusNonformat"/>
        <w:jc w:val="both"/>
      </w:pPr>
      <w:r>
        <w:t xml:space="preserve">                                                        (Ф.И.О.)</w:t>
      </w:r>
    </w:p>
    <w:p w:rsidR="00836F4D" w:rsidRDefault="00836F4D">
      <w:pPr>
        <w:pStyle w:val="ConsPlusNonformat"/>
        <w:jc w:val="both"/>
      </w:pPr>
    </w:p>
    <w:p w:rsidR="00836F4D" w:rsidRDefault="00836F4D">
      <w:pPr>
        <w:pStyle w:val="ConsPlusNonformat"/>
        <w:jc w:val="both"/>
      </w:pPr>
      <w:bookmarkStart w:id="5" w:name="P799"/>
      <w:bookmarkEnd w:id="5"/>
      <w:r>
        <w:t xml:space="preserve">                                  ЗАЯВКА</w:t>
      </w:r>
    </w:p>
    <w:p w:rsidR="00836F4D" w:rsidRDefault="00836F4D">
      <w:pPr>
        <w:pStyle w:val="ConsPlusNonformat"/>
        <w:jc w:val="both"/>
      </w:pPr>
      <w:r>
        <w:t xml:space="preserve">            на получение лицензии на пользование участком недр</w:t>
      </w:r>
    </w:p>
    <w:p w:rsidR="00836F4D" w:rsidRDefault="00836F4D">
      <w:pPr>
        <w:pStyle w:val="ConsPlusNonformat"/>
        <w:jc w:val="both"/>
      </w:pP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(полное наименование субъекта предпринимательской деятельности)</w:t>
      </w:r>
    </w:p>
    <w:p w:rsidR="00836F4D" w:rsidRDefault="00836F4D">
      <w:pPr>
        <w:pStyle w:val="ConsPlusNonformat"/>
        <w:jc w:val="both"/>
      </w:pPr>
    </w:p>
    <w:p w:rsidR="00836F4D" w:rsidRDefault="00836F4D">
      <w:pPr>
        <w:pStyle w:val="ConsPlusNonformat"/>
        <w:jc w:val="both"/>
      </w:pPr>
      <w:r>
        <w:t>просит выдать лицензию на пользование недрами в целях</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(указывается вид пользования недрами)</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(указывается основание получения права пользования)</w:t>
      </w:r>
    </w:p>
    <w:p w:rsidR="00836F4D" w:rsidRDefault="00836F4D">
      <w:pPr>
        <w:pStyle w:val="ConsPlusNonformat"/>
        <w:jc w:val="both"/>
      </w:pPr>
      <w:r>
        <w:t>на участке (месторождении) ________________________________________________</w:t>
      </w:r>
    </w:p>
    <w:p w:rsidR="00836F4D" w:rsidRDefault="00836F4D">
      <w:pPr>
        <w:pStyle w:val="ConsPlusNonformat"/>
        <w:jc w:val="both"/>
      </w:pPr>
      <w:r>
        <w:t xml:space="preserve">                                  (указывается наименование участка,</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месторождения, вид полезного ископаемого, цель использования и расположение</w:t>
      </w:r>
    </w:p>
    <w:p w:rsidR="00836F4D" w:rsidRDefault="00836F4D">
      <w:pPr>
        <w:pStyle w:val="ConsPlusNonformat"/>
        <w:jc w:val="both"/>
      </w:pPr>
      <w:r>
        <w:t xml:space="preserve">                                 участка,</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месторождения, предполагаемый объем и способ добычи,</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срок пользования недрами и начала работ)</w:t>
      </w:r>
    </w:p>
    <w:p w:rsidR="00836F4D" w:rsidRDefault="00836F4D">
      <w:pPr>
        <w:pStyle w:val="ConsPlusNonformat"/>
        <w:jc w:val="both"/>
      </w:pPr>
    </w:p>
    <w:p w:rsidR="00836F4D" w:rsidRDefault="00836F4D">
      <w:pPr>
        <w:pStyle w:val="ConsPlusNonformat"/>
        <w:jc w:val="both"/>
      </w:pPr>
      <w:r>
        <w:t>Заявитель _________________________________________________________________</w:t>
      </w:r>
    </w:p>
    <w:p w:rsidR="00836F4D" w:rsidRDefault="00836F4D">
      <w:pPr>
        <w:pStyle w:val="ConsPlusNonformat"/>
        <w:jc w:val="both"/>
      </w:pPr>
      <w:r>
        <w:t xml:space="preserve">                         (сокращенное название Заявителя)</w:t>
      </w:r>
    </w:p>
    <w:p w:rsidR="00836F4D" w:rsidRDefault="00836F4D">
      <w:pPr>
        <w:pStyle w:val="ConsPlusNonformat"/>
        <w:jc w:val="both"/>
      </w:pPr>
      <w:r>
        <w:t>выражает</w:t>
      </w:r>
    </w:p>
    <w:p w:rsidR="00836F4D" w:rsidRDefault="00836F4D">
      <w:pPr>
        <w:pStyle w:val="ConsPlusNonformat"/>
        <w:jc w:val="both"/>
      </w:pPr>
      <w:r>
        <w:t>согласие принять в полном объеме на себя выполнение условий пользования</w:t>
      </w:r>
    </w:p>
    <w:p w:rsidR="00836F4D" w:rsidRDefault="00836F4D">
      <w:pPr>
        <w:pStyle w:val="ConsPlusNonformat"/>
        <w:jc w:val="both"/>
      </w:pPr>
      <w:r>
        <w:t>недрами, предусмотренных лицензией.</w:t>
      </w:r>
    </w:p>
    <w:p w:rsidR="00836F4D" w:rsidRDefault="00836F4D">
      <w:pPr>
        <w:pStyle w:val="ConsPlusNonformat"/>
        <w:jc w:val="both"/>
      </w:pPr>
    </w:p>
    <w:p w:rsidR="00836F4D" w:rsidRDefault="00836F4D">
      <w:pPr>
        <w:pStyle w:val="ConsPlusNonformat"/>
        <w:jc w:val="both"/>
      </w:pPr>
      <w:r>
        <w:t>Приложение к заявке на __________ листах.</w:t>
      </w:r>
    </w:p>
    <w:p w:rsidR="00836F4D" w:rsidRDefault="00836F4D">
      <w:pPr>
        <w:pStyle w:val="ConsPlusNonformat"/>
        <w:jc w:val="both"/>
      </w:pPr>
      <w:r>
        <w:t>(указывается список прилагаемых документов согласно Перечню документов,</w:t>
      </w:r>
    </w:p>
    <w:p w:rsidR="00836F4D" w:rsidRDefault="00836F4D">
      <w:pPr>
        <w:pStyle w:val="ConsPlusNonformat"/>
        <w:jc w:val="both"/>
      </w:pPr>
      <w:r>
        <w:t>указанному в настоящем Порядке).</w:t>
      </w:r>
    </w:p>
    <w:p w:rsidR="00836F4D" w:rsidRDefault="00836F4D">
      <w:pPr>
        <w:pStyle w:val="ConsPlusNormal"/>
        <w:jc w:val="both"/>
      </w:pPr>
    </w:p>
    <w:p w:rsidR="00836F4D" w:rsidRDefault="00836F4D">
      <w:pPr>
        <w:pStyle w:val="ConsPlusNormal"/>
        <w:jc w:val="center"/>
      </w:pPr>
      <w:r>
        <w:t>(Оборотная сторона заявки)</w:t>
      </w:r>
    </w:p>
    <w:p w:rsidR="00836F4D" w:rsidRDefault="00836F4D">
      <w:pPr>
        <w:pStyle w:val="ConsPlusNormal"/>
        <w:jc w:val="both"/>
      </w:pPr>
    </w:p>
    <w:p w:rsidR="00836F4D" w:rsidRDefault="00836F4D">
      <w:pPr>
        <w:pStyle w:val="ConsPlusNormal"/>
        <w:jc w:val="center"/>
        <w:outlineLvl w:val="2"/>
      </w:pPr>
      <w:r>
        <w:t>СВЕДЕНИЯ О НЕДРОПОЛЬЗОВАТЕЛЕ</w:t>
      </w:r>
    </w:p>
    <w:p w:rsidR="00836F4D" w:rsidRDefault="00836F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298"/>
      </w:tblGrid>
      <w:tr w:rsidR="00836F4D">
        <w:tc>
          <w:tcPr>
            <w:tcW w:w="4762" w:type="dxa"/>
          </w:tcPr>
          <w:p w:rsidR="00836F4D" w:rsidRDefault="00836F4D">
            <w:pPr>
              <w:pStyle w:val="ConsPlusNormal"/>
            </w:pPr>
            <w:r>
              <w:t>1. Недропользователь (полное наименование)</w:t>
            </w:r>
          </w:p>
        </w:tc>
        <w:tc>
          <w:tcPr>
            <w:tcW w:w="4298" w:type="dxa"/>
          </w:tcPr>
          <w:p w:rsidR="00836F4D" w:rsidRDefault="00836F4D">
            <w:pPr>
              <w:pStyle w:val="ConsPlusNormal"/>
            </w:pPr>
          </w:p>
        </w:tc>
      </w:tr>
      <w:tr w:rsidR="00836F4D">
        <w:tc>
          <w:tcPr>
            <w:tcW w:w="4762" w:type="dxa"/>
          </w:tcPr>
          <w:p w:rsidR="00836F4D" w:rsidRDefault="00836F4D">
            <w:pPr>
              <w:pStyle w:val="ConsPlusNormal"/>
            </w:pPr>
            <w:r>
              <w:t>2. Краткое наименование</w:t>
            </w:r>
          </w:p>
        </w:tc>
        <w:tc>
          <w:tcPr>
            <w:tcW w:w="4298" w:type="dxa"/>
          </w:tcPr>
          <w:p w:rsidR="00836F4D" w:rsidRDefault="00836F4D">
            <w:pPr>
              <w:pStyle w:val="ConsPlusNormal"/>
            </w:pPr>
          </w:p>
        </w:tc>
      </w:tr>
      <w:tr w:rsidR="00836F4D">
        <w:tc>
          <w:tcPr>
            <w:tcW w:w="4762" w:type="dxa"/>
          </w:tcPr>
          <w:p w:rsidR="00836F4D" w:rsidRDefault="00836F4D">
            <w:pPr>
              <w:pStyle w:val="ConsPlusNormal"/>
            </w:pPr>
            <w:r>
              <w:t>3. Наименование вышестоящей организации (учредителя)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t>4. ИНН</w:t>
            </w:r>
          </w:p>
        </w:tc>
        <w:tc>
          <w:tcPr>
            <w:tcW w:w="4298" w:type="dxa"/>
          </w:tcPr>
          <w:p w:rsidR="00836F4D" w:rsidRDefault="00836F4D">
            <w:pPr>
              <w:pStyle w:val="ConsPlusNormal"/>
            </w:pPr>
          </w:p>
        </w:tc>
      </w:tr>
      <w:tr w:rsidR="00836F4D">
        <w:tc>
          <w:tcPr>
            <w:tcW w:w="4762" w:type="dxa"/>
          </w:tcPr>
          <w:p w:rsidR="00836F4D" w:rsidRDefault="00836F4D">
            <w:pPr>
              <w:pStyle w:val="ConsPlusNormal"/>
            </w:pPr>
            <w:r>
              <w:t>5. ОГРН</w:t>
            </w:r>
          </w:p>
        </w:tc>
        <w:tc>
          <w:tcPr>
            <w:tcW w:w="4298" w:type="dxa"/>
          </w:tcPr>
          <w:p w:rsidR="00836F4D" w:rsidRDefault="00836F4D">
            <w:pPr>
              <w:pStyle w:val="ConsPlusNormal"/>
            </w:pPr>
          </w:p>
        </w:tc>
      </w:tr>
      <w:tr w:rsidR="00836F4D">
        <w:tc>
          <w:tcPr>
            <w:tcW w:w="4762" w:type="dxa"/>
          </w:tcPr>
          <w:p w:rsidR="00836F4D" w:rsidRDefault="00836F4D">
            <w:pPr>
              <w:pStyle w:val="ConsPlusNormal"/>
            </w:pPr>
            <w:r>
              <w:t>6. КПП</w:t>
            </w:r>
          </w:p>
        </w:tc>
        <w:tc>
          <w:tcPr>
            <w:tcW w:w="4298" w:type="dxa"/>
          </w:tcPr>
          <w:p w:rsidR="00836F4D" w:rsidRDefault="00836F4D">
            <w:pPr>
              <w:pStyle w:val="ConsPlusNormal"/>
            </w:pPr>
          </w:p>
        </w:tc>
      </w:tr>
      <w:tr w:rsidR="00836F4D">
        <w:tc>
          <w:tcPr>
            <w:tcW w:w="4762" w:type="dxa"/>
          </w:tcPr>
          <w:p w:rsidR="00836F4D" w:rsidRDefault="00836F4D">
            <w:pPr>
              <w:pStyle w:val="ConsPlusNormal"/>
            </w:pPr>
            <w:r>
              <w:lastRenderedPageBreak/>
              <w:t xml:space="preserve">7. Наименование организационно-правовой формы </w:t>
            </w:r>
            <w:hyperlink r:id="rId215">
              <w:r>
                <w:rPr>
                  <w:color w:val="0000FF"/>
                </w:rPr>
                <w:t>(ОКОПФ)</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8. Коды разрешенных видов экономической деятельности </w:t>
            </w:r>
            <w:hyperlink r:id="rId216">
              <w:r>
                <w:rPr>
                  <w:color w:val="0000FF"/>
                </w:rPr>
                <w:t>(ОКВЭД)</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9. </w:t>
            </w:r>
            <w:hyperlink r:id="rId217">
              <w:r>
                <w:rPr>
                  <w:color w:val="0000FF"/>
                </w:rPr>
                <w:t>ОКАТО</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10. Форма собственности по </w:t>
            </w:r>
            <w:hyperlink r:id="rId218">
              <w:r>
                <w:rPr>
                  <w:color w:val="0000FF"/>
                </w:rPr>
                <w:t>ОКФС</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11. Административный район</w:t>
            </w:r>
          </w:p>
        </w:tc>
        <w:tc>
          <w:tcPr>
            <w:tcW w:w="4298" w:type="dxa"/>
          </w:tcPr>
          <w:p w:rsidR="00836F4D" w:rsidRDefault="00836F4D">
            <w:pPr>
              <w:pStyle w:val="ConsPlusNormal"/>
            </w:pPr>
          </w:p>
        </w:tc>
      </w:tr>
      <w:tr w:rsidR="00836F4D">
        <w:tc>
          <w:tcPr>
            <w:tcW w:w="4762" w:type="dxa"/>
          </w:tcPr>
          <w:p w:rsidR="00836F4D" w:rsidRDefault="00836F4D">
            <w:pPr>
              <w:pStyle w:val="ConsPlusNormal"/>
            </w:pPr>
            <w:r>
              <w:t>12. Населенный пункт</w:t>
            </w:r>
          </w:p>
        </w:tc>
        <w:tc>
          <w:tcPr>
            <w:tcW w:w="4298" w:type="dxa"/>
          </w:tcPr>
          <w:p w:rsidR="00836F4D" w:rsidRDefault="00836F4D">
            <w:pPr>
              <w:pStyle w:val="ConsPlusNormal"/>
            </w:pPr>
          </w:p>
        </w:tc>
      </w:tr>
      <w:tr w:rsidR="00836F4D">
        <w:tc>
          <w:tcPr>
            <w:tcW w:w="4762" w:type="dxa"/>
          </w:tcPr>
          <w:p w:rsidR="00836F4D" w:rsidRDefault="00836F4D">
            <w:pPr>
              <w:pStyle w:val="ConsPlusNormal"/>
            </w:pPr>
            <w:r>
              <w:t>13. Почтовый 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14. Юридический 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15. Должность руководителя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t>16. Фамилия, имя, отчество руководителя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t>17. NN телефонов с кодами</w:t>
            </w:r>
          </w:p>
        </w:tc>
        <w:tc>
          <w:tcPr>
            <w:tcW w:w="4298" w:type="dxa"/>
          </w:tcPr>
          <w:p w:rsidR="00836F4D" w:rsidRDefault="00836F4D">
            <w:pPr>
              <w:pStyle w:val="ConsPlusNormal"/>
            </w:pPr>
          </w:p>
        </w:tc>
      </w:tr>
      <w:tr w:rsidR="00836F4D">
        <w:tc>
          <w:tcPr>
            <w:tcW w:w="4762" w:type="dxa"/>
          </w:tcPr>
          <w:p w:rsidR="00836F4D" w:rsidRDefault="00836F4D">
            <w:pPr>
              <w:pStyle w:val="ConsPlusNormal"/>
            </w:pPr>
            <w:r>
              <w:t>18. Факс с кодом</w:t>
            </w:r>
          </w:p>
        </w:tc>
        <w:tc>
          <w:tcPr>
            <w:tcW w:w="4298" w:type="dxa"/>
          </w:tcPr>
          <w:p w:rsidR="00836F4D" w:rsidRDefault="00836F4D">
            <w:pPr>
              <w:pStyle w:val="ConsPlusNormal"/>
            </w:pPr>
          </w:p>
        </w:tc>
      </w:tr>
      <w:tr w:rsidR="00836F4D">
        <w:tc>
          <w:tcPr>
            <w:tcW w:w="4762" w:type="dxa"/>
          </w:tcPr>
          <w:p w:rsidR="00836F4D" w:rsidRDefault="00836F4D">
            <w:pPr>
              <w:pStyle w:val="ConsPlusNormal"/>
            </w:pPr>
            <w:r>
              <w:t>19. E-mail, интернет-адрес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20. Доля в акционерном капитале (%)</w:t>
            </w:r>
          </w:p>
          <w:p w:rsidR="00836F4D" w:rsidRDefault="00836F4D">
            <w:pPr>
              <w:pStyle w:val="ConsPlusNormal"/>
            </w:pPr>
            <w:r>
              <w:t>- государства</w:t>
            </w:r>
          </w:p>
          <w:p w:rsidR="00836F4D" w:rsidRDefault="00836F4D">
            <w:pPr>
              <w:pStyle w:val="ConsPlusNormal"/>
            </w:pPr>
            <w:r>
              <w:t>- иностранного капитала</w:t>
            </w:r>
          </w:p>
          <w:p w:rsidR="00836F4D" w:rsidRDefault="00836F4D">
            <w:pPr>
              <w:pStyle w:val="ConsPlusNormal"/>
            </w:pPr>
            <w:r>
              <w:t>- физических лиц</w:t>
            </w:r>
          </w:p>
        </w:tc>
        <w:tc>
          <w:tcPr>
            <w:tcW w:w="4298" w:type="dxa"/>
          </w:tcPr>
          <w:p w:rsidR="00836F4D" w:rsidRDefault="00836F4D">
            <w:pPr>
              <w:pStyle w:val="ConsPlusNormal"/>
            </w:pPr>
          </w:p>
        </w:tc>
      </w:tr>
      <w:tr w:rsidR="00836F4D">
        <w:tc>
          <w:tcPr>
            <w:tcW w:w="4762" w:type="dxa"/>
          </w:tcPr>
          <w:p w:rsidR="00836F4D" w:rsidRDefault="00836F4D">
            <w:pPr>
              <w:pStyle w:val="ConsPlusNormal"/>
            </w:pPr>
            <w:r>
              <w:t>21. Основные учредители</w:t>
            </w:r>
          </w:p>
        </w:tc>
        <w:tc>
          <w:tcPr>
            <w:tcW w:w="4298" w:type="dxa"/>
          </w:tcPr>
          <w:p w:rsidR="00836F4D" w:rsidRDefault="00836F4D">
            <w:pPr>
              <w:pStyle w:val="ConsPlusNormal"/>
            </w:pPr>
          </w:p>
        </w:tc>
      </w:tr>
    </w:tbl>
    <w:p w:rsidR="00836F4D" w:rsidRDefault="00836F4D">
      <w:pPr>
        <w:pStyle w:val="ConsPlusNormal"/>
        <w:jc w:val="both"/>
      </w:pPr>
    </w:p>
    <w:p w:rsidR="00836F4D" w:rsidRDefault="00836F4D">
      <w:pPr>
        <w:pStyle w:val="ConsPlusNonformat"/>
        <w:jc w:val="both"/>
      </w:pPr>
      <w:r>
        <w:t>Способ направления уведомлений ____________________________________________</w:t>
      </w:r>
    </w:p>
    <w:p w:rsidR="00836F4D" w:rsidRDefault="00836F4D">
      <w:pPr>
        <w:pStyle w:val="ConsPlusNonformat"/>
        <w:jc w:val="both"/>
      </w:pPr>
      <w:r>
        <w:t xml:space="preserve">                               (почтовым отправлением, факсимильной связью,</w:t>
      </w:r>
    </w:p>
    <w:p w:rsidR="00836F4D" w:rsidRDefault="00836F4D">
      <w:pPr>
        <w:pStyle w:val="ConsPlusNonformat"/>
        <w:jc w:val="both"/>
      </w:pPr>
      <w:r>
        <w:t xml:space="preserve">                                             электронной почтой)</w:t>
      </w:r>
    </w:p>
    <w:p w:rsidR="00836F4D" w:rsidRDefault="00836F4D">
      <w:pPr>
        <w:pStyle w:val="ConsPlusNonformat"/>
        <w:jc w:val="both"/>
      </w:pPr>
    </w:p>
    <w:p w:rsidR="00836F4D" w:rsidRDefault="00836F4D">
      <w:pPr>
        <w:pStyle w:val="ConsPlusNonformat"/>
        <w:jc w:val="both"/>
      </w:pPr>
      <w:r>
        <w:t xml:space="preserve">                     Заявитель __________________________________ (подпись)</w:t>
      </w:r>
    </w:p>
    <w:p w:rsidR="00836F4D" w:rsidRDefault="00836F4D">
      <w:pPr>
        <w:pStyle w:val="ConsPlusNonformat"/>
        <w:jc w:val="both"/>
      </w:pPr>
      <w:r>
        <w:t xml:space="preserve">                                       М.П. (при наличии)</w:t>
      </w: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right"/>
        <w:outlineLvl w:val="1"/>
      </w:pPr>
      <w:r>
        <w:t>Приложение N 2</w:t>
      </w:r>
    </w:p>
    <w:p w:rsidR="00836F4D" w:rsidRDefault="00836F4D">
      <w:pPr>
        <w:pStyle w:val="ConsPlusNormal"/>
        <w:jc w:val="right"/>
      </w:pPr>
      <w:r>
        <w:t>к Административному регламенту</w:t>
      </w:r>
    </w:p>
    <w:p w:rsidR="00836F4D" w:rsidRDefault="00836F4D">
      <w:pPr>
        <w:pStyle w:val="ConsPlusNormal"/>
        <w:jc w:val="right"/>
      </w:pPr>
      <w:r>
        <w:t>Министерства лесного,</w:t>
      </w:r>
    </w:p>
    <w:p w:rsidR="00836F4D" w:rsidRDefault="00836F4D">
      <w:pPr>
        <w:pStyle w:val="ConsPlusNormal"/>
        <w:jc w:val="right"/>
      </w:pPr>
      <w:r>
        <w:t>охотничьего хозяйства</w:t>
      </w:r>
    </w:p>
    <w:p w:rsidR="00836F4D" w:rsidRDefault="00836F4D">
      <w:pPr>
        <w:pStyle w:val="ConsPlusNormal"/>
        <w:jc w:val="right"/>
      </w:pPr>
      <w:r>
        <w:t>и природопользования</w:t>
      </w:r>
    </w:p>
    <w:p w:rsidR="00836F4D" w:rsidRDefault="00836F4D">
      <w:pPr>
        <w:pStyle w:val="ConsPlusNormal"/>
        <w:jc w:val="right"/>
      </w:pPr>
      <w:r>
        <w:t>Пензенской области</w:t>
      </w:r>
    </w:p>
    <w:p w:rsidR="00836F4D" w:rsidRDefault="00836F4D">
      <w:pPr>
        <w:pStyle w:val="ConsPlusNormal"/>
        <w:jc w:val="right"/>
      </w:pPr>
      <w:r>
        <w:t>по предоставлению</w:t>
      </w:r>
    </w:p>
    <w:p w:rsidR="00836F4D" w:rsidRDefault="00836F4D">
      <w:pPr>
        <w:pStyle w:val="ConsPlusNormal"/>
        <w:jc w:val="right"/>
      </w:pPr>
      <w:r>
        <w:t>государственной услуги</w:t>
      </w:r>
    </w:p>
    <w:p w:rsidR="00836F4D" w:rsidRDefault="00836F4D">
      <w:pPr>
        <w:pStyle w:val="ConsPlusNormal"/>
        <w:jc w:val="right"/>
      </w:pPr>
      <w:r>
        <w:t>"Лицензирование пользования</w:t>
      </w:r>
    </w:p>
    <w:p w:rsidR="00836F4D" w:rsidRDefault="00836F4D">
      <w:pPr>
        <w:pStyle w:val="ConsPlusNormal"/>
        <w:jc w:val="right"/>
      </w:pPr>
      <w:r>
        <w:t>участками недр, распоряжение</w:t>
      </w:r>
    </w:p>
    <w:p w:rsidR="00836F4D" w:rsidRDefault="00836F4D">
      <w:pPr>
        <w:pStyle w:val="ConsPlusNormal"/>
        <w:jc w:val="right"/>
      </w:pPr>
      <w:r>
        <w:t>которыми отнесено к</w:t>
      </w:r>
    </w:p>
    <w:p w:rsidR="00836F4D" w:rsidRDefault="00836F4D">
      <w:pPr>
        <w:pStyle w:val="ConsPlusNormal"/>
        <w:jc w:val="right"/>
      </w:pPr>
      <w:r>
        <w:lastRenderedPageBreak/>
        <w:t>компетенции Пензенской области"</w:t>
      </w:r>
    </w:p>
    <w:p w:rsidR="00836F4D" w:rsidRDefault="00836F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F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F4D" w:rsidRDefault="00836F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F4D" w:rsidRDefault="00836F4D">
            <w:pPr>
              <w:pStyle w:val="ConsPlusNormal"/>
              <w:jc w:val="center"/>
            </w:pPr>
            <w:r>
              <w:rPr>
                <w:color w:val="392C69"/>
              </w:rPr>
              <w:t>Список изменяющих документов</w:t>
            </w:r>
          </w:p>
          <w:p w:rsidR="00836F4D" w:rsidRDefault="00836F4D">
            <w:pPr>
              <w:pStyle w:val="ConsPlusNormal"/>
              <w:jc w:val="center"/>
            </w:pPr>
            <w:r>
              <w:rPr>
                <w:color w:val="392C69"/>
              </w:rPr>
              <w:t xml:space="preserve">(в ред. </w:t>
            </w:r>
            <w:hyperlink r:id="rId219">
              <w:r>
                <w:rPr>
                  <w:color w:val="0000FF"/>
                </w:rPr>
                <w:t>Приказа</w:t>
              </w:r>
            </w:hyperlink>
            <w:r>
              <w:rPr>
                <w:color w:val="392C69"/>
              </w:rPr>
              <w:t xml:space="preserve"> Минлесхоза Пензенской обл. от 19.06.2023 N 15-46)</w:t>
            </w: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r>
    </w:tbl>
    <w:p w:rsidR="00836F4D" w:rsidRDefault="00836F4D">
      <w:pPr>
        <w:pStyle w:val="ConsPlusNormal"/>
        <w:jc w:val="both"/>
      </w:pPr>
    </w:p>
    <w:p w:rsidR="00836F4D" w:rsidRDefault="00836F4D">
      <w:pPr>
        <w:pStyle w:val="ConsPlusNormal"/>
        <w:jc w:val="center"/>
      </w:pPr>
      <w:r>
        <w:t>Форма</w:t>
      </w:r>
    </w:p>
    <w:p w:rsidR="00836F4D" w:rsidRDefault="00836F4D">
      <w:pPr>
        <w:pStyle w:val="ConsPlusNormal"/>
        <w:jc w:val="center"/>
      </w:pPr>
      <w:r>
        <w:t>(оформляется на бланке заявителя (при его наличии))</w:t>
      </w:r>
    </w:p>
    <w:p w:rsidR="00836F4D" w:rsidRDefault="00836F4D">
      <w:pPr>
        <w:pStyle w:val="ConsPlusNormal"/>
        <w:jc w:val="both"/>
      </w:pPr>
    </w:p>
    <w:p w:rsidR="00836F4D" w:rsidRDefault="00836F4D">
      <w:pPr>
        <w:pStyle w:val="ConsPlusNonformat"/>
        <w:jc w:val="both"/>
      </w:pPr>
      <w:r>
        <w:t xml:space="preserve">                                             Министру лесного, охотничьего</w:t>
      </w:r>
    </w:p>
    <w:p w:rsidR="00836F4D" w:rsidRDefault="00836F4D">
      <w:pPr>
        <w:pStyle w:val="ConsPlusNonformat"/>
        <w:jc w:val="both"/>
      </w:pPr>
      <w:r>
        <w:t xml:space="preserve">                                             хозяйства и природопользования</w:t>
      </w:r>
    </w:p>
    <w:p w:rsidR="00836F4D" w:rsidRDefault="00836F4D">
      <w:pPr>
        <w:pStyle w:val="ConsPlusNonformat"/>
        <w:jc w:val="both"/>
      </w:pPr>
      <w:r>
        <w:t xml:space="preserve">                                             Пензенской области</w:t>
      </w:r>
    </w:p>
    <w:p w:rsidR="00836F4D" w:rsidRDefault="00836F4D">
      <w:pPr>
        <w:pStyle w:val="ConsPlusNonformat"/>
        <w:jc w:val="both"/>
      </w:pPr>
      <w:r>
        <w:t xml:space="preserve">                                             ______________________________</w:t>
      </w:r>
    </w:p>
    <w:p w:rsidR="00836F4D" w:rsidRDefault="00836F4D">
      <w:pPr>
        <w:pStyle w:val="ConsPlusNonformat"/>
        <w:jc w:val="both"/>
      </w:pPr>
      <w:r>
        <w:t xml:space="preserve">                                                        (Ф.И.О.)</w:t>
      </w:r>
    </w:p>
    <w:p w:rsidR="00836F4D" w:rsidRDefault="00836F4D">
      <w:pPr>
        <w:pStyle w:val="ConsPlusNonformat"/>
        <w:jc w:val="both"/>
      </w:pPr>
    </w:p>
    <w:p w:rsidR="00836F4D" w:rsidRDefault="00836F4D">
      <w:pPr>
        <w:pStyle w:val="ConsPlusNonformat"/>
        <w:jc w:val="both"/>
      </w:pPr>
      <w:bookmarkStart w:id="6" w:name="P915"/>
      <w:bookmarkEnd w:id="6"/>
      <w:r>
        <w:t xml:space="preserve">                                  ЗАЯВКА</w:t>
      </w:r>
    </w:p>
    <w:p w:rsidR="00836F4D" w:rsidRDefault="00836F4D">
      <w:pPr>
        <w:pStyle w:val="ConsPlusNonformat"/>
        <w:jc w:val="both"/>
      </w:pPr>
      <w:r>
        <w:t xml:space="preserve">         на внесение изменений (продление) лицензии на пользование</w:t>
      </w:r>
    </w:p>
    <w:p w:rsidR="00836F4D" w:rsidRDefault="00836F4D">
      <w:pPr>
        <w:pStyle w:val="ConsPlusNonformat"/>
        <w:jc w:val="both"/>
      </w:pPr>
      <w:r>
        <w:t xml:space="preserve">                               участком недр</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(полное наименование субъекта предпринимательской деятельности)</w:t>
      </w:r>
    </w:p>
    <w:p w:rsidR="00836F4D" w:rsidRDefault="00836F4D">
      <w:pPr>
        <w:pStyle w:val="ConsPlusNonformat"/>
        <w:jc w:val="both"/>
      </w:pPr>
    </w:p>
    <w:p w:rsidR="00836F4D" w:rsidRDefault="00836F4D">
      <w:pPr>
        <w:pStyle w:val="ConsPlusNonformat"/>
        <w:jc w:val="both"/>
      </w:pPr>
      <w:r>
        <w:t>просит внести изменения, дополнения в лицензию (продлить лицензию) на</w:t>
      </w:r>
    </w:p>
    <w:p w:rsidR="00836F4D" w:rsidRDefault="00836F4D">
      <w:pPr>
        <w:pStyle w:val="ConsPlusNonformat"/>
        <w:jc w:val="both"/>
      </w:pPr>
      <w:r>
        <w:t>пользование недрами в целях</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(указывается вид пользования недрами, серия, N, рег. N, дата выдачи)</w:t>
      </w:r>
    </w:p>
    <w:p w:rsidR="00836F4D" w:rsidRDefault="00836F4D">
      <w:pPr>
        <w:pStyle w:val="ConsPlusNonformat"/>
        <w:jc w:val="both"/>
      </w:pPr>
      <w:r>
        <w:t>на участке (месторождении) ________________________________________________</w:t>
      </w:r>
    </w:p>
    <w:p w:rsidR="00836F4D" w:rsidRDefault="00836F4D">
      <w:pPr>
        <w:pStyle w:val="ConsPlusNonformat"/>
        <w:jc w:val="both"/>
      </w:pPr>
      <w:r>
        <w:t xml:space="preserve">                                  (указывается наименование участка,</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месторождения, вид полезного ископаемого и расположение участка,</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срок пользования недрами)</w:t>
      </w:r>
    </w:p>
    <w:p w:rsidR="00836F4D" w:rsidRDefault="00836F4D">
      <w:pPr>
        <w:pStyle w:val="ConsPlusNonformat"/>
        <w:jc w:val="both"/>
      </w:pPr>
      <w:r>
        <w:t xml:space="preserve">    Предлагается внести в лицензию следующие изменения, дополнения</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(краткое описание изменений, дополнений)</w:t>
      </w:r>
    </w:p>
    <w:p w:rsidR="00836F4D" w:rsidRDefault="00836F4D">
      <w:pPr>
        <w:pStyle w:val="ConsPlusNonformat"/>
        <w:jc w:val="both"/>
      </w:pPr>
    </w:p>
    <w:p w:rsidR="00836F4D" w:rsidRDefault="00836F4D">
      <w:pPr>
        <w:pStyle w:val="ConsPlusNonformat"/>
        <w:jc w:val="both"/>
      </w:pPr>
      <w:r>
        <w:t xml:space="preserve">    Подробное  описание  предлагаемых  изменений,  дополнений к лицензии (с</w:t>
      </w:r>
    </w:p>
    <w:p w:rsidR="00836F4D" w:rsidRDefault="00836F4D">
      <w:pPr>
        <w:pStyle w:val="ConsPlusNonformat"/>
        <w:jc w:val="both"/>
      </w:pPr>
      <w:r>
        <w:t>обоснованием) приводится в пояснительной записке.</w:t>
      </w:r>
    </w:p>
    <w:p w:rsidR="00836F4D" w:rsidRDefault="00836F4D">
      <w:pPr>
        <w:pStyle w:val="ConsPlusNonformat"/>
        <w:jc w:val="both"/>
      </w:pPr>
      <w:r>
        <w:t xml:space="preserve">    В   случае   Вашего   согласия   на   внесение   изменений,  дополнений</w:t>
      </w:r>
    </w:p>
    <w:p w:rsidR="00836F4D" w:rsidRDefault="00836F4D">
      <w:pPr>
        <w:pStyle w:val="ConsPlusNonformat"/>
        <w:jc w:val="both"/>
      </w:pPr>
      <w:r>
        <w:t>_________________________________________________ выражает согласие принять</w:t>
      </w:r>
    </w:p>
    <w:p w:rsidR="00836F4D" w:rsidRDefault="00836F4D">
      <w:pPr>
        <w:pStyle w:val="ConsPlusNonformat"/>
        <w:jc w:val="both"/>
      </w:pPr>
      <w:r>
        <w:t>в   полном   объеме   на   себя  выполнение  условий  пользования  недрами,</w:t>
      </w:r>
    </w:p>
    <w:p w:rsidR="00836F4D" w:rsidRDefault="00836F4D">
      <w:pPr>
        <w:pStyle w:val="ConsPlusNonformat"/>
        <w:jc w:val="both"/>
      </w:pPr>
      <w:r>
        <w:t>предусмотренных лицензией с учетом внесенных изменений.</w:t>
      </w:r>
    </w:p>
    <w:p w:rsidR="00836F4D" w:rsidRDefault="00836F4D">
      <w:pPr>
        <w:pStyle w:val="ConsPlusNonformat"/>
        <w:jc w:val="both"/>
      </w:pPr>
    </w:p>
    <w:p w:rsidR="00836F4D" w:rsidRDefault="00836F4D">
      <w:pPr>
        <w:pStyle w:val="ConsPlusNonformat"/>
        <w:jc w:val="both"/>
      </w:pPr>
      <w:r>
        <w:t xml:space="preserve">    Приложение с обоснованиями к заявке на __________ листах.</w:t>
      </w:r>
    </w:p>
    <w:p w:rsidR="00836F4D" w:rsidRDefault="00836F4D">
      <w:pPr>
        <w:pStyle w:val="ConsPlusNonformat"/>
        <w:jc w:val="both"/>
      </w:pPr>
      <w:r>
        <w:t>(указывается  список  прилагаемых  документов  согласно Перечню документов,</w:t>
      </w:r>
    </w:p>
    <w:p w:rsidR="00836F4D" w:rsidRDefault="00836F4D">
      <w:pPr>
        <w:pStyle w:val="ConsPlusNonformat"/>
        <w:jc w:val="both"/>
      </w:pPr>
      <w:r>
        <w:t>указанному в настоящем Порядке)</w:t>
      </w:r>
    </w:p>
    <w:p w:rsidR="00836F4D" w:rsidRDefault="00836F4D">
      <w:pPr>
        <w:pStyle w:val="ConsPlusNormal"/>
        <w:jc w:val="both"/>
      </w:pPr>
    </w:p>
    <w:p w:rsidR="00836F4D" w:rsidRDefault="00836F4D">
      <w:pPr>
        <w:pStyle w:val="ConsPlusNormal"/>
        <w:jc w:val="center"/>
      </w:pPr>
      <w:r>
        <w:t>(Оборотная сторона)</w:t>
      </w:r>
    </w:p>
    <w:p w:rsidR="00836F4D" w:rsidRDefault="00836F4D">
      <w:pPr>
        <w:pStyle w:val="ConsPlusNormal"/>
        <w:jc w:val="both"/>
      </w:pPr>
    </w:p>
    <w:p w:rsidR="00836F4D" w:rsidRDefault="00836F4D">
      <w:pPr>
        <w:pStyle w:val="ConsPlusNormal"/>
        <w:jc w:val="center"/>
        <w:outlineLvl w:val="2"/>
      </w:pPr>
      <w:r>
        <w:t>СВЕДЕНИЯ О НЕДРОПОЛЬЗОВАТЕЛЕ</w:t>
      </w:r>
    </w:p>
    <w:p w:rsidR="00836F4D" w:rsidRDefault="00836F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298"/>
      </w:tblGrid>
      <w:tr w:rsidR="00836F4D">
        <w:tc>
          <w:tcPr>
            <w:tcW w:w="4762" w:type="dxa"/>
          </w:tcPr>
          <w:p w:rsidR="00836F4D" w:rsidRDefault="00836F4D">
            <w:pPr>
              <w:pStyle w:val="ConsPlusNormal"/>
            </w:pPr>
            <w:r>
              <w:t>1. Недропользователь (полное наименование)</w:t>
            </w:r>
          </w:p>
        </w:tc>
        <w:tc>
          <w:tcPr>
            <w:tcW w:w="4298" w:type="dxa"/>
          </w:tcPr>
          <w:p w:rsidR="00836F4D" w:rsidRDefault="00836F4D">
            <w:pPr>
              <w:pStyle w:val="ConsPlusNormal"/>
            </w:pPr>
          </w:p>
        </w:tc>
      </w:tr>
      <w:tr w:rsidR="00836F4D">
        <w:tc>
          <w:tcPr>
            <w:tcW w:w="4762" w:type="dxa"/>
          </w:tcPr>
          <w:p w:rsidR="00836F4D" w:rsidRDefault="00836F4D">
            <w:pPr>
              <w:pStyle w:val="ConsPlusNormal"/>
            </w:pPr>
            <w:r>
              <w:t>2. Краткое наименование</w:t>
            </w:r>
          </w:p>
        </w:tc>
        <w:tc>
          <w:tcPr>
            <w:tcW w:w="4298" w:type="dxa"/>
          </w:tcPr>
          <w:p w:rsidR="00836F4D" w:rsidRDefault="00836F4D">
            <w:pPr>
              <w:pStyle w:val="ConsPlusNormal"/>
            </w:pPr>
          </w:p>
        </w:tc>
      </w:tr>
      <w:tr w:rsidR="00836F4D">
        <w:tc>
          <w:tcPr>
            <w:tcW w:w="4762" w:type="dxa"/>
          </w:tcPr>
          <w:p w:rsidR="00836F4D" w:rsidRDefault="00836F4D">
            <w:pPr>
              <w:pStyle w:val="ConsPlusNormal"/>
            </w:pPr>
            <w:r>
              <w:t>3. Наименование вышестоящей организации (учредителя)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t>4. ИНН</w:t>
            </w:r>
          </w:p>
        </w:tc>
        <w:tc>
          <w:tcPr>
            <w:tcW w:w="4298" w:type="dxa"/>
          </w:tcPr>
          <w:p w:rsidR="00836F4D" w:rsidRDefault="00836F4D">
            <w:pPr>
              <w:pStyle w:val="ConsPlusNormal"/>
            </w:pPr>
          </w:p>
        </w:tc>
      </w:tr>
      <w:tr w:rsidR="00836F4D">
        <w:tc>
          <w:tcPr>
            <w:tcW w:w="4762" w:type="dxa"/>
          </w:tcPr>
          <w:p w:rsidR="00836F4D" w:rsidRDefault="00836F4D">
            <w:pPr>
              <w:pStyle w:val="ConsPlusNormal"/>
            </w:pPr>
            <w:r>
              <w:lastRenderedPageBreak/>
              <w:t>5. ОГРН</w:t>
            </w:r>
          </w:p>
        </w:tc>
        <w:tc>
          <w:tcPr>
            <w:tcW w:w="4298" w:type="dxa"/>
          </w:tcPr>
          <w:p w:rsidR="00836F4D" w:rsidRDefault="00836F4D">
            <w:pPr>
              <w:pStyle w:val="ConsPlusNormal"/>
            </w:pPr>
          </w:p>
        </w:tc>
      </w:tr>
      <w:tr w:rsidR="00836F4D">
        <w:tc>
          <w:tcPr>
            <w:tcW w:w="4762" w:type="dxa"/>
          </w:tcPr>
          <w:p w:rsidR="00836F4D" w:rsidRDefault="00836F4D">
            <w:pPr>
              <w:pStyle w:val="ConsPlusNormal"/>
            </w:pPr>
            <w:r>
              <w:t>6. КПП</w:t>
            </w:r>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7. Наименование организационно-правовой формы </w:t>
            </w:r>
            <w:hyperlink r:id="rId220">
              <w:r>
                <w:rPr>
                  <w:color w:val="0000FF"/>
                </w:rPr>
                <w:t>(ОКОПФ)</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8. Коды разрешенных видов экономической деятельности </w:t>
            </w:r>
            <w:hyperlink r:id="rId221">
              <w:r>
                <w:rPr>
                  <w:color w:val="0000FF"/>
                </w:rPr>
                <w:t>(ОКВЭД)</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9. </w:t>
            </w:r>
            <w:hyperlink r:id="rId222">
              <w:r>
                <w:rPr>
                  <w:color w:val="0000FF"/>
                </w:rPr>
                <w:t>ОКАТО</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10. Форма собственности по </w:t>
            </w:r>
            <w:hyperlink r:id="rId223">
              <w:r>
                <w:rPr>
                  <w:color w:val="0000FF"/>
                </w:rPr>
                <w:t>ОКФС</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11. Административный район</w:t>
            </w:r>
          </w:p>
        </w:tc>
        <w:tc>
          <w:tcPr>
            <w:tcW w:w="4298" w:type="dxa"/>
          </w:tcPr>
          <w:p w:rsidR="00836F4D" w:rsidRDefault="00836F4D">
            <w:pPr>
              <w:pStyle w:val="ConsPlusNormal"/>
            </w:pPr>
          </w:p>
        </w:tc>
      </w:tr>
      <w:tr w:rsidR="00836F4D">
        <w:tc>
          <w:tcPr>
            <w:tcW w:w="4762" w:type="dxa"/>
          </w:tcPr>
          <w:p w:rsidR="00836F4D" w:rsidRDefault="00836F4D">
            <w:pPr>
              <w:pStyle w:val="ConsPlusNormal"/>
            </w:pPr>
            <w:r>
              <w:t>12. Населенный пункт</w:t>
            </w:r>
          </w:p>
        </w:tc>
        <w:tc>
          <w:tcPr>
            <w:tcW w:w="4298" w:type="dxa"/>
          </w:tcPr>
          <w:p w:rsidR="00836F4D" w:rsidRDefault="00836F4D">
            <w:pPr>
              <w:pStyle w:val="ConsPlusNormal"/>
            </w:pPr>
          </w:p>
        </w:tc>
      </w:tr>
      <w:tr w:rsidR="00836F4D">
        <w:tc>
          <w:tcPr>
            <w:tcW w:w="4762" w:type="dxa"/>
          </w:tcPr>
          <w:p w:rsidR="00836F4D" w:rsidRDefault="00836F4D">
            <w:pPr>
              <w:pStyle w:val="ConsPlusNormal"/>
            </w:pPr>
            <w:r>
              <w:t>13. Почтовый 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14. Юридический 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15. Должность руководителя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t>16. Фамилия, имя, отчество руководителя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t>17. NN телефонов с кодами</w:t>
            </w:r>
          </w:p>
        </w:tc>
        <w:tc>
          <w:tcPr>
            <w:tcW w:w="4298" w:type="dxa"/>
          </w:tcPr>
          <w:p w:rsidR="00836F4D" w:rsidRDefault="00836F4D">
            <w:pPr>
              <w:pStyle w:val="ConsPlusNormal"/>
            </w:pPr>
          </w:p>
        </w:tc>
      </w:tr>
      <w:tr w:rsidR="00836F4D">
        <w:tc>
          <w:tcPr>
            <w:tcW w:w="4762" w:type="dxa"/>
          </w:tcPr>
          <w:p w:rsidR="00836F4D" w:rsidRDefault="00836F4D">
            <w:pPr>
              <w:pStyle w:val="ConsPlusNormal"/>
            </w:pPr>
            <w:r>
              <w:t>18. Факс с кодом</w:t>
            </w:r>
          </w:p>
        </w:tc>
        <w:tc>
          <w:tcPr>
            <w:tcW w:w="4298" w:type="dxa"/>
          </w:tcPr>
          <w:p w:rsidR="00836F4D" w:rsidRDefault="00836F4D">
            <w:pPr>
              <w:pStyle w:val="ConsPlusNormal"/>
            </w:pPr>
          </w:p>
        </w:tc>
      </w:tr>
      <w:tr w:rsidR="00836F4D">
        <w:tc>
          <w:tcPr>
            <w:tcW w:w="4762" w:type="dxa"/>
          </w:tcPr>
          <w:p w:rsidR="00836F4D" w:rsidRDefault="00836F4D">
            <w:pPr>
              <w:pStyle w:val="ConsPlusNormal"/>
            </w:pPr>
            <w:r>
              <w:t>19. E-mail, интернет-адрес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20. Доля в акционерном капитале (%)</w:t>
            </w:r>
          </w:p>
          <w:p w:rsidR="00836F4D" w:rsidRDefault="00836F4D">
            <w:pPr>
              <w:pStyle w:val="ConsPlusNormal"/>
            </w:pPr>
            <w:r>
              <w:t>- государства</w:t>
            </w:r>
          </w:p>
          <w:p w:rsidR="00836F4D" w:rsidRDefault="00836F4D">
            <w:pPr>
              <w:pStyle w:val="ConsPlusNormal"/>
            </w:pPr>
            <w:r>
              <w:t>- иностранного капитала</w:t>
            </w:r>
          </w:p>
          <w:p w:rsidR="00836F4D" w:rsidRDefault="00836F4D">
            <w:pPr>
              <w:pStyle w:val="ConsPlusNormal"/>
            </w:pPr>
            <w:r>
              <w:t>- физических лиц</w:t>
            </w:r>
          </w:p>
        </w:tc>
        <w:tc>
          <w:tcPr>
            <w:tcW w:w="4298" w:type="dxa"/>
          </w:tcPr>
          <w:p w:rsidR="00836F4D" w:rsidRDefault="00836F4D">
            <w:pPr>
              <w:pStyle w:val="ConsPlusNormal"/>
            </w:pPr>
          </w:p>
        </w:tc>
      </w:tr>
      <w:tr w:rsidR="00836F4D">
        <w:tc>
          <w:tcPr>
            <w:tcW w:w="4762" w:type="dxa"/>
          </w:tcPr>
          <w:p w:rsidR="00836F4D" w:rsidRDefault="00836F4D">
            <w:pPr>
              <w:pStyle w:val="ConsPlusNormal"/>
            </w:pPr>
            <w:r>
              <w:t>21. Основные учредители</w:t>
            </w:r>
          </w:p>
        </w:tc>
        <w:tc>
          <w:tcPr>
            <w:tcW w:w="4298" w:type="dxa"/>
          </w:tcPr>
          <w:p w:rsidR="00836F4D" w:rsidRDefault="00836F4D">
            <w:pPr>
              <w:pStyle w:val="ConsPlusNormal"/>
            </w:pPr>
          </w:p>
        </w:tc>
      </w:tr>
    </w:tbl>
    <w:p w:rsidR="00836F4D" w:rsidRDefault="00836F4D">
      <w:pPr>
        <w:pStyle w:val="ConsPlusNormal"/>
        <w:jc w:val="both"/>
      </w:pPr>
    </w:p>
    <w:p w:rsidR="00836F4D" w:rsidRDefault="00836F4D">
      <w:pPr>
        <w:pStyle w:val="ConsPlusNonformat"/>
        <w:jc w:val="both"/>
      </w:pPr>
      <w:r>
        <w:t>Способ направления уведомлений ____________________________________________</w:t>
      </w:r>
    </w:p>
    <w:p w:rsidR="00836F4D" w:rsidRDefault="00836F4D">
      <w:pPr>
        <w:pStyle w:val="ConsPlusNonformat"/>
        <w:jc w:val="both"/>
      </w:pPr>
      <w:r>
        <w:t xml:space="preserve">                               (почтовым отправлением, факсимильной связью,</w:t>
      </w:r>
    </w:p>
    <w:p w:rsidR="00836F4D" w:rsidRDefault="00836F4D">
      <w:pPr>
        <w:pStyle w:val="ConsPlusNonformat"/>
        <w:jc w:val="both"/>
      </w:pPr>
      <w:r>
        <w:t xml:space="preserve">                                             электронной почтой)</w:t>
      </w:r>
    </w:p>
    <w:p w:rsidR="00836F4D" w:rsidRDefault="00836F4D">
      <w:pPr>
        <w:pStyle w:val="ConsPlusNonformat"/>
        <w:jc w:val="both"/>
      </w:pPr>
      <w:r>
        <w:t xml:space="preserve">                     Заявитель __________________________________ (подпись)</w:t>
      </w:r>
    </w:p>
    <w:p w:rsidR="00836F4D" w:rsidRDefault="00836F4D">
      <w:pPr>
        <w:pStyle w:val="ConsPlusNonformat"/>
        <w:jc w:val="both"/>
      </w:pPr>
      <w:r>
        <w:t xml:space="preserve">                                       М.П. (при наличии)</w:t>
      </w: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right"/>
        <w:outlineLvl w:val="1"/>
      </w:pPr>
      <w:r>
        <w:t>Приложение N 3</w:t>
      </w:r>
    </w:p>
    <w:p w:rsidR="00836F4D" w:rsidRDefault="00836F4D">
      <w:pPr>
        <w:pStyle w:val="ConsPlusNormal"/>
        <w:jc w:val="right"/>
      </w:pPr>
      <w:r>
        <w:t>к Административному регламенту</w:t>
      </w:r>
    </w:p>
    <w:p w:rsidR="00836F4D" w:rsidRDefault="00836F4D">
      <w:pPr>
        <w:pStyle w:val="ConsPlusNormal"/>
        <w:jc w:val="right"/>
      </w:pPr>
      <w:r>
        <w:t>Министерства лесного,</w:t>
      </w:r>
    </w:p>
    <w:p w:rsidR="00836F4D" w:rsidRDefault="00836F4D">
      <w:pPr>
        <w:pStyle w:val="ConsPlusNormal"/>
        <w:jc w:val="right"/>
      </w:pPr>
      <w:r>
        <w:t>охотничьего хозяйства</w:t>
      </w:r>
    </w:p>
    <w:p w:rsidR="00836F4D" w:rsidRDefault="00836F4D">
      <w:pPr>
        <w:pStyle w:val="ConsPlusNormal"/>
        <w:jc w:val="right"/>
      </w:pPr>
      <w:r>
        <w:t>и природопользования</w:t>
      </w:r>
    </w:p>
    <w:p w:rsidR="00836F4D" w:rsidRDefault="00836F4D">
      <w:pPr>
        <w:pStyle w:val="ConsPlusNormal"/>
        <w:jc w:val="right"/>
      </w:pPr>
      <w:r>
        <w:t>Пензенской области</w:t>
      </w:r>
    </w:p>
    <w:p w:rsidR="00836F4D" w:rsidRDefault="00836F4D">
      <w:pPr>
        <w:pStyle w:val="ConsPlusNormal"/>
        <w:jc w:val="right"/>
      </w:pPr>
      <w:r>
        <w:t>по предоставлению</w:t>
      </w:r>
    </w:p>
    <w:p w:rsidR="00836F4D" w:rsidRDefault="00836F4D">
      <w:pPr>
        <w:pStyle w:val="ConsPlusNormal"/>
        <w:jc w:val="right"/>
      </w:pPr>
      <w:r>
        <w:t>государственной услуги</w:t>
      </w:r>
    </w:p>
    <w:p w:rsidR="00836F4D" w:rsidRDefault="00836F4D">
      <w:pPr>
        <w:pStyle w:val="ConsPlusNormal"/>
        <w:jc w:val="right"/>
      </w:pPr>
      <w:r>
        <w:lastRenderedPageBreak/>
        <w:t>"Лицензирование пользования</w:t>
      </w:r>
    </w:p>
    <w:p w:rsidR="00836F4D" w:rsidRDefault="00836F4D">
      <w:pPr>
        <w:pStyle w:val="ConsPlusNormal"/>
        <w:jc w:val="right"/>
      </w:pPr>
      <w:r>
        <w:t>участками недр, распоряжение</w:t>
      </w:r>
    </w:p>
    <w:p w:rsidR="00836F4D" w:rsidRDefault="00836F4D">
      <w:pPr>
        <w:pStyle w:val="ConsPlusNormal"/>
        <w:jc w:val="right"/>
      </w:pPr>
      <w:r>
        <w:t>которыми отнесено к компетенции</w:t>
      </w:r>
    </w:p>
    <w:p w:rsidR="00836F4D" w:rsidRDefault="00836F4D">
      <w:pPr>
        <w:pStyle w:val="ConsPlusNormal"/>
        <w:jc w:val="right"/>
      </w:pPr>
      <w:r>
        <w:t>Пензенской области"</w:t>
      </w:r>
    </w:p>
    <w:p w:rsidR="00836F4D" w:rsidRDefault="00836F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F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F4D" w:rsidRDefault="00836F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F4D" w:rsidRDefault="00836F4D">
            <w:pPr>
              <w:pStyle w:val="ConsPlusNormal"/>
              <w:jc w:val="center"/>
            </w:pPr>
            <w:r>
              <w:rPr>
                <w:color w:val="392C69"/>
              </w:rPr>
              <w:t>Список изменяющих документов</w:t>
            </w:r>
          </w:p>
          <w:p w:rsidR="00836F4D" w:rsidRDefault="00836F4D">
            <w:pPr>
              <w:pStyle w:val="ConsPlusNormal"/>
              <w:jc w:val="center"/>
            </w:pPr>
            <w:r>
              <w:rPr>
                <w:color w:val="392C69"/>
              </w:rPr>
              <w:t xml:space="preserve">(в ред. </w:t>
            </w:r>
            <w:hyperlink r:id="rId224">
              <w:r>
                <w:rPr>
                  <w:color w:val="0000FF"/>
                </w:rPr>
                <w:t>Приказа</w:t>
              </w:r>
            </w:hyperlink>
            <w:r>
              <w:rPr>
                <w:color w:val="392C69"/>
              </w:rPr>
              <w:t xml:space="preserve"> Минлесхоза Пензенской обл. от 19.06.2023 N 15-46)</w:t>
            </w: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r>
    </w:tbl>
    <w:p w:rsidR="00836F4D" w:rsidRDefault="00836F4D">
      <w:pPr>
        <w:pStyle w:val="ConsPlusNormal"/>
        <w:jc w:val="both"/>
      </w:pPr>
    </w:p>
    <w:p w:rsidR="00836F4D" w:rsidRDefault="00836F4D">
      <w:pPr>
        <w:pStyle w:val="ConsPlusNormal"/>
        <w:jc w:val="center"/>
      </w:pPr>
      <w:r>
        <w:t>Форма</w:t>
      </w:r>
    </w:p>
    <w:p w:rsidR="00836F4D" w:rsidRDefault="00836F4D">
      <w:pPr>
        <w:pStyle w:val="ConsPlusNormal"/>
        <w:jc w:val="center"/>
      </w:pPr>
      <w:r>
        <w:t>(оформляется на бланке заявителя (при его наличии))</w:t>
      </w:r>
    </w:p>
    <w:p w:rsidR="00836F4D" w:rsidRDefault="00836F4D">
      <w:pPr>
        <w:pStyle w:val="ConsPlusNormal"/>
        <w:jc w:val="both"/>
      </w:pPr>
    </w:p>
    <w:p w:rsidR="00836F4D" w:rsidRDefault="00836F4D">
      <w:pPr>
        <w:pStyle w:val="ConsPlusNonformat"/>
        <w:jc w:val="both"/>
      </w:pPr>
      <w:r>
        <w:t xml:space="preserve">                                             Министру лесного, охотничьего</w:t>
      </w:r>
    </w:p>
    <w:p w:rsidR="00836F4D" w:rsidRDefault="00836F4D">
      <w:pPr>
        <w:pStyle w:val="ConsPlusNonformat"/>
        <w:jc w:val="both"/>
      </w:pPr>
      <w:r>
        <w:t xml:space="preserve">                                             хозяйства и природопользования</w:t>
      </w:r>
    </w:p>
    <w:p w:rsidR="00836F4D" w:rsidRDefault="00836F4D">
      <w:pPr>
        <w:pStyle w:val="ConsPlusNonformat"/>
        <w:jc w:val="both"/>
      </w:pPr>
      <w:r>
        <w:t xml:space="preserve">                                             Пензенской области</w:t>
      </w:r>
    </w:p>
    <w:p w:rsidR="00836F4D" w:rsidRDefault="00836F4D">
      <w:pPr>
        <w:pStyle w:val="ConsPlusNonformat"/>
        <w:jc w:val="both"/>
      </w:pPr>
      <w:r>
        <w:t xml:space="preserve">                                             ______________________________</w:t>
      </w:r>
    </w:p>
    <w:p w:rsidR="00836F4D" w:rsidRDefault="00836F4D">
      <w:pPr>
        <w:pStyle w:val="ConsPlusNonformat"/>
        <w:jc w:val="both"/>
      </w:pPr>
      <w:r>
        <w:t xml:space="preserve">                                                        (Ф.И.О.)</w:t>
      </w:r>
    </w:p>
    <w:p w:rsidR="00836F4D" w:rsidRDefault="00836F4D">
      <w:pPr>
        <w:pStyle w:val="ConsPlusNonformat"/>
        <w:jc w:val="both"/>
      </w:pPr>
    </w:p>
    <w:p w:rsidR="00836F4D" w:rsidRDefault="00836F4D">
      <w:pPr>
        <w:pStyle w:val="ConsPlusNonformat"/>
        <w:jc w:val="both"/>
      </w:pPr>
      <w:bookmarkStart w:id="7" w:name="P1031"/>
      <w:bookmarkEnd w:id="7"/>
      <w:r>
        <w:t xml:space="preserve">                                  ЗАЯВКА</w:t>
      </w:r>
    </w:p>
    <w:p w:rsidR="00836F4D" w:rsidRDefault="00836F4D">
      <w:pPr>
        <w:pStyle w:val="ConsPlusNonformat"/>
        <w:jc w:val="both"/>
      </w:pPr>
      <w:r>
        <w:t xml:space="preserve">          на переоформление лицензии на пользование участком недр</w:t>
      </w:r>
    </w:p>
    <w:p w:rsidR="00836F4D" w:rsidRDefault="00836F4D">
      <w:pPr>
        <w:pStyle w:val="ConsPlusNonformat"/>
        <w:jc w:val="both"/>
      </w:pP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(полное наименование субъекта предпринимательской деятельности)</w:t>
      </w:r>
    </w:p>
    <w:p w:rsidR="00836F4D" w:rsidRDefault="00836F4D">
      <w:pPr>
        <w:pStyle w:val="ConsPlusNonformat"/>
        <w:jc w:val="both"/>
      </w:pPr>
      <w:r>
        <w:t>просит переоформить лицензию на пользование недрами: ______________________</w:t>
      </w:r>
    </w:p>
    <w:p w:rsidR="00836F4D" w:rsidRDefault="00836F4D">
      <w:pPr>
        <w:pStyle w:val="ConsPlusNonformat"/>
        <w:jc w:val="both"/>
      </w:pPr>
      <w:r>
        <w:t>серия, номер, вид _________________________________________________________</w:t>
      </w:r>
    </w:p>
    <w:p w:rsidR="00836F4D" w:rsidRDefault="00836F4D">
      <w:pPr>
        <w:pStyle w:val="ConsPlusNonformat"/>
        <w:jc w:val="both"/>
      </w:pPr>
      <w:r>
        <w:t>дата государственной регистрации __________________________________________</w:t>
      </w:r>
    </w:p>
    <w:p w:rsidR="00836F4D" w:rsidRDefault="00836F4D">
      <w:pPr>
        <w:pStyle w:val="ConsPlusNonformat"/>
        <w:jc w:val="both"/>
      </w:pPr>
      <w:r>
        <w:t>на участке (месторождении) ________________________________________________</w:t>
      </w:r>
    </w:p>
    <w:p w:rsidR="00836F4D" w:rsidRDefault="00836F4D">
      <w:pPr>
        <w:pStyle w:val="ConsPlusNonformat"/>
        <w:jc w:val="both"/>
      </w:pPr>
      <w:r>
        <w:t xml:space="preserve">                          (указывается наименование участка, месторождения,</w:t>
      </w:r>
    </w:p>
    <w:p w:rsidR="00836F4D" w:rsidRDefault="00836F4D">
      <w:pPr>
        <w:pStyle w:val="ConsPlusNonformat"/>
        <w:jc w:val="both"/>
      </w:pPr>
      <w:r>
        <w:t xml:space="preserve">                                      вид полезного ископаемого)</w:t>
      </w:r>
    </w:p>
    <w:p w:rsidR="00836F4D" w:rsidRDefault="00836F4D">
      <w:pPr>
        <w:pStyle w:val="ConsPlusNonformat"/>
        <w:jc w:val="both"/>
      </w:pPr>
      <w:r>
        <w:t>Целевое назначение пользования недрами:</w:t>
      </w:r>
    </w:p>
    <w:p w:rsidR="00836F4D" w:rsidRDefault="00836F4D">
      <w:pPr>
        <w:pStyle w:val="ConsPlusNonformat"/>
        <w:jc w:val="both"/>
      </w:pPr>
      <w:r>
        <w:t>Основание переоформления лицензии _________________________________________</w:t>
      </w:r>
    </w:p>
    <w:p w:rsidR="00836F4D" w:rsidRDefault="00836F4D">
      <w:pPr>
        <w:pStyle w:val="ConsPlusNonformat"/>
        <w:jc w:val="both"/>
      </w:pPr>
      <w:r>
        <w:t xml:space="preserve">                                  (формулировка в соответствии со </w:t>
      </w:r>
      <w:hyperlink r:id="rId225">
        <w:r>
          <w:rPr>
            <w:color w:val="0000FF"/>
          </w:rPr>
          <w:t>ст. 17.1</w:t>
        </w:r>
      </w:hyperlink>
    </w:p>
    <w:p w:rsidR="00836F4D" w:rsidRDefault="00836F4D">
      <w:pPr>
        <w:pStyle w:val="ConsPlusNonformat"/>
        <w:jc w:val="both"/>
      </w:pPr>
      <w:r>
        <w:t xml:space="preserve">                                            Закона РФ "О недрах")</w:t>
      </w:r>
    </w:p>
    <w:p w:rsidR="00836F4D" w:rsidRDefault="00836F4D">
      <w:pPr>
        <w:pStyle w:val="ConsPlusNonformat"/>
        <w:jc w:val="both"/>
      </w:pPr>
      <w:r>
        <w:t>Перечень документов, подтверждающих заявленное основание:</w:t>
      </w:r>
    </w:p>
    <w:p w:rsidR="00836F4D" w:rsidRDefault="00836F4D">
      <w:pPr>
        <w:pStyle w:val="ConsPlusNonformat"/>
        <w:jc w:val="both"/>
      </w:pPr>
      <w:r>
        <w:t>1. ________________________________________________________________________</w:t>
      </w:r>
    </w:p>
    <w:p w:rsidR="00836F4D" w:rsidRDefault="00836F4D">
      <w:pPr>
        <w:pStyle w:val="ConsPlusNonformat"/>
        <w:jc w:val="both"/>
      </w:pPr>
      <w:r>
        <w:t xml:space="preserve">      (наименование документа, N, дата выдачи, орган, выдавший документ)</w:t>
      </w:r>
    </w:p>
    <w:p w:rsidR="00836F4D" w:rsidRDefault="00836F4D">
      <w:pPr>
        <w:pStyle w:val="ConsPlusNonformat"/>
        <w:jc w:val="both"/>
      </w:pPr>
      <w:r>
        <w:t>2. ________________________________________________________________________</w:t>
      </w:r>
    </w:p>
    <w:p w:rsidR="00836F4D" w:rsidRDefault="00836F4D">
      <w:pPr>
        <w:pStyle w:val="ConsPlusNonformat"/>
        <w:jc w:val="both"/>
      </w:pPr>
      <w:r>
        <w:t>3. ________________________________________________________________________</w:t>
      </w:r>
    </w:p>
    <w:p w:rsidR="00836F4D" w:rsidRDefault="00836F4D">
      <w:pPr>
        <w:pStyle w:val="ConsPlusNonformat"/>
        <w:jc w:val="both"/>
      </w:pPr>
    </w:p>
    <w:p w:rsidR="00836F4D" w:rsidRDefault="00836F4D">
      <w:pPr>
        <w:pStyle w:val="ConsPlusNonformat"/>
        <w:jc w:val="both"/>
      </w:pPr>
      <w:r>
        <w:t>Заявитель ________________________________________________________ выражает</w:t>
      </w:r>
    </w:p>
    <w:p w:rsidR="00836F4D" w:rsidRDefault="00836F4D">
      <w:pPr>
        <w:pStyle w:val="ConsPlusNonformat"/>
        <w:jc w:val="both"/>
      </w:pPr>
      <w:r>
        <w:t xml:space="preserve">                     (сокращенное название Заявителя)</w:t>
      </w:r>
    </w:p>
    <w:p w:rsidR="00836F4D" w:rsidRDefault="00836F4D">
      <w:pPr>
        <w:pStyle w:val="ConsPlusNonformat"/>
        <w:jc w:val="both"/>
      </w:pPr>
      <w:r>
        <w:t>согласие  принять  в  полном  объеме на себя выполнение условий пользования</w:t>
      </w:r>
    </w:p>
    <w:p w:rsidR="00836F4D" w:rsidRDefault="00836F4D">
      <w:pPr>
        <w:pStyle w:val="ConsPlusNonformat"/>
        <w:jc w:val="both"/>
      </w:pPr>
      <w:r>
        <w:t>недрами, предусмотренных лицензией.</w:t>
      </w:r>
    </w:p>
    <w:p w:rsidR="00836F4D" w:rsidRDefault="00836F4D">
      <w:pPr>
        <w:pStyle w:val="ConsPlusNonformat"/>
        <w:jc w:val="both"/>
      </w:pPr>
    </w:p>
    <w:p w:rsidR="00836F4D" w:rsidRDefault="00836F4D">
      <w:pPr>
        <w:pStyle w:val="ConsPlusNonformat"/>
        <w:jc w:val="both"/>
      </w:pPr>
      <w:r>
        <w:t>Приложение к заявке на __________ листах.</w:t>
      </w:r>
    </w:p>
    <w:p w:rsidR="00836F4D" w:rsidRDefault="00836F4D">
      <w:pPr>
        <w:pStyle w:val="ConsPlusNonformat"/>
        <w:jc w:val="both"/>
      </w:pPr>
    </w:p>
    <w:p w:rsidR="00836F4D" w:rsidRDefault="00836F4D">
      <w:pPr>
        <w:pStyle w:val="ConsPlusNonformat"/>
        <w:jc w:val="both"/>
      </w:pPr>
      <w:r>
        <w:t>(указывается  список  прилагаемых  документов  согласно Перечню документов,</w:t>
      </w:r>
    </w:p>
    <w:p w:rsidR="00836F4D" w:rsidRDefault="00836F4D">
      <w:pPr>
        <w:pStyle w:val="ConsPlusNonformat"/>
        <w:jc w:val="both"/>
      </w:pPr>
      <w:r>
        <w:t>указанному в настоящем Порядке)</w:t>
      </w:r>
    </w:p>
    <w:p w:rsidR="00836F4D" w:rsidRDefault="00836F4D">
      <w:pPr>
        <w:pStyle w:val="ConsPlusNormal"/>
        <w:jc w:val="both"/>
      </w:pPr>
    </w:p>
    <w:p w:rsidR="00836F4D" w:rsidRDefault="00836F4D">
      <w:pPr>
        <w:pStyle w:val="ConsPlusNormal"/>
        <w:jc w:val="center"/>
      </w:pPr>
      <w:r>
        <w:t>(Оборотная сторона)</w:t>
      </w:r>
    </w:p>
    <w:p w:rsidR="00836F4D" w:rsidRDefault="00836F4D">
      <w:pPr>
        <w:pStyle w:val="ConsPlusNormal"/>
        <w:jc w:val="both"/>
      </w:pPr>
    </w:p>
    <w:p w:rsidR="00836F4D" w:rsidRDefault="00836F4D">
      <w:pPr>
        <w:pStyle w:val="ConsPlusNormal"/>
        <w:jc w:val="center"/>
        <w:outlineLvl w:val="2"/>
      </w:pPr>
      <w:r>
        <w:t>СВЕДЕНИЯ О НЕДРОПОЛЬЗОВАТЕЛЕ</w:t>
      </w:r>
    </w:p>
    <w:p w:rsidR="00836F4D" w:rsidRDefault="00836F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298"/>
      </w:tblGrid>
      <w:tr w:rsidR="00836F4D">
        <w:tc>
          <w:tcPr>
            <w:tcW w:w="4762" w:type="dxa"/>
          </w:tcPr>
          <w:p w:rsidR="00836F4D" w:rsidRDefault="00836F4D">
            <w:pPr>
              <w:pStyle w:val="ConsPlusNormal"/>
            </w:pPr>
            <w:r>
              <w:t>1. Недропользователь (полное наименование)</w:t>
            </w:r>
          </w:p>
        </w:tc>
        <w:tc>
          <w:tcPr>
            <w:tcW w:w="4298" w:type="dxa"/>
          </w:tcPr>
          <w:p w:rsidR="00836F4D" w:rsidRDefault="00836F4D">
            <w:pPr>
              <w:pStyle w:val="ConsPlusNormal"/>
            </w:pPr>
          </w:p>
        </w:tc>
      </w:tr>
      <w:tr w:rsidR="00836F4D">
        <w:tc>
          <w:tcPr>
            <w:tcW w:w="4762" w:type="dxa"/>
          </w:tcPr>
          <w:p w:rsidR="00836F4D" w:rsidRDefault="00836F4D">
            <w:pPr>
              <w:pStyle w:val="ConsPlusNormal"/>
            </w:pPr>
            <w:r>
              <w:t>2. Краткое наименование</w:t>
            </w:r>
          </w:p>
        </w:tc>
        <w:tc>
          <w:tcPr>
            <w:tcW w:w="4298" w:type="dxa"/>
          </w:tcPr>
          <w:p w:rsidR="00836F4D" w:rsidRDefault="00836F4D">
            <w:pPr>
              <w:pStyle w:val="ConsPlusNormal"/>
            </w:pPr>
          </w:p>
        </w:tc>
      </w:tr>
      <w:tr w:rsidR="00836F4D">
        <w:tc>
          <w:tcPr>
            <w:tcW w:w="4762" w:type="dxa"/>
          </w:tcPr>
          <w:p w:rsidR="00836F4D" w:rsidRDefault="00836F4D">
            <w:pPr>
              <w:pStyle w:val="ConsPlusNormal"/>
            </w:pPr>
            <w:r>
              <w:t>3. Наименование вышестоящей организации (учредителя)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lastRenderedPageBreak/>
              <w:t>4. ИНН</w:t>
            </w:r>
          </w:p>
        </w:tc>
        <w:tc>
          <w:tcPr>
            <w:tcW w:w="4298" w:type="dxa"/>
          </w:tcPr>
          <w:p w:rsidR="00836F4D" w:rsidRDefault="00836F4D">
            <w:pPr>
              <w:pStyle w:val="ConsPlusNormal"/>
            </w:pPr>
          </w:p>
        </w:tc>
      </w:tr>
      <w:tr w:rsidR="00836F4D">
        <w:tc>
          <w:tcPr>
            <w:tcW w:w="4762" w:type="dxa"/>
          </w:tcPr>
          <w:p w:rsidR="00836F4D" w:rsidRDefault="00836F4D">
            <w:pPr>
              <w:pStyle w:val="ConsPlusNormal"/>
            </w:pPr>
            <w:r>
              <w:t>5. ОГРН</w:t>
            </w:r>
          </w:p>
        </w:tc>
        <w:tc>
          <w:tcPr>
            <w:tcW w:w="4298" w:type="dxa"/>
          </w:tcPr>
          <w:p w:rsidR="00836F4D" w:rsidRDefault="00836F4D">
            <w:pPr>
              <w:pStyle w:val="ConsPlusNormal"/>
            </w:pPr>
          </w:p>
        </w:tc>
      </w:tr>
      <w:tr w:rsidR="00836F4D">
        <w:tc>
          <w:tcPr>
            <w:tcW w:w="4762" w:type="dxa"/>
          </w:tcPr>
          <w:p w:rsidR="00836F4D" w:rsidRDefault="00836F4D">
            <w:pPr>
              <w:pStyle w:val="ConsPlusNormal"/>
            </w:pPr>
            <w:r>
              <w:t>6. КПП</w:t>
            </w:r>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7. Наименование организационно-правовой формы </w:t>
            </w:r>
            <w:hyperlink r:id="rId226">
              <w:r>
                <w:rPr>
                  <w:color w:val="0000FF"/>
                </w:rPr>
                <w:t>(ОКОПФ)</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8. Коды разрешенных видов экономической деятельности </w:t>
            </w:r>
            <w:hyperlink r:id="rId227">
              <w:r>
                <w:rPr>
                  <w:color w:val="0000FF"/>
                </w:rPr>
                <w:t>(ОКВЭД)</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9. </w:t>
            </w:r>
            <w:hyperlink r:id="rId228">
              <w:r>
                <w:rPr>
                  <w:color w:val="0000FF"/>
                </w:rPr>
                <w:t>ОКАТО</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10. Форма собственности по </w:t>
            </w:r>
            <w:hyperlink r:id="rId229">
              <w:r>
                <w:rPr>
                  <w:color w:val="0000FF"/>
                </w:rPr>
                <w:t>ОКФС</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11. Административный район</w:t>
            </w:r>
          </w:p>
        </w:tc>
        <w:tc>
          <w:tcPr>
            <w:tcW w:w="4298" w:type="dxa"/>
          </w:tcPr>
          <w:p w:rsidR="00836F4D" w:rsidRDefault="00836F4D">
            <w:pPr>
              <w:pStyle w:val="ConsPlusNormal"/>
            </w:pPr>
          </w:p>
        </w:tc>
      </w:tr>
      <w:tr w:rsidR="00836F4D">
        <w:tc>
          <w:tcPr>
            <w:tcW w:w="4762" w:type="dxa"/>
          </w:tcPr>
          <w:p w:rsidR="00836F4D" w:rsidRDefault="00836F4D">
            <w:pPr>
              <w:pStyle w:val="ConsPlusNormal"/>
            </w:pPr>
            <w:r>
              <w:t>12. Населенный пункт</w:t>
            </w:r>
          </w:p>
        </w:tc>
        <w:tc>
          <w:tcPr>
            <w:tcW w:w="4298" w:type="dxa"/>
          </w:tcPr>
          <w:p w:rsidR="00836F4D" w:rsidRDefault="00836F4D">
            <w:pPr>
              <w:pStyle w:val="ConsPlusNormal"/>
            </w:pPr>
          </w:p>
        </w:tc>
      </w:tr>
      <w:tr w:rsidR="00836F4D">
        <w:tc>
          <w:tcPr>
            <w:tcW w:w="4762" w:type="dxa"/>
          </w:tcPr>
          <w:p w:rsidR="00836F4D" w:rsidRDefault="00836F4D">
            <w:pPr>
              <w:pStyle w:val="ConsPlusNormal"/>
            </w:pPr>
            <w:r>
              <w:t>13. Почтовый 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14. Юридический 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15. Должность руководителя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t>16. Фамилия, имя, отчество руководителя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t>17. N телефонов с кодами</w:t>
            </w:r>
          </w:p>
        </w:tc>
        <w:tc>
          <w:tcPr>
            <w:tcW w:w="4298" w:type="dxa"/>
          </w:tcPr>
          <w:p w:rsidR="00836F4D" w:rsidRDefault="00836F4D">
            <w:pPr>
              <w:pStyle w:val="ConsPlusNormal"/>
            </w:pPr>
          </w:p>
        </w:tc>
      </w:tr>
      <w:tr w:rsidR="00836F4D">
        <w:tc>
          <w:tcPr>
            <w:tcW w:w="4762" w:type="dxa"/>
          </w:tcPr>
          <w:p w:rsidR="00836F4D" w:rsidRDefault="00836F4D">
            <w:pPr>
              <w:pStyle w:val="ConsPlusNormal"/>
            </w:pPr>
            <w:r>
              <w:t>18. Факс с кодом</w:t>
            </w:r>
          </w:p>
        </w:tc>
        <w:tc>
          <w:tcPr>
            <w:tcW w:w="4298" w:type="dxa"/>
          </w:tcPr>
          <w:p w:rsidR="00836F4D" w:rsidRDefault="00836F4D">
            <w:pPr>
              <w:pStyle w:val="ConsPlusNormal"/>
            </w:pPr>
          </w:p>
        </w:tc>
      </w:tr>
      <w:tr w:rsidR="00836F4D">
        <w:tc>
          <w:tcPr>
            <w:tcW w:w="4762" w:type="dxa"/>
          </w:tcPr>
          <w:p w:rsidR="00836F4D" w:rsidRDefault="00836F4D">
            <w:pPr>
              <w:pStyle w:val="ConsPlusNormal"/>
            </w:pPr>
            <w:r>
              <w:t>19. E-mail, интернет-адрес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20. Доля в акционерном капитале (%)</w:t>
            </w:r>
          </w:p>
          <w:p w:rsidR="00836F4D" w:rsidRDefault="00836F4D">
            <w:pPr>
              <w:pStyle w:val="ConsPlusNormal"/>
            </w:pPr>
            <w:r>
              <w:t>- государства</w:t>
            </w:r>
          </w:p>
          <w:p w:rsidR="00836F4D" w:rsidRDefault="00836F4D">
            <w:pPr>
              <w:pStyle w:val="ConsPlusNormal"/>
            </w:pPr>
            <w:r>
              <w:t>- иностранного капитала</w:t>
            </w:r>
          </w:p>
          <w:p w:rsidR="00836F4D" w:rsidRDefault="00836F4D">
            <w:pPr>
              <w:pStyle w:val="ConsPlusNormal"/>
            </w:pPr>
            <w:r>
              <w:t>- физических лиц</w:t>
            </w:r>
          </w:p>
        </w:tc>
        <w:tc>
          <w:tcPr>
            <w:tcW w:w="4298" w:type="dxa"/>
          </w:tcPr>
          <w:p w:rsidR="00836F4D" w:rsidRDefault="00836F4D">
            <w:pPr>
              <w:pStyle w:val="ConsPlusNormal"/>
            </w:pPr>
          </w:p>
        </w:tc>
      </w:tr>
      <w:tr w:rsidR="00836F4D">
        <w:tc>
          <w:tcPr>
            <w:tcW w:w="4762" w:type="dxa"/>
          </w:tcPr>
          <w:p w:rsidR="00836F4D" w:rsidRDefault="00836F4D">
            <w:pPr>
              <w:pStyle w:val="ConsPlusNormal"/>
            </w:pPr>
            <w:r>
              <w:t>21. Основные учредители</w:t>
            </w:r>
          </w:p>
        </w:tc>
        <w:tc>
          <w:tcPr>
            <w:tcW w:w="4298" w:type="dxa"/>
          </w:tcPr>
          <w:p w:rsidR="00836F4D" w:rsidRDefault="00836F4D">
            <w:pPr>
              <w:pStyle w:val="ConsPlusNormal"/>
            </w:pPr>
          </w:p>
        </w:tc>
      </w:tr>
    </w:tbl>
    <w:p w:rsidR="00836F4D" w:rsidRDefault="00836F4D">
      <w:pPr>
        <w:pStyle w:val="ConsPlusNormal"/>
        <w:jc w:val="both"/>
      </w:pPr>
    </w:p>
    <w:p w:rsidR="00836F4D" w:rsidRDefault="00836F4D">
      <w:pPr>
        <w:pStyle w:val="ConsPlusNonformat"/>
        <w:jc w:val="both"/>
      </w:pPr>
      <w:r>
        <w:t>Способ направления уведомлений ____________________________________________</w:t>
      </w:r>
    </w:p>
    <w:p w:rsidR="00836F4D" w:rsidRDefault="00836F4D">
      <w:pPr>
        <w:pStyle w:val="ConsPlusNonformat"/>
        <w:jc w:val="both"/>
      </w:pPr>
      <w:r>
        <w:t xml:space="preserve">                               (почтовым отправлением, факсимильной связью,</w:t>
      </w:r>
    </w:p>
    <w:p w:rsidR="00836F4D" w:rsidRDefault="00836F4D">
      <w:pPr>
        <w:pStyle w:val="ConsPlusNonformat"/>
        <w:jc w:val="both"/>
      </w:pPr>
      <w:r>
        <w:t xml:space="preserve">                                             электронной почтой)</w:t>
      </w:r>
    </w:p>
    <w:p w:rsidR="00836F4D" w:rsidRDefault="00836F4D">
      <w:pPr>
        <w:pStyle w:val="ConsPlusNonformat"/>
        <w:jc w:val="both"/>
      </w:pPr>
      <w:r>
        <w:t xml:space="preserve">                     Заявитель __________________________________ (подпись)</w:t>
      </w:r>
    </w:p>
    <w:p w:rsidR="00836F4D" w:rsidRDefault="00836F4D">
      <w:pPr>
        <w:pStyle w:val="ConsPlusNonformat"/>
        <w:jc w:val="both"/>
      </w:pPr>
      <w:r>
        <w:t xml:space="preserve">                                       М.П. (при наличии)</w:t>
      </w: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right"/>
        <w:outlineLvl w:val="1"/>
      </w:pPr>
      <w:r>
        <w:t>Приложение N 4</w:t>
      </w:r>
    </w:p>
    <w:p w:rsidR="00836F4D" w:rsidRDefault="00836F4D">
      <w:pPr>
        <w:pStyle w:val="ConsPlusNormal"/>
        <w:jc w:val="right"/>
      </w:pPr>
      <w:r>
        <w:t>к Административному регламенту</w:t>
      </w:r>
    </w:p>
    <w:p w:rsidR="00836F4D" w:rsidRDefault="00836F4D">
      <w:pPr>
        <w:pStyle w:val="ConsPlusNormal"/>
        <w:jc w:val="right"/>
      </w:pPr>
      <w:r>
        <w:t>Министерства лесного,</w:t>
      </w:r>
    </w:p>
    <w:p w:rsidR="00836F4D" w:rsidRDefault="00836F4D">
      <w:pPr>
        <w:pStyle w:val="ConsPlusNormal"/>
        <w:jc w:val="right"/>
      </w:pPr>
      <w:r>
        <w:t>охотничьего хозяйства</w:t>
      </w:r>
    </w:p>
    <w:p w:rsidR="00836F4D" w:rsidRDefault="00836F4D">
      <w:pPr>
        <w:pStyle w:val="ConsPlusNormal"/>
        <w:jc w:val="right"/>
      </w:pPr>
      <w:r>
        <w:t>и природопользования</w:t>
      </w:r>
    </w:p>
    <w:p w:rsidR="00836F4D" w:rsidRDefault="00836F4D">
      <w:pPr>
        <w:pStyle w:val="ConsPlusNormal"/>
        <w:jc w:val="right"/>
      </w:pPr>
      <w:r>
        <w:t>Пензенской области</w:t>
      </w:r>
    </w:p>
    <w:p w:rsidR="00836F4D" w:rsidRDefault="00836F4D">
      <w:pPr>
        <w:pStyle w:val="ConsPlusNormal"/>
        <w:jc w:val="right"/>
      </w:pPr>
      <w:r>
        <w:lastRenderedPageBreak/>
        <w:t>по предоставлению</w:t>
      </w:r>
    </w:p>
    <w:p w:rsidR="00836F4D" w:rsidRDefault="00836F4D">
      <w:pPr>
        <w:pStyle w:val="ConsPlusNormal"/>
        <w:jc w:val="right"/>
      </w:pPr>
      <w:r>
        <w:t>государственной услуги</w:t>
      </w:r>
    </w:p>
    <w:p w:rsidR="00836F4D" w:rsidRDefault="00836F4D">
      <w:pPr>
        <w:pStyle w:val="ConsPlusNormal"/>
        <w:jc w:val="right"/>
      </w:pPr>
      <w:r>
        <w:t>"Лицензирование пользования</w:t>
      </w:r>
    </w:p>
    <w:p w:rsidR="00836F4D" w:rsidRDefault="00836F4D">
      <w:pPr>
        <w:pStyle w:val="ConsPlusNormal"/>
        <w:jc w:val="right"/>
      </w:pPr>
      <w:r>
        <w:t>участками недр, распоряжение</w:t>
      </w:r>
    </w:p>
    <w:p w:rsidR="00836F4D" w:rsidRDefault="00836F4D">
      <w:pPr>
        <w:pStyle w:val="ConsPlusNormal"/>
        <w:jc w:val="right"/>
      </w:pPr>
      <w:r>
        <w:t>которыми отнесено к компетенции</w:t>
      </w:r>
    </w:p>
    <w:p w:rsidR="00836F4D" w:rsidRDefault="00836F4D">
      <w:pPr>
        <w:pStyle w:val="ConsPlusNormal"/>
        <w:jc w:val="right"/>
      </w:pPr>
      <w:r>
        <w:t>Пензенской области"</w:t>
      </w:r>
    </w:p>
    <w:p w:rsidR="00836F4D" w:rsidRDefault="00836F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F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F4D" w:rsidRDefault="00836F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F4D" w:rsidRDefault="00836F4D">
            <w:pPr>
              <w:pStyle w:val="ConsPlusNormal"/>
              <w:jc w:val="center"/>
            </w:pPr>
            <w:r>
              <w:rPr>
                <w:color w:val="392C69"/>
              </w:rPr>
              <w:t>Список изменяющих документов</w:t>
            </w:r>
          </w:p>
          <w:p w:rsidR="00836F4D" w:rsidRDefault="00836F4D">
            <w:pPr>
              <w:pStyle w:val="ConsPlusNormal"/>
              <w:jc w:val="center"/>
            </w:pPr>
            <w:r>
              <w:rPr>
                <w:color w:val="392C69"/>
              </w:rPr>
              <w:t xml:space="preserve">(в ред. </w:t>
            </w:r>
            <w:hyperlink r:id="rId230">
              <w:r>
                <w:rPr>
                  <w:color w:val="0000FF"/>
                </w:rPr>
                <w:t>Приказа</w:t>
              </w:r>
            </w:hyperlink>
            <w:r>
              <w:rPr>
                <w:color w:val="392C69"/>
              </w:rPr>
              <w:t xml:space="preserve"> Минлесхоза Пензенской обл. от 19.06.2023 N 15-46)</w:t>
            </w: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r>
    </w:tbl>
    <w:p w:rsidR="00836F4D" w:rsidRDefault="00836F4D">
      <w:pPr>
        <w:pStyle w:val="ConsPlusNormal"/>
        <w:jc w:val="both"/>
      </w:pPr>
    </w:p>
    <w:p w:rsidR="00836F4D" w:rsidRDefault="00836F4D">
      <w:pPr>
        <w:pStyle w:val="ConsPlusNormal"/>
        <w:jc w:val="center"/>
      </w:pPr>
      <w:r>
        <w:t>Форма</w:t>
      </w:r>
    </w:p>
    <w:p w:rsidR="00836F4D" w:rsidRDefault="00836F4D">
      <w:pPr>
        <w:pStyle w:val="ConsPlusNormal"/>
        <w:jc w:val="center"/>
      </w:pPr>
      <w:r>
        <w:t>(оформляется на бланке заявителя (при его наличии))</w:t>
      </w:r>
    </w:p>
    <w:p w:rsidR="00836F4D" w:rsidRDefault="00836F4D">
      <w:pPr>
        <w:pStyle w:val="ConsPlusNormal"/>
        <w:jc w:val="both"/>
      </w:pPr>
    </w:p>
    <w:p w:rsidR="00836F4D" w:rsidRDefault="00836F4D">
      <w:pPr>
        <w:pStyle w:val="ConsPlusNonformat"/>
        <w:jc w:val="both"/>
      </w:pPr>
      <w:r>
        <w:t xml:space="preserve">                                             Министру лесного, охотничьего</w:t>
      </w:r>
    </w:p>
    <w:p w:rsidR="00836F4D" w:rsidRDefault="00836F4D">
      <w:pPr>
        <w:pStyle w:val="ConsPlusNonformat"/>
        <w:jc w:val="both"/>
      </w:pPr>
      <w:r>
        <w:t xml:space="preserve">                                             хозяйства и природопользования</w:t>
      </w:r>
    </w:p>
    <w:p w:rsidR="00836F4D" w:rsidRDefault="00836F4D">
      <w:pPr>
        <w:pStyle w:val="ConsPlusNonformat"/>
        <w:jc w:val="both"/>
      </w:pPr>
      <w:r>
        <w:t xml:space="preserve">                                             Пензенской области</w:t>
      </w:r>
    </w:p>
    <w:p w:rsidR="00836F4D" w:rsidRDefault="00836F4D">
      <w:pPr>
        <w:pStyle w:val="ConsPlusNonformat"/>
        <w:jc w:val="both"/>
      </w:pPr>
      <w:r>
        <w:t xml:space="preserve">                                             ______________________________</w:t>
      </w:r>
    </w:p>
    <w:p w:rsidR="00836F4D" w:rsidRDefault="00836F4D">
      <w:pPr>
        <w:pStyle w:val="ConsPlusNonformat"/>
        <w:jc w:val="both"/>
      </w:pPr>
      <w:r>
        <w:t xml:space="preserve">                                                        (Ф.И.О.)</w:t>
      </w:r>
    </w:p>
    <w:p w:rsidR="00836F4D" w:rsidRDefault="00836F4D">
      <w:pPr>
        <w:pStyle w:val="ConsPlusNonformat"/>
        <w:jc w:val="both"/>
      </w:pPr>
    </w:p>
    <w:p w:rsidR="00836F4D" w:rsidRDefault="00836F4D">
      <w:pPr>
        <w:pStyle w:val="ConsPlusNonformat"/>
        <w:jc w:val="both"/>
      </w:pPr>
      <w:bookmarkStart w:id="8" w:name="P1146"/>
      <w:bookmarkEnd w:id="8"/>
      <w:r>
        <w:t xml:space="preserve">                                  ЗАЯВКА</w:t>
      </w:r>
    </w:p>
    <w:p w:rsidR="00836F4D" w:rsidRDefault="00836F4D">
      <w:pPr>
        <w:pStyle w:val="ConsPlusNonformat"/>
        <w:jc w:val="both"/>
      </w:pPr>
      <w:r>
        <w:t xml:space="preserve">               на исправление технических ошибок в лицензии</w:t>
      </w:r>
    </w:p>
    <w:p w:rsidR="00836F4D" w:rsidRDefault="00836F4D">
      <w:pPr>
        <w:pStyle w:val="ConsPlusNonformat"/>
        <w:jc w:val="both"/>
      </w:pPr>
      <w:r>
        <w:t xml:space="preserve">                       на пользование участком недр</w:t>
      </w:r>
    </w:p>
    <w:p w:rsidR="00836F4D" w:rsidRDefault="00836F4D">
      <w:pPr>
        <w:pStyle w:val="ConsPlusNonformat"/>
        <w:jc w:val="both"/>
      </w:pP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(полное наименование субъекта предпринимательской деятельности)</w:t>
      </w:r>
    </w:p>
    <w:p w:rsidR="00836F4D" w:rsidRDefault="00836F4D">
      <w:pPr>
        <w:pStyle w:val="ConsPlusNonformat"/>
        <w:jc w:val="both"/>
      </w:pPr>
      <w:r>
        <w:t>просит  исправить  технические  ошибки  в лицензии на пользование недрами в</w:t>
      </w:r>
    </w:p>
    <w:p w:rsidR="00836F4D" w:rsidRDefault="00836F4D">
      <w:pPr>
        <w:pStyle w:val="ConsPlusNonformat"/>
        <w:jc w:val="both"/>
      </w:pPr>
      <w:r>
        <w:t>целях</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(указывается вид пользования недрами, серия, N, рег. N, дата выдачи)</w:t>
      </w:r>
    </w:p>
    <w:p w:rsidR="00836F4D" w:rsidRDefault="00836F4D">
      <w:pPr>
        <w:pStyle w:val="ConsPlusNonformat"/>
        <w:jc w:val="both"/>
      </w:pPr>
      <w:r>
        <w:t>на участке (месторождении) ________________________________________________</w:t>
      </w:r>
    </w:p>
    <w:p w:rsidR="00836F4D" w:rsidRDefault="00836F4D">
      <w:pPr>
        <w:pStyle w:val="ConsPlusNonformat"/>
        <w:jc w:val="both"/>
      </w:pPr>
      <w:r>
        <w:t xml:space="preserve">                                  (указывается наименование участка,</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месторождения, вид полезного ископаемого и расположение участка,</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срок пользования недрами)</w:t>
      </w:r>
    </w:p>
    <w:p w:rsidR="00836F4D" w:rsidRDefault="00836F4D">
      <w:pPr>
        <w:pStyle w:val="ConsPlusNonformat"/>
        <w:jc w:val="both"/>
      </w:pPr>
      <w:r>
        <w:t>Предлагается исправление следующих технических ошибок:</w:t>
      </w:r>
    </w:p>
    <w:p w:rsidR="00836F4D" w:rsidRDefault="00836F4D">
      <w:pPr>
        <w:pStyle w:val="ConsPlusNonformat"/>
        <w:jc w:val="both"/>
      </w:pPr>
      <w:r>
        <w:t>1) ________________________________________________________________________</w:t>
      </w:r>
    </w:p>
    <w:p w:rsidR="00836F4D" w:rsidRDefault="00836F4D">
      <w:pPr>
        <w:pStyle w:val="ConsPlusNonformat"/>
        <w:jc w:val="both"/>
      </w:pPr>
      <w:r>
        <w:t xml:space="preserve">    (указываются документ, подлежащий исправлению, и сведения, содержащие</w:t>
      </w:r>
    </w:p>
    <w:p w:rsidR="00836F4D" w:rsidRDefault="00836F4D">
      <w:pPr>
        <w:pStyle w:val="ConsPlusNonformat"/>
        <w:jc w:val="both"/>
      </w:pPr>
      <w:r>
        <w:t xml:space="preserve">  техническую ошибку, и документ, содержащий правильные данные и правильные</w:t>
      </w:r>
    </w:p>
    <w:p w:rsidR="00836F4D" w:rsidRDefault="00836F4D">
      <w:pPr>
        <w:pStyle w:val="ConsPlusNonformat"/>
        <w:jc w:val="both"/>
      </w:pPr>
      <w:r>
        <w:t xml:space="preserve">                                   сведения)</w:t>
      </w:r>
    </w:p>
    <w:p w:rsidR="00836F4D" w:rsidRDefault="00836F4D">
      <w:pPr>
        <w:pStyle w:val="ConsPlusNonformat"/>
        <w:jc w:val="both"/>
      </w:pPr>
      <w:r>
        <w:t>2) ________________________________________________________________________</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3) ________________________________________________________________________</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p>
    <w:p w:rsidR="00836F4D" w:rsidRDefault="00836F4D">
      <w:pPr>
        <w:pStyle w:val="ConsPlusNonformat"/>
        <w:jc w:val="both"/>
      </w:pPr>
      <w:r>
        <w:t>Приложение на __________ листах.</w:t>
      </w:r>
    </w:p>
    <w:p w:rsidR="00836F4D" w:rsidRDefault="00836F4D">
      <w:pPr>
        <w:pStyle w:val="ConsPlusNormal"/>
        <w:jc w:val="both"/>
      </w:pPr>
    </w:p>
    <w:p w:rsidR="00836F4D" w:rsidRDefault="00836F4D">
      <w:pPr>
        <w:pStyle w:val="ConsPlusNormal"/>
        <w:jc w:val="center"/>
      </w:pPr>
      <w:r>
        <w:t>(Оборотная сторона)</w:t>
      </w:r>
    </w:p>
    <w:p w:rsidR="00836F4D" w:rsidRDefault="00836F4D">
      <w:pPr>
        <w:pStyle w:val="ConsPlusNormal"/>
        <w:jc w:val="both"/>
      </w:pPr>
    </w:p>
    <w:p w:rsidR="00836F4D" w:rsidRDefault="00836F4D">
      <w:pPr>
        <w:pStyle w:val="ConsPlusNormal"/>
        <w:jc w:val="center"/>
        <w:outlineLvl w:val="2"/>
      </w:pPr>
      <w:r>
        <w:t>СВЕДЕНИЯ О НЕДРОПОЛЬЗОВАТЕЛЕ</w:t>
      </w:r>
    </w:p>
    <w:p w:rsidR="00836F4D" w:rsidRDefault="00836F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298"/>
      </w:tblGrid>
      <w:tr w:rsidR="00836F4D">
        <w:tc>
          <w:tcPr>
            <w:tcW w:w="4762" w:type="dxa"/>
          </w:tcPr>
          <w:p w:rsidR="00836F4D" w:rsidRDefault="00836F4D">
            <w:pPr>
              <w:pStyle w:val="ConsPlusNormal"/>
            </w:pPr>
            <w:r>
              <w:t>1. Недропользователь (полное наименование)</w:t>
            </w:r>
          </w:p>
        </w:tc>
        <w:tc>
          <w:tcPr>
            <w:tcW w:w="4298" w:type="dxa"/>
          </w:tcPr>
          <w:p w:rsidR="00836F4D" w:rsidRDefault="00836F4D">
            <w:pPr>
              <w:pStyle w:val="ConsPlusNormal"/>
            </w:pPr>
          </w:p>
        </w:tc>
      </w:tr>
      <w:tr w:rsidR="00836F4D">
        <w:tc>
          <w:tcPr>
            <w:tcW w:w="4762" w:type="dxa"/>
          </w:tcPr>
          <w:p w:rsidR="00836F4D" w:rsidRDefault="00836F4D">
            <w:pPr>
              <w:pStyle w:val="ConsPlusNormal"/>
            </w:pPr>
            <w:r>
              <w:t>2. Краткое наименование</w:t>
            </w:r>
          </w:p>
        </w:tc>
        <w:tc>
          <w:tcPr>
            <w:tcW w:w="4298" w:type="dxa"/>
          </w:tcPr>
          <w:p w:rsidR="00836F4D" w:rsidRDefault="00836F4D">
            <w:pPr>
              <w:pStyle w:val="ConsPlusNormal"/>
            </w:pPr>
          </w:p>
        </w:tc>
      </w:tr>
      <w:tr w:rsidR="00836F4D">
        <w:tc>
          <w:tcPr>
            <w:tcW w:w="4762" w:type="dxa"/>
          </w:tcPr>
          <w:p w:rsidR="00836F4D" w:rsidRDefault="00836F4D">
            <w:pPr>
              <w:pStyle w:val="ConsPlusNormal"/>
            </w:pPr>
            <w:r>
              <w:t>3. Наименование вышестоящей организации (учредителя)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lastRenderedPageBreak/>
              <w:t>4. ИНН</w:t>
            </w:r>
          </w:p>
        </w:tc>
        <w:tc>
          <w:tcPr>
            <w:tcW w:w="4298" w:type="dxa"/>
          </w:tcPr>
          <w:p w:rsidR="00836F4D" w:rsidRDefault="00836F4D">
            <w:pPr>
              <w:pStyle w:val="ConsPlusNormal"/>
            </w:pPr>
          </w:p>
        </w:tc>
      </w:tr>
      <w:tr w:rsidR="00836F4D">
        <w:tc>
          <w:tcPr>
            <w:tcW w:w="4762" w:type="dxa"/>
          </w:tcPr>
          <w:p w:rsidR="00836F4D" w:rsidRDefault="00836F4D">
            <w:pPr>
              <w:pStyle w:val="ConsPlusNormal"/>
            </w:pPr>
            <w:r>
              <w:t>5. ОГРН</w:t>
            </w:r>
          </w:p>
        </w:tc>
        <w:tc>
          <w:tcPr>
            <w:tcW w:w="4298" w:type="dxa"/>
          </w:tcPr>
          <w:p w:rsidR="00836F4D" w:rsidRDefault="00836F4D">
            <w:pPr>
              <w:pStyle w:val="ConsPlusNormal"/>
            </w:pPr>
          </w:p>
        </w:tc>
      </w:tr>
      <w:tr w:rsidR="00836F4D">
        <w:tc>
          <w:tcPr>
            <w:tcW w:w="4762" w:type="dxa"/>
          </w:tcPr>
          <w:p w:rsidR="00836F4D" w:rsidRDefault="00836F4D">
            <w:pPr>
              <w:pStyle w:val="ConsPlusNormal"/>
            </w:pPr>
            <w:r>
              <w:t>6. КПП</w:t>
            </w:r>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7. Наименование организационно-правовой формы </w:t>
            </w:r>
            <w:hyperlink r:id="rId231">
              <w:r>
                <w:rPr>
                  <w:color w:val="0000FF"/>
                </w:rPr>
                <w:t>(ОКОПФ)</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8. Коды разрешенных видов экономической деятельности </w:t>
            </w:r>
            <w:hyperlink r:id="rId232">
              <w:r>
                <w:rPr>
                  <w:color w:val="0000FF"/>
                </w:rPr>
                <w:t>(ОКВЭД)</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9. </w:t>
            </w:r>
            <w:hyperlink r:id="rId233">
              <w:r>
                <w:rPr>
                  <w:color w:val="0000FF"/>
                </w:rPr>
                <w:t>ОКАТО</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 xml:space="preserve">10. Форма собственности по </w:t>
            </w:r>
            <w:hyperlink r:id="rId234">
              <w:r>
                <w:rPr>
                  <w:color w:val="0000FF"/>
                </w:rPr>
                <w:t>ОКФС</w:t>
              </w:r>
            </w:hyperlink>
          </w:p>
        </w:tc>
        <w:tc>
          <w:tcPr>
            <w:tcW w:w="4298" w:type="dxa"/>
          </w:tcPr>
          <w:p w:rsidR="00836F4D" w:rsidRDefault="00836F4D">
            <w:pPr>
              <w:pStyle w:val="ConsPlusNormal"/>
            </w:pPr>
          </w:p>
        </w:tc>
      </w:tr>
      <w:tr w:rsidR="00836F4D">
        <w:tc>
          <w:tcPr>
            <w:tcW w:w="4762" w:type="dxa"/>
          </w:tcPr>
          <w:p w:rsidR="00836F4D" w:rsidRDefault="00836F4D">
            <w:pPr>
              <w:pStyle w:val="ConsPlusNormal"/>
            </w:pPr>
            <w:r>
              <w:t>11. Административный район</w:t>
            </w:r>
          </w:p>
        </w:tc>
        <w:tc>
          <w:tcPr>
            <w:tcW w:w="4298" w:type="dxa"/>
          </w:tcPr>
          <w:p w:rsidR="00836F4D" w:rsidRDefault="00836F4D">
            <w:pPr>
              <w:pStyle w:val="ConsPlusNormal"/>
            </w:pPr>
          </w:p>
        </w:tc>
      </w:tr>
      <w:tr w:rsidR="00836F4D">
        <w:tc>
          <w:tcPr>
            <w:tcW w:w="4762" w:type="dxa"/>
          </w:tcPr>
          <w:p w:rsidR="00836F4D" w:rsidRDefault="00836F4D">
            <w:pPr>
              <w:pStyle w:val="ConsPlusNormal"/>
            </w:pPr>
            <w:r>
              <w:t>12. Населенный пункт</w:t>
            </w:r>
          </w:p>
        </w:tc>
        <w:tc>
          <w:tcPr>
            <w:tcW w:w="4298" w:type="dxa"/>
          </w:tcPr>
          <w:p w:rsidR="00836F4D" w:rsidRDefault="00836F4D">
            <w:pPr>
              <w:pStyle w:val="ConsPlusNormal"/>
            </w:pPr>
          </w:p>
        </w:tc>
      </w:tr>
      <w:tr w:rsidR="00836F4D">
        <w:tc>
          <w:tcPr>
            <w:tcW w:w="4762" w:type="dxa"/>
          </w:tcPr>
          <w:p w:rsidR="00836F4D" w:rsidRDefault="00836F4D">
            <w:pPr>
              <w:pStyle w:val="ConsPlusNormal"/>
            </w:pPr>
            <w:r>
              <w:t>13. Почтовый 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14. Юридический 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15. Должность руководителя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t>16. Фамилия, имя, отчество руководителя</w:t>
            </w:r>
          </w:p>
        </w:tc>
        <w:tc>
          <w:tcPr>
            <w:tcW w:w="4298" w:type="dxa"/>
          </w:tcPr>
          <w:p w:rsidR="00836F4D" w:rsidRDefault="00836F4D">
            <w:pPr>
              <w:pStyle w:val="ConsPlusNormal"/>
            </w:pPr>
          </w:p>
        </w:tc>
      </w:tr>
      <w:tr w:rsidR="00836F4D">
        <w:tc>
          <w:tcPr>
            <w:tcW w:w="4762" w:type="dxa"/>
          </w:tcPr>
          <w:p w:rsidR="00836F4D" w:rsidRDefault="00836F4D">
            <w:pPr>
              <w:pStyle w:val="ConsPlusNormal"/>
            </w:pPr>
            <w:r>
              <w:t>17. NN телефонов с кодами</w:t>
            </w:r>
          </w:p>
        </w:tc>
        <w:tc>
          <w:tcPr>
            <w:tcW w:w="4298" w:type="dxa"/>
          </w:tcPr>
          <w:p w:rsidR="00836F4D" w:rsidRDefault="00836F4D">
            <w:pPr>
              <w:pStyle w:val="ConsPlusNormal"/>
            </w:pPr>
          </w:p>
        </w:tc>
      </w:tr>
      <w:tr w:rsidR="00836F4D">
        <w:tc>
          <w:tcPr>
            <w:tcW w:w="4762" w:type="dxa"/>
          </w:tcPr>
          <w:p w:rsidR="00836F4D" w:rsidRDefault="00836F4D">
            <w:pPr>
              <w:pStyle w:val="ConsPlusNormal"/>
            </w:pPr>
            <w:r>
              <w:t>18. Факс с кодом</w:t>
            </w:r>
          </w:p>
        </w:tc>
        <w:tc>
          <w:tcPr>
            <w:tcW w:w="4298" w:type="dxa"/>
          </w:tcPr>
          <w:p w:rsidR="00836F4D" w:rsidRDefault="00836F4D">
            <w:pPr>
              <w:pStyle w:val="ConsPlusNormal"/>
            </w:pPr>
          </w:p>
        </w:tc>
      </w:tr>
      <w:tr w:rsidR="00836F4D">
        <w:tc>
          <w:tcPr>
            <w:tcW w:w="4762" w:type="dxa"/>
          </w:tcPr>
          <w:p w:rsidR="00836F4D" w:rsidRDefault="00836F4D">
            <w:pPr>
              <w:pStyle w:val="ConsPlusNormal"/>
            </w:pPr>
            <w:r>
              <w:t>19. E-mail, интернет-адрес</w:t>
            </w:r>
          </w:p>
        </w:tc>
        <w:tc>
          <w:tcPr>
            <w:tcW w:w="4298" w:type="dxa"/>
          </w:tcPr>
          <w:p w:rsidR="00836F4D" w:rsidRDefault="00836F4D">
            <w:pPr>
              <w:pStyle w:val="ConsPlusNormal"/>
            </w:pPr>
          </w:p>
        </w:tc>
      </w:tr>
      <w:tr w:rsidR="00836F4D">
        <w:tc>
          <w:tcPr>
            <w:tcW w:w="4762" w:type="dxa"/>
          </w:tcPr>
          <w:p w:rsidR="00836F4D" w:rsidRDefault="00836F4D">
            <w:pPr>
              <w:pStyle w:val="ConsPlusNormal"/>
            </w:pPr>
            <w:r>
              <w:t>20. Доля в акционерном капитале (%)</w:t>
            </w:r>
          </w:p>
          <w:p w:rsidR="00836F4D" w:rsidRDefault="00836F4D">
            <w:pPr>
              <w:pStyle w:val="ConsPlusNormal"/>
            </w:pPr>
            <w:r>
              <w:t>- государства</w:t>
            </w:r>
          </w:p>
          <w:p w:rsidR="00836F4D" w:rsidRDefault="00836F4D">
            <w:pPr>
              <w:pStyle w:val="ConsPlusNormal"/>
            </w:pPr>
            <w:r>
              <w:t>- иностранного капитала</w:t>
            </w:r>
          </w:p>
          <w:p w:rsidR="00836F4D" w:rsidRDefault="00836F4D">
            <w:pPr>
              <w:pStyle w:val="ConsPlusNormal"/>
            </w:pPr>
            <w:r>
              <w:t>- физических лиц</w:t>
            </w:r>
          </w:p>
        </w:tc>
        <w:tc>
          <w:tcPr>
            <w:tcW w:w="4298" w:type="dxa"/>
          </w:tcPr>
          <w:p w:rsidR="00836F4D" w:rsidRDefault="00836F4D">
            <w:pPr>
              <w:pStyle w:val="ConsPlusNormal"/>
            </w:pPr>
          </w:p>
        </w:tc>
      </w:tr>
      <w:tr w:rsidR="00836F4D">
        <w:tc>
          <w:tcPr>
            <w:tcW w:w="4762" w:type="dxa"/>
          </w:tcPr>
          <w:p w:rsidR="00836F4D" w:rsidRDefault="00836F4D">
            <w:pPr>
              <w:pStyle w:val="ConsPlusNormal"/>
            </w:pPr>
            <w:r>
              <w:t>21. Основные учредители</w:t>
            </w:r>
          </w:p>
        </w:tc>
        <w:tc>
          <w:tcPr>
            <w:tcW w:w="4298" w:type="dxa"/>
          </w:tcPr>
          <w:p w:rsidR="00836F4D" w:rsidRDefault="00836F4D">
            <w:pPr>
              <w:pStyle w:val="ConsPlusNormal"/>
            </w:pPr>
          </w:p>
        </w:tc>
      </w:tr>
    </w:tbl>
    <w:p w:rsidR="00836F4D" w:rsidRDefault="00836F4D">
      <w:pPr>
        <w:pStyle w:val="ConsPlusNormal"/>
        <w:jc w:val="both"/>
      </w:pPr>
    </w:p>
    <w:p w:rsidR="00836F4D" w:rsidRDefault="00836F4D">
      <w:pPr>
        <w:pStyle w:val="ConsPlusNonformat"/>
        <w:jc w:val="both"/>
      </w:pPr>
      <w:r>
        <w:t>Способ направления уведомлений ____________________________________________</w:t>
      </w:r>
    </w:p>
    <w:p w:rsidR="00836F4D" w:rsidRDefault="00836F4D">
      <w:pPr>
        <w:pStyle w:val="ConsPlusNonformat"/>
        <w:jc w:val="both"/>
      </w:pPr>
      <w:r>
        <w:t xml:space="preserve">                               (почтовым отправлением, факсимильной связью,</w:t>
      </w:r>
    </w:p>
    <w:p w:rsidR="00836F4D" w:rsidRDefault="00836F4D">
      <w:pPr>
        <w:pStyle w:val="ConsPlusNonformat"/>
        <w:jc w:val="both"/>
      </w:pPr>
      <w:r>
        <w:t xml:space="preserve">                                             электронной почтой)</w:t>
      </w:r>
    </w:p>
    <w:p w:rsidR="00836F4D" w:rsidRDefault="00836F4D">
      <w:pPr>
        <w:pStyle w:val="ConsPlusNonformat"/>
        <w:jc w:val="both"/>
      </w:pPr>
      <w:r>
        <w:t xml:space="preserve">                     Заявитель __________________________________ (подпись)</w:t>
      </w:r>
    </w:p>
    <w:p w:rsidR="00836F4D" w:rsidRDefault="00836F4D">
      <w:pPr>
        <w:pStyle w:val="ConsPlusNonformat"/>
        <w:jc w:val="both"/>
      </w:pPr>
      <w:r>
        <w:t xml:space="preserve">                                       М.П. (при наличии)</w:t>
      </w: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both"/>
      </w:pPr>
    </w:p>
    <w:p w:rsidR="00836F4D" w:rsidRDefault="00836F4D">
      <w:pPr>
        <w:pStyle w:val="ConsPlusNormal"/>
        <w:jc w:val="right"/>
        <w:outlineLvl w:val="1"/>
      </w:pPr>
      <w:r>
        <w:t>Приложение N 5</w:t>
      </w:r>
    </w:p>
    <w:p w:rsidR="00836F4D" w:rsidRDefault="00836F4D">
      <w:pPr>
        <w:pStyle w:val="ConsPlusNormal"/>
        <w:jc w:val="right"/>
      </w:pPr>
      <w:r>
        <w:t>к Административному регламенту</w:t>
      </w:r>
    </w:p>
    <w:p w:rsidR="00836F4D" w:rsidRDefault="00836F4D">
      <w:pPr>
        <w:pStyle w:val="ConsPlusNormal"/>
        <w:jc w:val="right"/>
      </w:pPr>
      <w:r>
        <w:t>Министерства лесного,</w:t>
      </w:r>
    </w:p>
    <w:p w:rsidR="00836F4D" w:rsidRDefault="00836F4D">
      <w:pPr>
        <w:pStyle w:val="ConsPlusNormal"/>
        <w:jc w:val="right"/>
      </w:pPr>
      <w:r>
        <w:t>охотничьего хозяйства</w:t>
      </w:r>
    </w:p>
    <w:p w:rsidR="00836F4D" w:rsidRDefault="00836F4D">
      <w:pPr>
        <w:pStyle w:val="ConsPlusNormal"/>
        <w:jc w:val="right"/>
      </w:pPr>
      <w:r>
        <w:t>и природопользования</w:t>
      </w:r>
    </w:p>
    <w:p w:rsidR="00836F4D" w:rsidRDefault="00836F4D">
      <w:pPr>
        <w:pStyle w:val="ConsPlusNormal"/>
        <w:jc w:val="right"/>
      </w:pPr>
      <w:r>
        <w:t>Пензенской области</w:t>
      </w:r>
    </w:p>
    <w:p w:rsidR="00836F4D" w:rsidRDefault="00836F4D">
      <w:pPr>
        <w:pStyle w:val="ConsPlusNormal"/>
        <w:jc w:val="right"/>
      </w:pPr>
      <w:r>
        <w:lastRenderedPageBreak/>
        <w:t>по предоставлению</w:t>
      </w:r>
    </w:p>
    <w:p w:rsidR="00836F4D" w:rsidRDefault="00836F4D">
      <w:pPr>
        <w:pStyle w:val="ConsPlusNormal"/>
        <w:jc w:val="right"/>
      </w:pPr>
      <w:r>
        <w:t>государственной услуги</w:t>
      </w:r>
    </w:p>
    <w:p w:rsidR="00836F4D" w:rsidRDefault="00836F4D">
      <w:pPr>
        <w:pStyle w:val="ConsPlusNormal"/>
        <w:jc w:val="right"/>
      </w:pPr>
      <w:r>
        <w:t>"Лицензирование пользования</w:t>
      </w:r>
    </w:p>
    <w:p w:rsidR="00836F4D" w:rsidRDefault="00836F4D">
      <w:pPr>
        <w:pStyle w:val="ConsPlusNormal"/>
        <w:jc w:val="right"/>
      </w:pPr>
      <w:r>
        <w:t>участками недр, распоряжение</w:t>
      </w:r>
    </w:p>
    <w:p w:rsidR="00836F4D" w:rsidRDefault="00836F4D">
      <w:pPr>
        <w:pStyle w:val="ConsPlusNormal"/>
        <w:jc w:val="right"/>
      </w:pPr>
      <w:r>
        <w:t>которыми отнесено к компетенции</w:t>
      </w:r>
    </w:p>
    <w:p w:rsidR="00836F4D" w:rsidRDefault="00836F4D">
      <w:pPr>
        <w:pStyle w:val="ConsPlusNormal"/>
        <w:jc w:val="right"/>
      </w:pPr>
      <w:r>
        <w:t>Пензенской области"</w:t>
      </w:r>
    </w:p>
    <w:p w:rsidR="00836F4D" w:rsidRDefault="00836F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36F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F4D" w:rsidRDefault="00836F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F4D" w:rsidRDefault="00836F4D">
            <w:pPr>
              <w:pStyle w:val="ConsPlusNormal"/>
              <w:jc w:val="center"/>
            </w:pPr>
            <w:r>
              <w:rPr>
                <w:color w:val="392C69"/>
              </w:rPr>
              <w:t>Список изменяющих документов</w:t>
            </w:r>
          </w:p>
          <w:p w:rsidR="00836F4D" w:rsidRDefault="00836F4D">
            <w:pPr>
              <w:pStyle w:val="ConsPlusNormal"/>
              <w:jc w:val="center"/>
            </w:pPr>
            <w:r>
              <w:rPr>
                <w:color w:val="392C69"/>
              </w:rPr>
              <w:t xml:space="preserve">(в ред. </w:t>
            </w:r>
            <w:hyperlink r:id="rId235">
              <w:r>
                <w:rPr>
                  <w:color w:val="0000FF"/>
                </w:rPr>
                <w:t>Приказа</w:t>
              </w:r>
            </w:hyperlink>
            <w:r>
              <w:rPr>
                <w:color w:val="392C69"/>
              </w:rPr>
              <w:t xml:space="preserve"> Минлесхоза Пензенской обл. от 19.06.2023 N 15-46)</w:t>
            </w:r>
          </w:p>
        </w:tc>
        <w:tc>
          <w:tcPr>
            <w:tcW w:w="113" w:type="dxa"/>
            <w:tcBorders>
              <w:top w:val="nil"/>
              <w:left w:val="nil"/>
              <w:bottom w:val="nil"/>
              <w:right w:val="nil"/>
            </w:tcBorders>
            <w:shd w:val="clear" w:color="auto" w:fill="F4F3F8"/>
            <w:tcMar>
              <w:top w:w="0" w:type="dxa"/>
              <w:left w:w="0" w:type="dxa"/>
              <w:bottom w:w="0" w:type="dxa"/>
              <w:right w:w="0" w:type="dxa"/>
            </w:tcMar>
          </w:tcPr>
          <w:p w:rsidR="00836F4D" w:rsidRDefault="00836F4D">
            <w:pPr>
              <w:pStyle w:val="ConsPlusNormal"/>
            </w:pPr>
          </w:p>
        </w:tc>
      </w:tr>
    </w:tbl>
    <w:p w:rsidR="00836F4D" w:rsidRDefault="00836F4D">
      <w:pPr>
        <w:pStyle w:val="ConsPlusNormal"/>
        <w:jc w:val="both"/>
      </w:pPr>
    </w:p>
    <w:p w:rsidR="00836F4D" w:rsidRDefault="00836F4D">
      <w:pPr>
        <w:pStyle w:val="ConsPlusNormal"/>
        <w:jc w:val="right"/>
      </w:pPr>
      <w:r>
        <w:t>ФОРМА</w:t>
      </w:r>
    </w:p>
    <w:p w:rsidR="00836F4D" w:rsidRDefault="00836F4D">
      <w:pPr>
        <w:pStyle w:val="ConsPlusNormal"/>
        <w:jc w:val="both"/>
      </w:pPr>
    </w:p>
    <w:p w:rsidR="00836F4D" w:rsidRDefault="00836F4D">
      <w:pPr>
        <w:pStyle w:val="ConsPlusNormal"/>
        <w:jc w:val="center"/>
      </w:pPr>
      <w:bookmarkStart w:id="9" w:name="P1251"/>
      <w:bookmarkEnd w:id="9"/>
      <w:r>
        <w:t>КРАТКИЕ СВЕДЕНИЯ</w:t>
      </w:r>
    </w:p>
    <w:p w:rsidR="00836F4D" w:rsidRDefault="00836F4D">
      <w:pPr>
        <w:pStyle w:val="ConsPlusNormal"/>
        <w:jc w:val="center"/>
      </w:pPr>
      <w:r>
        <w:t>ПО УЧАСТКУ НЕДР</w:t>
      </w:r>
    </w:p>
    <w:p w:rsidR="00836F4D" w:rsidRDefault="00836F4D">
      <w:pPr>
        <w:pStyle w:val="ConsPlusNormal"/>
        <w:jc w:val="both"/>
      </w:pPr>
    </w:p>
    <w:p w:rsidR="00836F4D" w:rsidRDefault="00836F4D">
      <w:pPr>
        <w:pStyle w:val="ConsPlusNonformat"/>
        <w:jc w:val="both"/>
      </w:pPr>
      <w:r>
        <w:t xml:space="preserve">    1. Наименование участка недр __________________________________________</w:t>
      </w:r>
    </w:p>
    <w:p w:rsidR="00836F4D" w:rsidRDefault="00836F4D">
      <w:pPr>
        <w:pStyle w:val="ConsPlusNonformat"/>
        <w:jc w:val="both"/>
      </w:pPr>
      <w:r>
        <w:t xml:space="preserve">    2. Целевое назначение работ ___________________________________________</w:t>
      </w:r>
    </w:p>
    <w:p w:rsidR="00836F4D" w:rsidRDefault="00836F4D">
      <w:pPr>
        <w:pStyle w:val="ConsPlusNonformat"/>
        <w:jc w:val="both"/>
      </w:pPr>
      <w:r>
        <w:t xml:space="preserve">    3. Запасы полезного ископаемого по состоянию на ______________ 20___ г.</w:t>
      </w:r>
    </w:p>
    <w:p w:rsidR="00836F4D" w:rsidRDefault="00836F4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052"/>
        <w:gridCol w:w="1984"/>
        <w:gridCol w:w="1879"/>
        <w:gridCol w:w="1634"/>
      </w:tblGrid>
      <w:tr w:rsidR="00836F4D">
        <w:tc>
          <w:tcPr>
            <w:tcW w:w="1474" w:type="dxa"/>
            <w:vMerge w:val="restart"/>
          </w:tcPr>
          <w:p w:rsidR="00836F4D" w:rsidRDefault="00836F4D">
            <w:pPr>
              <w:pStyle w:val="ConsPlusNormal"/>
              <w:jc w:val="center"/>
            </w:pPr>
            <w:r>
              <w:t>Категория запасов</w:t>
            </w:r>
          </w:p>
        </w:tc>
        <w:tc>
          <w:tcPr>
            <w:tcW w:w="2052" w:type="dxa"/>
            <w:vMerge w:val="restart"/>
          </w:tcPr>
          <w:p w:rsidR="00836F4D" w:rsidRDefault="00836F4D">
            <w:pPr>
              <w:pStyle w:val="ConsPlusNormal"/>
              <w:jc w:val="center"/>
            </w:pPr>
            <w:r>
              <w:t>Количество запасов, утвержденных по состоянию на ______ 20__ г. (тыс. куб. м)</w:t>
            </w:r>
          </w:p>
        </w:tc>
        <w:tc>
          <w:tcPr>
            <w:tcW w:w="1984" w:type="dxa"/>
            <w:vMerge w:val="restart"/>
          </w:tcPr>
          <w:p w:rsidR="00836F4D" w:rsidRDefault="00836F4D">
            <w:pPr>
              <w:pStyle w:val="ConsPlusNormal"/>
              <w:jc w:val="center"/>
            </w:pPr>
            <w:r>
              <w:t>Количество отработанных запасов по состоянию на ______ 20__ г. (тыс. куб. м)</w:t>
            </w:r>
          </w:p>
        </w:tc>
        <w:tc>
          <w:tcPr>
            <w:tcW w:w="3513" w:type="dxa"/>
            <w:gridSpan w:val="2"/>
          </w:tcPr>
          <w:p w:rsidR="00836F4D" w:rsidRDefault="00836F4D">
            <w:pPr>
              <w:pStyle w:val="ConsPlusNormal"/>
              <w:jc w:val="center"/>
            </w:pPr>
            <w:r>
              <w:t>Количество запасов по состоянию на 01.01.20__ г. (тыс. куб. м)</w:t>
            </w:r>
          </w:p>
        </w:tc>
      </w:tr>
      <w:tr w:rsidR="00836F4D">
        <w:tc>
          <w:tcPr>
            <w:tcW w:w="1474" w:type="dxa"/>
            <w:vMerge/>
          </w:tcPr>
          <w:p w:rsidR="00836F4D" w:rsidRDefault="00836F4D">
            <w:pPr>
              <w:pStyle w:val="ConsPlusNormal"/>
            </w:pPr>
          </w:p>
        </w:tc>
        <w:tc>
          <w:tcPr>
            <w:tcW w:w="2052" w:type="dxa"/>
            <w:vMerge/>
          </w:tcPr>
          <w:p w:rsidR="00836F4D" w:rsidRDefault="00836F4D">
            <w:pPr>
              <w:pStyle w:val="ConsPlusNormal"/>
            </w:pPr>
          </w:p>
        </w:tc>
        <w:tc>
          <w:tcPr>
            <w:tcW w:w="1984" w:type="dxa"/>
            <w:vMerge/>
          </w:tcPr>
          <w:p w:rsidR="00836F4D" w:rsidRDefault="00836F4D">
            <w:pPr>
              <w:pStyle w:val="ConsPlusNormal"/>
            </w:pPr>
          </w:p>
        </w:tc>
        <w:tc>
          <w:tcPr>
            <w:tcW w:w="1879" w:type="dxa"/>
          </w:tcPr>
          <w:p w:rsidR="00836F4D" w:rsidRDefault="00836F4D">
            <w:pPr>
              <w:pStyle w:val="ConsPlusNormal"/>
              <w:jc w:val="center"/>
            </w:pPr>
            <w:r>
              <w:t>В контуре утвержденных запасов</w:t>
            </w:r>
          </w:p>
        </w:tc>
        <w:tc>
          <w:tcPr>
            <w:tcW w:w="1634" w:type="dxa"/>
          </w:tcPr>
          <w:p w:rsidR="00836F4D" w:rsidRDefault="00836F4D">
            <w:pPr>
              <w:pStyle w:val="ConsPlusNormal"/>
              <w:jc w:val="center"/>
            </w:pPr>
            <w:r>
              <w:t>В границах горного отвода</w:t>
            </w:r>
          </w:p>
        </w:tc>
      </w:tr>
      <w:tr w:rsidR="00836F4D">
        <w:tc>
          <w:tcPr>
            <w:tcW w:w="1474" w:type="dxa"/>
          </w:tcPr>
          <w:p w:rsidR="00836F4D" w:rsidRDefault="00836F4D">
            <w:pPr>
              <w:pStyle w:val="ConsPlusNormal"/>
            </w:pPr>
            <w:r>
              <w:t>A</w:t>
            </w:r>
          </w:p>
        </w:tc>
        <w:tc>
          <w:tcPr>
            <w:tcW w:w="2052" w:type="dxa"/>
          </w:tcPr>
          <w:p w:rsidR="00836F4D" w:rsidRDefault="00836F4D">
            <w:pPr>
              <w:pStyle w:val="ConsPlusNormal"/>
            </w:pPr>
          </w:p>
        </w:tc>
        <w:tc>
          <w:tcPr>
            <w:tcW w:w="1984" w:type="dxa"/>
          </w:tcPr>
          <w:p w:rsidR="00836F4D" w:rsidRDefault="00836F4D">
            <w:pPr>
              <w:pStyle w:val="ConsPlusNormal"/>
            </w:pPr>
          </w:p>
        </w:tc>
        <w:tc>
          <w:tcPr>
            <w:tcW w:w="1879" w:type="dxa"/>
          </w:tcPr>
          <w:p w:rsidR="00836F4D" w:rsidRDefault="00836F4D">
            <w:pPr>
              <w:pStyle w:val="ConsPlusNormal"/>
            </w:pPr>
          </w:p>
        </w:tc>
        <w:tc>
          <w:tcPr>
            <w:tcW w:w="1634" w:type="dxa"/>
          </w:tcPr>
          <w:p w:rsidR="00836F4D" w:rsidRDefault="00836F4D">
            <w:pPr>
              <w:pStyle w:val="ConsPlusNormal"/>
            </w:pPr>
          </w:p>
        </w:tc>
      </w:tr>
      <w:tr w:rsidR="00836F4D">
        <w:tc>
          <w:tcPr>
            <w:tcW w:w="1474" w:type="dxa"/>
          </w:tcPr>
          <w:p w:rsidR="00836F4D" w:rsidRDefault="00836F4D">
            <w:pPr>
              <w:pStyle w:val="ConsPlusNormal"/>
            </w:pPr>
            <w:r>
              <w:t>B</w:t>
            </w:r>
          </w:p>
        </w:tc>
        <w:tc>
          <w:tcPr>
            <w:tcW w:w="2052" w:type="dxa"/>
          </w:tcPr>
          <w:p w:rsidR="00836F4D" w:rsidRDefault="00836F4D">
            <w:pPr>
              <w:pStyle w:val="ConsPlusNormal"/>
            </w:pPr>
          </w:p>
        </w:tc>
        <w:tc>
          <w:tcPr>
            <w:tcW w:w="1984" w:type="dxa"/>
          </w:tcPr>
          <w:p w:rsidR="00836F4D" w:rsidRDefault="00836F4D">
            <w:pPr>
              <w:pStyle w:val="ConsPlusNormal"/>
            </w:pPr>
          </w:p>
        </w:tc>
        <w:tc>
          <w:tcPr>
            <w:tcW w:w="1879" w:type="dxa"/>
          </w:tcPr>
          <w:p w:rsidR="00836F4D" w:rsidRDefault="00836F4D">
            <w:pPr>
              <w:pStyle w:val="ConsPlusNormal"/>
            </w:pPr>
          </w:p>
        </w:tc>
        <w:tc>
          <w:tcPr>
            <w:tcW w:w="1634" w:type="dxa"/>
          </w:tcPr>
          <w:p w:rsidR="00836F4D" w:rsidRDefault="00836F4D">
            <w:pPr>
              <w:pStyle w:val="ConsPlusNormal"/>
            </w:pPr>
          </w:p>
        </w:tc>
      </w:tr>
      <w:tr w:rsidR="00836F4D">
        <w:tc>
          <w:tcPr>
            <w:tcW w:w="1474" w:type="dxa"/>
          </w:tcPr>
          <w:p w:rsidR="00836F4D" w:rsidRDefault="00836F4D">
            <w:pPr>
              <w:pStyle w:val="ConsPlusNormal"/>
            </w:pPr>
            <w:r>
              <w:t>C</w:t>
            </w:r>
            <w:r>
              <w:rPr>
                <w:vertAlign w:val="subscript"/>
              </w:rPr>
              <w:t>1</w:t>
            </w:r>
          </w:p>
        </w:tc>
        <w:tc>
          <w:tcPr>
            <w:tcW w:w="2052" w:type="dxa"/>
          </w:tcPr>
          <w:p w:rsidR="00836F4D" w:rsidRDefault="00836F4D">
            <w:pPr>
              <w:pStyle w:val="ConsPlusNormal"/>
            </w:pPr>
          </w:p>
        </w:tc>
        <w:tc>
          <w:tcPr>
            <w:tcW w:w="1984" w:type="dxa"/>
          </w:tcPr>
          <w:p w:rsidR="00836F4D" w:rsidRDefault="00836F4D">
            <w:pPr>
              <w:pStyle w:val="ConsPlusNormal"/>
            </w:pPr>
          </w:p>
        </w:tc>
        <w:tc>
          <w:tcPr>
            <w:tcW w:w="1879" w:type="dxa"/>
          </w:tcPr>
          <w:p w:rsidR="00836F4D" w:rsidRDefault="00836F4D">
            <w:pPr>
              <w:pStyle w:val="ConsPlusNormal"/>
            </w:pPr>
          </w:p>
        </w:tc>
        <w:tc>
          <w:tcPr>
            <w:tcW w:w="1634" w:type="dxa"/>
          </w:tcPr>
          <w:p w:rsidR="00836F4D" w:rsidRDefault="00836F4D">
            <w:pPr>
              <w:pStyle w:val="ConsPlusNormal"/>
            </w:pPr>
          </w:p>
        </w:tc>
      </w:tr>
      <w:tr w:rsidR="00836F4D">
        <w:tc>
          <w:tcPr>
            <w:tcW w:w="1474" w:type="dxa"/>
          </w:tcPr>
          <w:p w:rsidR="00836F4D" w:rsidRDefault="00836F4D">
            <w:pPr>
              <w:pStyle w:val="ConsPlusNormal"/>
            </w:pPr>
            <w:r>
              <w:t>A + B + C</w:t>
            </w:r>
            <w:r>
              <w:rPr>
                <w:vertAlign w:val="subscript"/>
              </w:rPr>
              <w:t>1</w:t>
            </w:r>
          </w:p>
        </w:tc>
        <w:tc>
          <w:tcPr>
            <w:tcW w:w="2052" w:type="dxa"/>
          </w:tcPr>
          <w:p w:rsidR="00836F4D" w:rsidRDefault="00836F4D">
            <w:pPr>
              <w:pStyle w:val="ConsPlusNormal"/>
            </w:pPr>
          </w:p>
        </w:tc>
        <w:tc>
          <w:tcPr>
            <w:tcW w:w="1984" w:type="dxa"/>
          </w:tcPr>
          <w:p w:rsidR="00836F4D" w:rsidRDefault="00836F4D">
            <w:pPr>
              <w:pStyle w:val="ConsPlusNormal"/>
            </w:pPr>
          </w:p>
        </w:tc>
        <w:tc>
          <w:tcPr>
            <w:tcW w:w="1879" w:type="dxa"/>
          </w:tcPr>
          <w:p w:rsidR="00836F4D" w:rsidRDefault="00836F4D">
            <w:pPr>
              <w:pStyle w:val="ConsPlusNormal"/>
            </w:pPr>
          </w:p>
        </w:tc>
        <w:tc>
          <w:tcPr>
            <w:tcW w:w="1634" w:type="dxa"/>
          </w:tcPr>
          <w:p w:rsidR="00836F4D" w:rsidRDefault="00836F4D">
            <w:pPr>
              <w:pStyle w:val="ConsPlusNormal"/>
            </w:pPr>
          </w:p>
        </w:tc>
      </w:tr>
      <w:tr w:rsidR="00836F4D">
        <w:tc>
          <w:tcPr>
            <w:tcW w:w="1474" w:type="dxa"/>
          </w:tcPr>
          <w:p w:rsidR="00836F4D" w:rsidRDefault="00836F4D">
            <w:pPr>
              <w:pStyle w:val="ConsPlusNormal"/>
            </w:pPr>
            <w:r>
              <w:t>C</w:t>
            </w:r>
            <w:r>
              <w:rPr>
                <w:vertAlign w:val="subscript"/>
              </w:rPr>
              <w:t>2</w:t>
            </w:r>
          </w:p>
        </w:tc>
        <w:tc>
          <w:tcPr>
            <w:tcW w:w="2052" w:type="dxa"/>
          </w:tcPr>
          <w:p w:rsidR="00836F4D" w:rsidRDefault="00836F4D">
            <w:pPr>
              <w:pStyle w:val="ConsPlusNormal"/>
            </w:pPr>
          </w:p>
        </w:tc>
        <w:tc>
          <w:tcPr>
            <w:tcW w:w="1984" w:type="dxa"/>
          </w:tcPr>
          <w:p w:rsidR="00836F4D" w:rsidRDefault="00836F4D">
            <w:pPr>
              <w:pStyle w:val="ConsPlusNormal"/>
            </w:pPr>
          </w:p>
        </w:tc>
        <w:tc>
          <w:tcPr>
            <w:tcW w:w="1879" w:type="dxa"/>
          </w:tcPr>
          <w:p w:rsidR="00836F4D" w:rsidRDefault="00836F4D">
            <w:pPr>
              <w:pStyle w:val="ConsPlusNormal"/>
            </w:pPr>
          </w:p>
        </w:tc>
        <w:tc>
          <w:tcPr>
            <w:tcW w:w="1634" w:type="dxa"/>
          </w:tcPr>
          <w:p w:rsidR="00836F4D" w:rsidRDefault="00836F4D">
            <w:pPr>
              <w:pStyle w:val="ConsPlusNormal"/>
            </w:pPr>
          </w:p>
        </w:tc>
      </w:tr>
      <w:tr w:rsidR="00836F4D">
        <w:tc>
          <w:tcPr>
            <w:tcW w:w="1474" w:type="dxa"/>
          </w:tcPr>
          <w:p w:rsidR="00836F4D" w:rsidRDefault="00836F4D">
            <w:pPr>
              <w:pStyle w:val="ConsPlusNormal"/>
            </w:pPr>
            <w:r>
              <w:t>Р (прогноз)</w:t>
            </w:r>
          </w:p>
        </w:tc>
        <w:tc>
          <w:tcPr>
            <w:tcW w:w="2052" w:type="dxa"/>
          </w:tcPr>
          <w:p w:rsidR="00836F4D" w:rsidRDefault="00836F4D">
            <w:pPr>
              <w:pStyle w:val="ConsPlusNormal"/>
            </w:pPr>
          </w:p>
        </w:tc>
        <w:tc>
          <w:tcPr>
            <w:tcW w:w="1984" w:type="dxa"/>
          </w:tcPr>
          <w:p w:rsidR="00836F4D" w:rsidRDefault="00836F4D">
            <w:pPr>
              <w:pStyle w:val="ConsPlusNormal"/>
            </w:pPr>
          </w:p>
        </w:tc>
        <w:tc>
          <w:tcPr>
            <w:tcW w:w="1879" w:type="dxa"/>
          </w:tcPr>
          <w:p w:rsidR="00836F4D" w:rsidRDefault="00836F4D">
            <w:pPr>
              <w:pStyle w:val="ConsPlusNormal"/>
            </w:pPr>
          </w:p>
        </w:tc>
        <w:tc>
          <w:tcPr>
            <w:tcW w:w="1634" w:type="dxa"/>
          </w:tcPr>
          <w:p w:rsidR="00836F4D" w:rsidRDefault="00836F4D">
            <w:pPr>
              <w:pStyle w:val="ConsPlusNormal"/>
            </w:pPr>
          </w:p>
        </w:tc>
      </w:tr>
      <w:tr w:rsidR="00836F4D">
        <w:tc>
          <w:tcPr>
            <w:tcW w:w="1474" w:type="dxa"/>
          </w:tcPr>
          <w:p w:rsidR="00836F4D" w:rsidRDefault="00836F4D">
            <w:pPr>
              <w:pStyle w:val="ConsPlusNormal"/>
            </w:pPr>
            <w:r>
              <w:t>ИТОГО:</w:t>
            </w:r>
          </w:p>
        </w:tc>
        <w:tc>
          <w:tcPr>
            <w:tcW w:w="2052" w:type="dxa"/>
          </w:tcPr>
          <w:p w:rsidR="00836F4D" w:rsidRDefault="00836F4D">
            <w:pPr>
              <w:pStyle w:val="ConsPlusNormal"/>
            </w:pPr>
          </w:p>
        </w:tc>
        <w:tc>
          <w:tcPr>
            <w:tcW w:w="1984" w:type="dxa"/>
          </w:tcPr>
          <w:p w:rsidR="00836F4D" w:rsidRDefault="00836F4D">
            <w:pPr>
              <w:pStyle w:val="ConsPlusNormal"/>
            </w:pPr>
          </w:p>
        </w:tc>
        <w:tc>
          <w:tcPr>
            <w:tcW w:w="1879" w:type="dxa"/>
          </w:tcPr>
          <w:p w:rsidR="00836F4D" w:rsidRDefault="00836F4D">
            <w:pPr>
              <w:pStyle w:val="ConsPlusNormal"/>
            </w:pPr>
          </w:p>
        </w:tc>
        <w:tc>
          <w:tcPr>
            <w:tcW w:w="1634" w:type="dxa"/>
          </w:tcPr>
          <w:p w:rsidR="00836F4D" w:rsidRDefault="00836F4D">
            <w:pPr>
              <w:pStyle w:val="ConsPlusNormal"/>
            </w:pPr>
          </w:p>
        </w:tc>
      </w:tr>
    </w:tbl>
    <w:p w:rsidR="00836F4D" w:rsidRDefault="00836F4D">
      <w:pPr>
        <w:pStyle w:val="ConsPlusNormal"/>
        <w:jc w:val="both"/>
      </w:pPr>
    </w:p>
    <w:p w:rsidR="00836F4D" w:rsidRDefault="00836F4D">
      <w:pPr>
        <w:pStyle w:val="ConsPlusNonformat"/>
        <w:jc w:val="both"/>
      </w:pPr>
      <w:r>
        <w:t>4. Согласованный уровень добычи _________________________________ в среднем</w:t>
      </w:r>
    </w:p>
    <w:p w:rsidR="00836F4D" w:rsidRDefault="00836F4D">
      <w:pPr>
        <w:pStyle w:val="ConsPlusNonformat"/>
        <w:jc w:val="both"/>
      </w:pPr>
      <w:r>
        <w:t xml:space="preserve">                                (указывается наименование участка)</w:t>
      </w:r>
    </w:p>
    <w:p w:rsidR="00836F4D" w:rsidRDefault="00836F4D">
      <w:pPr>
        <w:pStyle w:val="ConsPlusNonformat"/>
        <w:jc w:val="both"/>
      </w:pPr>
      <w:r>
        <w:t>по участку (месторождению) составит ____________________ тыс. куб. м в год.</w:t>
      </w:r>
    </w:p>
    <w:p w:rsidR="00836F4D" w:rsidRDefault="00836F4D">
      <w:pPr>
        <w:pStyle w:val="ConsPlusNonformat"/>
        <w:jc w:val="both"/>
      </w:pPr>
    </w:p>
    <w:p w:rsidR="00836F4D" w:rsidRDefault="00836F4D">
      <w:pPr>
        <w:pStyle w:val="ConsPlusNonformat"/>
        <w:jc w:val="both"/>
      </w:pPr>
      <w:r>
        <w:t>5. ________________________________________________________________________</w:t>
      </w:r>
    </w:p>
    <w:p w:rsidR="00836F4D" w:rsidRDefault="00836F4D">
      <w:pPr>
        <w:pStyle w:val="ConsPlusNonformat"/>
        <w:jc w:val="both"/>
      </w:pPr>
      <w:r>
        <w:t xml:space="preserve">                     (наименование организации-заявителя)</w:t>
      </w:r>
    </w:p>
    <w:p w:rsidR="00836F4D" w:rsidRDefault="00836F4D">
      <w:pPr>
        <w:pStyle w:val="ConsPlusNonformat"/>
        <w:jc w:val="both"/>
      </w:pPr>
      <w:r>
        <w:t>обладает достаточной геологической информацией для разработки _____________</w:t>
      </w:r>
    </w:p>
    <w:p w:rsidR="00836F4D" w:rsidRDefault="00836F4D">
      <w:pPr>
        <w:pStyle w:val="ConsPlusNonformat"/>
        <w:jc w:val="both"/>
      </w:pPr>
      <w:r>
        <w:t>___________________________________________________________________________</w:t>
      </w:r>
    </w:p>
    <w:p w:rsidR="00836F4D" w:rsidRDefault="00836F4D">
      <w:pPr>
        <w:pStyle w:val="ConsPlusNonformat"/>
        <w:jc w:val="both"/>
      </w:pPr>
      <w:r>
        <w:t xml:space="preserve">     (по данным отчета (при его наличии), указать источник информации)</w:t>
      </w:r>
    </w:p>
    <w:p w:rsidR="00836F4D" w:rsidRDefault="00836F4D">
      <w:pPr>
        <w:pStyle w:val="ConsPlusNonformat"/>
        <w:jc w:val="both"/>
      </w:pPr>
      <w:r>
        <w:t>6. Лицензия испрашивается сроком на _______________________________________</w:t>
      </w:r>
    </w:p>
    <w:p w:rsidR="00836F4D" w:rsidRDefault="00836F4D">
      <w:pPr>
        <w:pStyle w:val="ConsPlusNonformat"/>
        <w:jc w:val="both"/>
      </w:pPr>
      <w:r>
        <w:t xml:space="preserve">                                       (указать прописью количество лет)</w:t>
      </w:r>
    </w:p>
    <w:p w:rsidR="00836F4D" w:rsidRDefault="00836F4D">
      <w:pPr>
        <w:pStyle w:val="ConsPlusNonformat"/>
        <w:jc w:val="both"/>
      </w:pPr>
      <w:r>
        <w:t>Составил __________________________________________________________________</w:t>
      </w:r>
    </w:p>
    <w:p w:rsidR="00836F4D" w:rsidRDefault="00836F4D">
      <w:pPr>
        <w:pStyle w:val="ConsPlusNonformat"/>
        <w:jc w:val="both"/>
      </w:pPr>
      <w:r>
        <w:t xml:space="preserve">                                (Ф.И.О., должность)</w:t>
      </w:r>
    </w:p>
    <w:p w:rsidR="00836F4D" w:rsidRDefault="00836F4D">
      <w:pPr>
        <w:pStyle w:val="ConsPlusNonformat"/>
        <w:jc w:val="both"/>
      </w:pPr>
      <w:r>
        <w:t>Руководитель предприятия ________________ _________________________________</w:t>
      </w:r>
    </w:p>
    <w:p w:rsidR="00836F4D" w:rsidRDefault="00836F4D">
      <w:pPr>
        <w:pStyle w:val="ConsPlusNonformat"/>
        <w:jc w:val="both"/>
      </w:pPr>
      <w:r>
        <w:t xml:space="preserve">                            (подпись)                  (ФИО)</w:t>
      </w:r>
    </w:p>
    <w:p w:rsidR="00836F4D" w:rsidRDefault="00836F4D">
      <w:pPr>
        <w:pStyle w:val="ConsPlusNonformat"/>
        <w:jc w:val="both"/>
      </w:pPr>
      <w:r>
        <w:t xml:space="preserve">                    МП (при наличии)</w:t>
      </w:r>
    </w:p>
    <w:p w:rsidR="00836F4D" w:rsidRDefault="00836F4D">
      <w:pPr>
        <w:pStyle w:val="ConsPlusNormal"/>
        <w:jc w:val="both"/>
      </w:pPr>
    </w:p>
    <w:p w:rsidR="00836F4D" w:rsidRDefault="00836F4D">
      <w:pPr>
        <w:pStyle w:val="ConsPlusNormal"/>
        <w:jc w:val="both"/>
      </w:pPr>
    </w:p>
    <w:p w:rsidR="00836F4D" w:rsidRDefault="00836F4D">
      <w:pPr>
        <w:pStyle w:val="ConsPlusNormal"/>
        <w:pBdr>
          <w:bottom w:val="single" w:sz="6" w:space="0" w:color="auto"/>
        </w:pBdr>
        <w:spacing w:before="100" w:after="100"/>
        <w:jc w:val="both"/>
        <w:rPr>
          <w:sz w:val="2"/>
          <w:szCs w:val="2"/>
        </w:rPr>
      </w:pPr>
    </w:p>
    <w:p w:rsidR="00784269" w:rsidRDefault="00784269">
      <w:bookmarkStart w:id="10" w:name="_GoBack"/>
      <w:bookmarkEnd w:id="10"/>
    </w:p>
    <w:sectPr w:rsidR="0078426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4D"/>
    <w:rsid w:val="00784269"/>
    <w:rsid w:val="00836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F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6F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6F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6F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6F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6F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6F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6F4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F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6F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6F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36F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36F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36F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36F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36F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211534&amp;dst=100020" TargetMode="External"/><Relationship Id="rId21" Type="http://schemas.openxmlformats.org/officeDocument/2006/relationships/hyperlink" Target="https://login.consultant.ru/link/?req=doc&amp;base=RLAW021&amp;n=205011&amp;dst=100005" TargetMode="External"/><Relationship Id="rId42" Type="http://schemas.openxmlformats.org/officeDocument/2006/relationships/hyperlink" Target="https://login.consultant.ru/link/?req=doc&amp;base=RLAW021&amp;n=142258" TargetMode="External"/><Relationship Id="rId63" Type="http://schemas.openxmlformats.org/officeDocument/2006/relationships/hyperlink" Target="https://login.consultant.ru/link/?req=doc&amp;base=RLAW021&amp;n=206554&amp;dst=100005" TargetMode="External"/><Relationship Id="rId84" Type="http://schemas.openxmlformats.org/officeDocument/2006/relationships/hyperlink" Target="https://login.consultant.ru/link/?req=doc&amp;base=RLAW021&amp;n=211541&amp;dst=100014" TargetMode="External"/><Relationship Id="rId138" Type="http://schemas.openxmlformats.org/officeDocument/2006/relationships/hyperlink" Target="https://login.consultant.ru/link/?req=doc&amp;base=RLAW021&amp;n=183023&amp;dst=100077" TargetMode="External"/><Relationship Id="rId159" Type="http://schemas.openxmlformats.org/officeDocument/2006/relationships/hyperlink" Target="https://login.consultant.ru/link/?req=doc&amp;base=RLAW021&amp;n=205010&amp;dst=100044" TargetMode="External"/><Relationship Id="rId170" Type="http://schemas.openxmlformats.org/officeDocument/2006/relationships/hyperlink" Target="https://login.consultant.ru/link/?req=doc&amp;base=RLAW021&amp;n=205008&amp;dst=100019" TargetMode="External"/><Relationship Id="rId191" Type="http://schemas.openxmlformats.org/officeDocument/2006/relationships/hyperlink" Target="https://login.consultant.ru/link/?req=doc&amp;base=RLAW021&amp;n=177487&amp;dst=100006" TargetMode="External"/><Relationship Id="rId205" Type="http://schemas.openxmlformats.org/officeDocument/2006/relationships/hyperlink" Target="https://login.consultant.ru/link/?req=doc&amp;base=LAW&amp;n=503689" TargetMode="External"/><Relationship Id="rId226" Type="http://schemas.openxmlformats.org/officeDocument/2006/relationships/hyperlink" Target="https://login.consultant.ru/link/?req=doc&amp;base=LAW&amp;n=516533" TargetMode="External"/><Relationship Id="rId107" Type="http://schemas.openxmlformats.org/officeDocument/2006/relationships/hyperlink" Target="https://login.consultant.ru/link/?req=doc&amp;base=LAW&amp;n=494990" TargetMode="External"/><Relationship Id="rId11" Type="http://schemas.openxmlformats.org/officeDocument/2006/relationships/hyperlink" Target="https://login.consultant.ru/link/?req=doc&amp;base=RLAW021&amp;n=188648&amp;dst=100005" TargetMode="External"/><Relationship Id="rId32" Type="http://schemas.openxmlformats.org/officeDocument/2006/relationships/hyperlink" Target="https://login.consultant.ru/link/?req=doc&amp;base=RLAW021&amp;n=99324&amp;dst=100010" TargetMode="External"/><Relationship Id="rId53" Type="http://schemas.openxmlformats.org/officeDocument/2006/relationships/hyperlink" Target="https://login.consultant.ru/link/?req=doc&amp;base=RLAW021&amp;n=188838&amp;dst=100005" TargetMode="External"/><Relationship Id="rId74" Type="http://schemas.openxmlformats.org/officeDocument/2006/relationships/hyperlink" Target="https://login.consultant.ru/link/?req=doc&amp;base=RLAW021&amp;n=188838&amp;dst=100012" TargetMode="External"/><Relationship Id="rId128" Type="http://schemas.openxmlformats.org/officeDocument/2006/relationships/hyperlink" Target="https://login.consultant.ru/link/?req=doc&amp;base=RLAW021&amp;n=211534&amp;dst=100031" TargetMode="External"/><Relationship Id="rId149" Type="http://schemas.openxmlformats.org/officeDocument/2006/relationships/hyperlink" Target="https://login.consultant.ru/link/?req=doc&amp;base=RLAW021&amp;n=205008&amp;dst=100008"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021&amp;n=183023&amp;dst=100016" TargetMode="External"/><Relationship Id="rId160" Type="http://schemas.openxmlformats.org/officeDocument/2006/relationships/hyperlink" Target="https://login.consultant.ru/link/?req=doc&amp;base=RLAW021&amp;n=205010&amp;dst=100048" TargetMode="External"/><Relationship Id="rId181" Type="http://schemas.openxmlformats.org/officeDocument/2006/relationships/hyperlink" Target="https://login.consultant.ru/link/?req=doc&amp;base=LAW&amp;n=479640" TargetMode="External"/><Relationship Id="rId216" Type="http://schemas.openxmlformats.org/officeDocument/2006/relationships/hyperlink" Target="https://login.consultant.ru/link/?req=doc&amp;base=LAW&amp;n=518477" TargetMode="External"/><Relationship Id="rId237" Type="http://schemas.openxmlformats.org/officeDocument/2006/relationships/theme" Target="theme/theme1.xml"/><Relationship Id="rId22" Type="http://schemas.openxmlformats.org/officeDocument/2006/relationships/hyperlink" Target="https://login.consultant.ru/link/?req=doc&amp;base=RLAW021&amp;n=206554&amp;dst=100005" TargetMode="External"/><Relationship Id="rId43" Type="http://schemas.openxmlformats.org/officeDocument/2006/relationships/hyperlink" Target="https://login.consultant.ru/link/?req=doc&amp;base=RLAW021&amp;n=149096&amp;dst=100008" TargetMode="External"/><Relationship Id="rId64" Type="http://schemas.openxmlformats.org/officeDocument/2006/relationships/hyperlink" Target="https://login.consultant.ru/link/?req=doc&amp;base=RLAW021&amp;n=209958&amp;dst=100005" TargetMode="External"/><Relationship Id="rId118" Type="http://schemas.openxmlformats.org/officeDocument/2006/relationships/hyperlink" Target="https://login.consultant.ru/link/?req=doc&amp;base=RLAW021&amp;n=211534&amp;dst=100022" TargetMode="External"/><Relationship Id="rId139" Type="http://schemas.openxmlformats.org/officeDocument/2006/relationships/hyperlink" Target="https://login.consultant.ru/link/?req=doc&amp;base=RLAW021&amp;n=183023&amp;dst=100086" TargetMode="External"/><Relationship Id="rId80" Type="http://schemas.openxmlformats.org/officeDocument/2006/relationships/hyperlink" Target="https://login.consultant.ru/link/?req=doc&amp;base=LAW&amp;n=500138" TargetMode="External"/><Relationship Id="rId85" Type="http://schemas.openxmlformats.org/officeDocument/2006/relationships/hyperlink" Target="https://login.consultant.ru/link/?req=doc&amp;base=LAW&amp;n=503689" TargetMode="External"/><Relationship Id="rId150" Type="http://schemas.openxmlformats.org/officeDocument/2006/relationships/hyperlink" Target="https://login.consultant.ru/link/?req=doc&amp;base=RLAW021&amp;n=205008&amp;dst=100009" TargetMode="External"/><Relationship Id="rId155" Type="http://schemas.openxmlformats.org/officeDocument/2006/relationships/hyperlink" Target="https://login.consultant.ru/link/?req=doc&amp;base=LAW&amp;n=511283&amp;dst=100078" TargetMode="External"/><Relationship Id="rId171" Type="http://schemas.openxmlformats.org/officeDocument/2006/relationships/hyperlink" Target="https://login.consultant.ru/link/?req=doc&amp;base=RLAW021&amp;n=205008&amp;dst=100020" TargetMode="External"/><Relationship Id="rId176" Type="http://schemas.openxmlformats.org/officeDocument/2006/relationships/hyperlink" Target="https://login.consultant.ru/link/?req=doc&amp;base=RLAW021&amp;n=197459&amp;dst=100021" TargetMode="External"/><Relationship Id="rId192" Type="http://schemas.openxmlformats.org/officeDocument/2006/relationships/hyperlink" Target="https://login.consultant.ru/link/?req=doc&amp;base=RLAW021&amp;n=180259&amp;dst=100006" TargetMode="External"/><Relationship Id="rId197" Type="http://schemas.openxmlformats.org/officeDocument/2006/relationships/hyperlink" Target="https://login.consultant.ru/link/?req=doc&amp;base=RLAW021&amp;n=209958&amp;dst=100009" TargetMode="External"/><Relationship Id="rId206" Type="http://schemas.openxmlformats.org/officeDocument/2006/relationships/hyperlink" Target="https://login.consultant.ru/link/?req=doc&amp;base=RLAW021&amp;n=211541&amp;dst=100035" TargetMode="External"/><Relationship Id="rId227" Type="http://schemas.openxmlformats.org/officeDocument/2006/relationships/hyperlink" Target="https://login.consultant.ru/link/?req=doc&amp;base=LAW&amp;n=518477" TargetMode="External"/><Relationship Id="rId201" Type="http://schemas.openxmlformats.org/officeDocument/2006/relationships/hyperlink" Target="https://login.consultant.ru/link/?req=doc&amp;base=RLAW021&amp;n=211541&amp;dst=100030" TargetMode="External"/><Relationship Id="rId222" Type="http://schemas.openxmlformats.org/officeDocument/2006/relationships/hyperlink" Target="https://login.consultant.ru/link/?req=doc&amp;base=LAW&amp;n=514341" TargetMode="External"/><Relationship Id="rId12" Type="http://schemas.openxmlformats.org/officeDocument/2006/relationships/hyperlink" Target="https://login.consultant.ru/link/?req=doc&amp;base=RLAW021&amp;n=188838&amp;dst=100005" TargetMode="External"/><Relationship Id="rId17" Type="http://schemas.openxmlformats.org/officeDocument/2006/relationships/hyperlink" Target="https://login.consultant.ru/link/?req=doc&amp;base=RLAW021&amp;n=204999&amp;dst=100005" TargetMode="External"/><Relationship Id="rId33" Type="http://schemas.openxmlformats.org/officeDocument/2006/relationships/hyperlink" Target="https://login.consultant.ru/link/?req=doc&amp;base=RLAW021&amp;n=99324&amp;dst=100051" TargetMode="External"/><Relationship Id="rId38" Type="http://schemas.openxmlformats.org/officeDocument/2006/relationships/hyperlink" Target="https://login.consultant.ru/link/?req=doc&amp;base=RLAW021&amp;n=128498" TargetMode="External"/><Relationship Id="rId59" Type="http://schemas.openxmlformats.org/officeDocument/2006/relationships/hyperlink" Target="https://login.consultant.ru/link/?req=doc&amp;base=RLAW021&amp;n=205008&amp;dst=100005" TargetMode="External"/><Relationship Id="rId103" Type="http://schemas.openxmlformats.org/officeDocument/2006/relationships/hyperlink" Target="https://login.consultant.ru/link/?req=doc&amp;base=RLAW021&amp;n=205011&amp;dst=100009" TargetMode="External"/><Relationship Id="rId108" Type="http://schemas.openxmlformats.org/officeDocument/2006/relationships/hyperlink" Target="https://login.consultant.ru/link/?req=doc&amp;base=LAW&amp;n=483052" TargetMode="External"/><Relationship Id="rId124" Type="http://schemas.openxmlformats.org/officeDocument/2006/relationships/hyperlink" Target="https://login.consultant.ru/link/?req=doc&amp;base=RLAW021&amp;n=211534&amp;dst=100028" TargetMode="External"/><Relationship Id="rId129" Type="http://schemas.openxmlformats.org/officeDocument/2006/relationships/hyperlink" Target="https://login.consultant.ru/link/?req=doc&amp;base=RLAW021&amp;n=210197&amp;dst=100519" TargetMode="External"/><Relationship Id="rId54" Type="http://schemas.openxmlformats.org/officeDocument/2006/relationships/hyperlink" Target="https://login.consultant.ru/link/?req=doc&amp;base=RLAW021&amp;n=188836&amp;dst=100005" TargetMode="External"/><Relationship Id="rId70" Type="http://schemas.openxmlformats.org/officeDocument/2006/relationships/hyperlink" Target="https://www.gosuslugi.ru" TargetMode="External"/><Relationship Id="rId75" Type="http://schemas.openxmlformats.org/officeDocument/2006/relationships/hyperlink" Target="https://login.consultant.ru/link/?req=doc&amp;base=RLAW021&amp;n=188838&amp;dst=100013" TargetMode="External"/><Relationship Id="rId91" Type="http://schemas.openxmlformats.org/officeDocument/2006/relationships/hyperlink" Target="https://login.consultant.ru/link/?req=doc&amp;base=RLAW021&amp;n=211534&amp;dst=100010" TargetMode="External"/><Relationship Id="rId96" Type="http://schemas.openxmlformats.org/officeDocument/2006/relationships/hyperlink" Target="https://login.consultant.ru/link/?req=doc&amp;base=RLAW021&amp;n=211534&amp;dst=100014" TargetMode="External"/><Relationship Id="rId140" Type="http://schemas.openxmlformats.org/officeDocument/2006/relationships/hyperlink" Target="https://login.consultant.ru/link/?req=doc&amp;base=RLAW021&amp;n=183023&amp;dst=100087" TargetMode="External"/><Relationship Id="rId145" Type="http://schemas.openxmlformats.org/officeDocument/2006/relationships/hyperlink" Target="https://login.consultant.ru/link/?req=doc&amp;base=RLAW021&amp;n=197459&amp;dst=100016" TargetMode="External"/><Relationship Id="rId161" Type="http://schemas.openxmlformats.org/officeDocument/2006/relationships/hyperlink" Target="https://login.consultant.ru/link/?req=doc&amp;base=RLAW021&amp;n=205008&amp;dst=100013" TargetMode="External"/><Relationship Id="rId166" Type="http://schemas.openxmlformats.org/officeDocument/2006/relationships/hyperlink" Target="https://login.consultant.ru/link/?req=doc&amp;base=RLAW021&amp;n=205009&amp;dst=100015" TargetMode="External"/><Relationship Id="rId182" Type="http://schemas.openxmlformats.org/officeDocument/2006/relationships/hyperlink" Target="https://login.consultant.ru/link/?req=doc&amp;base=LAW&amp;n=500138&amp;dst=1066" TargetMode="External"/><Relationship Id="rId187" Type="http://schemas.openxmlformats.org/officeDocument/2006/relationships/hyperlink" Target="https://login.consultant.ru/link/?req=doc&amp;base=LAW&amp;n=500138&amp;dst=191" TargetMode="External"/><Relationship Id="rId217" Type="http://schemas.openxmlformats.org/officeDocument/2006/relationships/hyperlink" Target="https://login.consultant.ru/link/?req=doc&amp;base=LAW&amp;n=514341" TargetMode="External"/><Relationship Id="rId1" Type="http://schemas.openxmlformats.org/officeDocument/2006/relationships/styles" Target="styles.xml"/><Relationship Id="rId6" Type="http://schemas.openxmlformats.org/officeDocument/2006/relationships/hyperlink" Target="https://login.consultant.ru/link/?req=doc&amp;base=RLAW021&amp;n=177487&amp;dst=100005" TargetMode="External"/><Relationship Id="rId212" Type="http://schemas.openxmlformats.org/officeDocument/2006/relationships/hyperlink" Target="https://login.consultant.ru/link/?req=doc&amp;base=RLAW021&amp;n=209958&amp;dst=100013" TargetMode="External"/><Relationship Id="rId233" Type="http://schemas.openxmlformats.org/officeDocument/2006/relationships/hyperlink" Target="https://login.consultant.ru/link/?req=doc&amp;base=LAW&amp;n=514341" TargetMode="External"/><Relationship Id="rId23" Type="http://schemas.openxmlformats.org/officeDocument/2006/relationships/hyperlink" Target="https://login.consultant.ru/link/?req=doc&amp;base=RLAW021&amp;n=209958&amp;dst=100005" TargetMode="External"/><Relationship Id="rId28" Type="http://schemas.openxmlformats.org/officeDocument/2006/relationships/hyperlink" Target="https://login.consultant.ru/link/?req=doc&amp;base=RLAW021&amp;n=205033&amp;dst=100149" TargetMode="External"/><Relationship Id="rId49" Type="http://schemas.openxmlformats.org/officeDocument/2006/relationships/hyperlink" Target="https://login.consultant.ru/link/?req=doc&amp;base=RLAW021&amp;n=183023&amp;dst=100005" TargetMode="External"/><Relationship Id="rId114" Type="http://schemas.openxmlformats.org/officeDocument/2006/relationships/hyperlink" Target="https://login.consultant.ru/link/?req=doc&amp;base=LAW&amp;n=500105&amp;dst=131" TargetMode="External"/><Relationship Id="rId119" Type="http://schemas.openxmlformats.org/officeDocument/2006/relationships/hyperlink" Target="https://login.consultant.ru/link/?req=doc&amp;base=RLAW021&amp;n=183023&amp;dst=100045" TargetMode="External"/><Relationship Id="rId44" Type="http://schemas.openxmlformats.org/officeDocument/2006/relationships/hyperlink" Target="https://login.consultant.ru/link/?req=doc&amp;base=RLAW021&amp;n=149096&amp;dst=100043" TargetMode="External"/><Relationship Id="rId60" Type="http://schemas.openxmlformats.org/officeDocument/2006/relationships/hyperlink" Target="https://login.consultant.ru/link/?req=doc&amp;base=RLAW021&amp;n=205009&amp;dst=100005" TargetMode="External"/><Relationship Id="rId65" Type="http://schemas.openxmlformats.org/officeDocument/2006/relationships/hyperlink" Target="https://login.consultant.ru/link/?req=doc&amp;base=RLAW021&amp;n=211534&amp;dst=100005" TargetMode="External"/><Relationship Id="rId81" Type="http://schemas.openxmlformats.org/officeDocument/2006/relationships/hyperlink" Target="https://login.consultant.ru/link/?req=doc&amp;base=LAW&amp;n=500138&amp;dst=552" TargetMode="External"/><Relationship Id="rId86" Type="http://schemas.openxmlformats.org/officeDocument/2006/relationships/hyperlink" Target="https://login.consultant.ru/link/?req=doc&amp;base=LAW&amp;n=503689" TargetMode="External"/><Relationship Id="rId130" Type="http://schemas.openxmlformats.org/officeDocument/2006/relationships/hyperlink" Target="https://login.consultant.ru/link/?req=doc&amp;base=RLAW021&amp;n=205010&amp;dst=100026" TargetMode="External"/><Relationship Id="rId135" Type="http://schemas.openxmlformats.org/officeDocument/2006/relationships/hyperlink" Target="https://login.consultant.ru/link/?req=doc&amp;base=RLAW021&amp;n=183023&amp;dst=100074" TargetMode="External"/><Relationship Id="rId151" Type="http://schemas.openxmlformats.org/officeDocument/2006/relationships/hyperlink" Target="https://login.consultant.ru/link/?req=doc&amp;base=RLAW021&amp;n=205008&amp;dst=100010" TargetMode="External"/><Relationship Id="rId156" Type="http://schemas.openxmlformats.org/officeDocument/2006/relationships/hyperlink" Target="https://login.consultant.ru/link/?req=doc&amp;base=RLAW021&amp;n=197459&amp;dst=100019" TargetMode="External"/><Relationship Id="rId177" Type="http://schemas.openxmlformats.org/officeDocument/2006/relationships/hyperlink" Target="https://login.consultant.ru/link/?req=doc&amp;base=RLAW021&amp;n=205008&amp;dst=100024" TargetMode="External"/><Relationship Id="rId198" Type="http://schemas.openxmlformats.org/officeDocument/2006/relationships/hyperlink" Target="https://login.consultant.ru/link/?req=doc&amp;base=RLAW021&amp;n=211541&amp;dst=100017" TargetMode="External"/><Relationship Id="rId172" Type="http://schemas.openxmlformats.org/officeDocument/2006/relationships/hyperlink" Target="https://login.consultant.ru/link/?req=doc&amp;base=RLAW021&amp;n=205008&amp;dst=100021" TargetMode="External"/><Relationship Id="rId193" Type="http://schemas.openxmlformats.org/officeDocument/2006/relationships/hyperlink" Target="https://login.consultant.ru/link/?req=doc&amp;base=RLAW021&amp;n=188648&amp;dst=100006" TargetMode="External"/><Relationship Id="rId202" Type="http://schemas.openxmlformats.org/officeDocument/2006/relationships/hyperlink" Target="https://login.consultant.ru/link/?req=doc&amp;base=RLAW021&amp;n=209958&amp;dst=100011" TargetMode="External"/><Relationship Id="rId207" Type="http://schemas.openxmlformats.org/officeDocument/2006/relationships/hyperlink" Target="https://login.consultant.ru/link/?req=doc&amp;base=RLAW021&amp;n=211541&amp;dst=100037" TargetMode="External"/><Relationship Id="rId223" Type="http://schemas.openxmlformats.org/officeDocument/2006/relationships/hyperlink" Target="https://login.consultant.ru/link/?req=doc&amp;base=LAW&amp;n=458803&amp;dst=100008" TargetMode="External"/><Relationship Id="rId228" Type="http://schemas.openxmlformats.org/officeDocument/2006/relationships/hyperlink" Target="https://login.consultant.ru/link/?req=doc&amp;base=LAW&amp;n=514341" TargetMode="External"/><Relationship Id="rId13" Type="http://schemas.openxmlformats.org/officeDocument/2006/relationships/hyperlink" Target="https://login.consultant.ru/link/?req=doc&amp;base=RLAW021&amp;n=188836&amp;dst=100005" TargetMode="External"/><Relationship Id="rId18" Type="http://schemas.openxmlformats.org/officeDocument/2006/relationships/hyperlink" Target="https://login.consultant.ru/link/?req=doc&amp;base=RLAW021&amp;n=205008&amp;dst=100005" TargetMode="External"/><Relationship Id="rId39" Type="http://schemas.openxmlformats.org/officeDocument/2006/relationships/hyperlink" Target="https://login.consultant.ru/link/?req=doc&amp;base=RLAW021&amp;n=133421" TargetMode="External"/><Relationship Id="rId109" Type="http://schemas.openxmlformats.org/officeDocument/2006/relationships/hyperlink" Target="https://login.consultant.ru/link/?req=doc&amp;base=LAW&amp;n=500105&amp;dst=131" TargetMode="External"/><Relationship Id="rId34" Type="http://schemas.openxmlformats.org/officeDocument/2006/relationships/hyperlink" Target="https://login.consultant.ru/link/?req=doc&amp;base=RLAW021&amp;n=99324&amp;dst=100052" TargetMode="External"/><Relationship Id="rId50" Type="http://schemas.openxmlformats.org/officeDocument/2006/relationships/hyperlink" Target="https://login.consultant.ru/link/?req=doc&amp;base=RLAW021&amp;n=183347&amp;dst=100005" TargetMode="External"/><Relationship Id="rId55" Type="http://schemas.openxmlformats.org/officeDocument/2006/relationships/hyperlink" Target="https://login.consultant.ru/link/?req=doc&amp;base=RLAW021&amp;n=194546&amp;dst=100005" TargetMode="External"/><Relationship Id="rId76" Type="http://schemas.openxmlformats.org/officeDocument/2006/relationships/hyperlink" Target="https://login.consultant.ru/link/?req=doc&amp;base=RLAW021&amp;n=211541&amp;dst=100008" TargetMode="External"/><Relationship Id="rId97" Type="http://schemas.openxmlformats.org/officeDocument/2006/relationships/hyperlink" Target="https://login.consultant.ru/link/?req=doc&amp;base=RLAW021&amp;n=211534&amp;dst=100016" TargetMode="External"/><Relationship Id="rId104" Type="http://schemas.openxmlformats.org/officeDocument/2006/relationships/hyperlink" Target="https://login.consultant.ru/link/?req=doc&amp;base=RLAW021&amp;n=211534&amp;dst=100017" TargetMode="External"/><Relationship Id="rId120" Type="http://schemas.openxmlformats.org/officeDocument/2006/relationships/hyperlink" Target="https://login.consultant.ru/link/?req=doc&amp;base=RLAW021&amp;n=211534&amp;dst=100023" TargetMode="External"/><Relationship Id="rId125" Type="http://schemas.openxmlformats.org/officeDocument/2006/relationships/hyperlink" Target="https://login.consultant.ru/link/?req=doc&amp;base=RLAW021&amp;n=210197&amp;dst=100519" TargetMode="External"/><Relationship Id="rId141" Type="http://schemas.openxmlformats.org/officeDocument/2006/relationships/hyperlink" Target="https://login.consultant.ru/link/?req=doc&amp;base=RLAW021&amp;n=205009&amp;dst=100008" TargetMode="External"/><Relationship Id="rId146" Type="http://schemas.openxmlformats.org/officeDocument/2006/relationships/hyperlink" Target="https://login.consultant.ru/link/?req=doc&amp;base=RLAW021&amp;n=210197&amp;dst=100356" TargetMode="External"/><Relationship Id="rId167" Type="http://schemas.openxmlformats.org/officeDocument/2006/relationships/hyperlink" Target="https://login.consultant.ru/link/?req=doc&amp;base=RLAW021&amp;n=205008&amp;dst=100016" TargetMode="External"/><Relationship Id="rId188" Type="http://schemas.openxmlformats.org/officeDocument/2006/relationships/hyperlink" Target="https://login.consultant.ru/link/?req=doc&amp;base=LAW&amp;n=511249" TargetMode="External"/><Relationship Id="rId7" Type="http://schemas.openxmlformats.org/officeDocument/2006/relationships/hyperlink" Target="https://login.consultant.ru/link/?req=doc&amp;base=RLAW021&amp;n=180259&amp;dst=100005" TargetMode="External"/><Relationship Id="rId71" Type="http://schemas.openxmlformats.org/officeDocument/2006/relationships/hyperlink" Target="https://login.consultant.ru/link/?req=doc&amp;base=RLAW021&amp;n=211541&amp;dst=100007" TargetMode="External"/><Relationship Id="rId92" Type="http://schemas.openxmlformats.org/officeDocument/2006/relationships/hyperlink" Target="https://login.consultant.ru/link/?req=doc&amp;base=RLAW021&amp;n=183023&amp;dst=100007" TargetMode="External"/><Relationship Id="rId162" Type="http://schemas.openxmlformats.org/officeDocument/2006/relationships/hyperlink" Target="https://login.consultant.ru/link/?req=doc&amp;base=RLAW021&amp;n=211534&amp;dst=100038" TargetMode="External"/><Relationship Id="rId183" Type="http://schemas.openxmlformats.org/officeDocument/2006/relationships/hyperlink" Target="https://login.consultant.ru/link/?req=doc&amp;base=RLAW021&amp;n=206554&amp;dst=100007" TargetMode="External"/><Relationship Id="rId213" Type="http://schemas.openxmlformats.org/officeDocument/2006/relationships/hyperlink" Target="https://login.consultant.ru/link/?req=doc&amp;base=RLAW021&amp;n=209958&amp;dst=100014" TargetMode="External"/><Relationship Id="rId218" Type="http://schemas.openxmlformats.org/officeDocument/2006/relationships/hyperlink" Target="https://login.consultant.ru/link/?req=doc&amp;base=LAW&amp;n=458803&amp;dst=100008" TargetMode="External"/><Relationship Id="rId234" Type="http://schemas.openxmlformats.org/officeDocument/2006/relationships/hyperlink" Target="https://login.consultant.ru/link/?req=doc&amp;base=LAW&amp;n=458803&amp;dst=100008" TargetMode="External"/><Relationship Id="rId2" Type="http://schemas.microsoft.com/office/2007/relationships/stylesWithEffects" Target="stylesWithEffects.xml"/><Relationship Id="rId29" Type="http://schemas.openxmlformats.org/officeDocument/2006/relationships/hyperlink" Target="https://login.consultant.ru/link/?req=doc&amp;base=RLAW021&amp;n=197459&amp;dst=100006" TargetMode="External"/><Relationship Id="rId24" Type="http://schemas.openxmlformats.org/officeDocument/2006/relationships/hyperlink" Target="https://login.consultant.ru/link/?req=doc&amp;base=RLAW021&amp;n=211534&amp;dst=100005" TargetMode="External"/><Relationship Id="rId40" Type="http://schemas.openxmlformats.org/officeDocument/2006/relationships/hyperlink" Target="https://login.consultant.ru/link/?req=doc&amp;base=RLAW021&amp;n=137517" TargetMode="External"/><Relationship Id="rId45" Type="http://schemas.openxmlformats.org/officeDocument/2006/relationships/hyperlink" Target="https://login.consultant.ru/link/?req=doc&amp;base=RLAW021&amp;n=157485" TargetMode="External"/><Relationship Id="rId66" Type="http://schemas.openxmlformats.org/officeDocument/2006/relationships/hyperlink" Target="https://login.consultant.ru/link/?req=doc&amp;base=RLAW021&amp;n=211541&amp;dst=100005" TargetMode="External"/><Relationship Id="rId87" Type="http://schemas.openxmlformats.org/officeDocument/2006/relationships/hyperlink" Target="https://login.consultant.ru/link/?req=doc&amp;base=RLAW021&amp;n=211541&amp;dst=100015" TargetMode="External"/><Relationship Id="rId110" Type="http://schemas.openxmlformats.org/officeDocument/2006/relationships/hyperlink" Target="https://login.consultant.ru/link/?req=doc&amp;base=LAW&amp;n=511283&amp;dst=100078" TargetMode="External"/><Relationship Id="rId115" Type="http://schemas.openxmlformats.org/officeDocument/2006/relationships/hyperlink" Target="https://login.consultant.ru/link/?req=doc&amp;base=LAW&amp;n=511283&amp;dst=100078" TargetMode="External"/><Relationship Id="rId131" Type="http://schemas.openxmlformats.org/officeDocument/2006/relationships/hyperlink" Target="https://login.consultant.ru/link/?req=doc&amp;base=RLAW021&amp;n=211534&amp;dst=100032" TargetMode="External"/><Relationship Id="rId136" Type="http://schemas.openxmlformats.org/officeDocument/2006/relationships/hyperlink" Target="https://login.consultant.ru/link/?req=doc&amp;base=RLAW021&amp;n=211534&amp;dst=100035" TargetMode="External"/><Relationship Id="rId157" Type="http://schemas.openxmlformats.org/officeDocument/2006/relationships/hyperlink" Target="https://login.consultant.ru/link/?req=doc&amp;base=RLAW021&amp;n=205008&amp;dst=100011" TargetMode="External"/><Relationship Id="rId178" Type="http://schemas.openxmlformats.org/officeDocument/2006/relationships/hyperlink" Target="https://login.consultant.ru/link/?req=doc&amp;base=LAW&amp;n=479640" TargetMode="External"/><Relationship Id="rId61" Type="http://schemas.openxmlformats.org/officeDocument/2006/relationships/hyperlink" Target="https://login.consultant.ru/link/?req=doc&amp;base=RLAW021&amp;n=205010&amp;dst=100005" TargetMode="External"/><Relationship Id="rId82" Type="http://schemas.openxmlformats.org/officeDocument/2006/relationships/hyperlink" Target="https://login.consultant.ru/link/?req=doc&amp;base=LAW&amp;n=500138&amp;dst=741" TargetMode="External"/><Relationship Id="rId152" Type="http://schemas.openxmlformats.org/officeDocument/2006/relationships/hyperlink" Target="https://login.consultant.ru/link/?req=doc&amp;base=LAW&amp;n=494990" TargetMode="External"/><Relationship Id="rId173" Type="http://schemas.openxmlformats.org/officeDocument/2006/relationships/hyperlink" Target="https://login.consultant.ru/link/?req=doc&amp;base=RLAW021&amp;n=205008&amp;dst=100022" TargetMode="External"/><Relationship Id="rId194" Type="http://schemas.openxmlformats.org/officeDocument/2006/relationships/hyperlink" Target="https://login.consultant.ru/link/?req=doc&amp;base=RLAW021&amp;n=194546&amp;dst=100006" TargetMode="External"/><Relationship Id="rId199" Type="http://schemas.openxmlformats.org/officeDocument/2006/relationships/hyperlink" Target="https://login.consultant.ru/link/?req=doc&amp;base=RLAW021&amp;n=211541&amp;dst=100022" TargetMode="External"/><Relationship Id="rId203" Type="http://schemas.openxmlformats.org/officeDocument/2006/relationships/hyperlink" Target="https://login.consultant.ru/link/?req=doc&amp;base=LAW&amp;n=503689" TargetMode="External"/><Relationship Id="rId208" Type="http://schemas.openxmlformats.org/officeDocument/2006/relationships/hyperlink" Target="https://login.consultant.ru/link/?req=doc&amp;base=RLAW021&amp;n=211541&amp;dst=100033" TargetMode="External"/><Relationship Id="rId229" Type="http://schemas.openxmlformats.org/officeDocument/2006/relationships/hyperlink" Target="https://login.consultant.ru/link/?req=doc&amp;base=LAW&amp;n=458803&amp;dst=100008" TargetMode="External"/><Relationship Id="rId19" Type="http://schemas.openxmlformats.org/officeDocument/2006/relationships/hyperlink" Target="https://login.consultant.ru/link/?req=doc&amp;base=RLAW021&amp;n=205009&amp;dst=100005" TargetMode="External"/><Relationship Id="rId224" Type="http://schemas.openxmlformats.org/officeDocument/2006/relationships/hyperlink" Target="https://login.consultant.ru/link/?req=doc&amp;base=RLAW021&amp;n=183023&amp;dst=100090" TargetMode="External"/><Relationship Id="rId14" Type="http://schemas.openxmlformats.org/officeDocument/2006/relationships/hyperlink" Target="https://login.consultant.ru/link/?req=doc&amp;base=RLAW021&amp;n=194546&amp;dst=100005" TargetMode="External"/><Relationship Id="rId30" Type="http://schemas.openxmlformats.org/officeDocument/2006/relationships/hyperlink" Target="https://login.consultant.ru/link/?req=doc&amp;base=RLAW021&amp;n=157552" TargetMode="External"/><Relationship Id="rId35" Type="http://schemas.openxmlformats.org/officeDocument/2006/relationships/hyperlink" Target="https://login.consultant.ru/link/?req=doc&amp;base=RLAW021&amp;n=102481" TargetMode="External"/><Relationship Id="rId56" Type="http://schemas.openxmlformats.org/officeDocument/2006/relationships/hyperlink" Target="https://login.consultant.ru/link/?req=doc&amp;base=RLAW021&amp;n=197459&amp;dst=100007" TargetMode="External"/><Relationship Id="rId77" Type="http://schemas.openxmlformats.org/officeDocument/2006/relationships/hyperlink" Target="https://login.consultant.ru/link/?req=doc&amp;base=RLAW021&amp;n=211541&amp;dst=100009" TargetMode="External"/><Relationship Id="rId100" Type="http://schemas.openxmlformats.org/officeDocument/2006/relationships/hyperlink" Target="https://login.consultant.ru/link/?req=doc&amp;base=RLAW021&amp;n=205011&amp;dst=100006" TargetMode="External"/><Relationship Id="rId105" Type="http://schemas.openxmlformats.org/officeDocument/2006/relationships/hyperlink" Target="https://login.consultant.ru/link/?req=doc&amp;base=RLAW021&amp;n=211534&amp;dst=100019" TargetMode="External"/><Relationship Id="rId126" Type="http://schemas.openxmlformats.org/officeDocument/2006/relationships/hyperlink" Target="https://login.consultant.ru/link/?req=doc&amp;base=RLAW021&amp;n=205010&amp;dst=100007" TargetMode="External"/><Relationship Id="rId147" Type="http://schemas.openxmlformats.org/officeDocument/2006/relationships/hyperlink" Target="https://login.consultant.ru/link/?req=doc&amp;base=RLAW021&amp;n=197459&amp;dst=100017" TargetMode="External"/><Relationship Id="rId168" Type="http://schemas.openxmlformats.org/officeDocument/2006/relationships/hyperlink" Target="https://login.consultant.ru/link/?req=doc&amp;base=RLAW021&amp;n=205008&amp;dst=100017" TargetMode="External"/><Relationship Id="rId8" Type="http://schemas.openxmlformats.org/officeDocument/2006/relationships/hyperlink" Target="https://login.consultant.ru/link/?req=doc&amp;base=RLAW021&amp;n=183023&amp;dst=100005" TargetMode="External"/><Relationship Id="rId51" Type="http://schemas.openxmlformats.org/officeDocument/2006/relationships/hyperlink" Target="https://login.consultant.ru/link/?req=doc&amp;base=RLAW021&amp;n=184922&amp;dst=100005" TargetMode="External"/><Relationship Id="rId72" Type="http://schemas.openxmlformats.org/officeDocument/2006/relationships/hyperlink" Target="https://login.consultant.ru/link/?req=doc&amp;base=RLAW021&amp;n=188838&amp;dst=100008" TargetMode="External"/><Relationship Id="rId93" Type="http://schemas.openxmlformats.org/officeDocument/2006/relationships/hyperlink" Target="https://login.consultant.ru/link/?req=doc&amp;base=RLAW021&amp;n=211534&amp;dst=100011" TargetMode="External"/><Relationship Id="rId98" Type="http://schemas.openxmlformats.org/officeDocument/2006/relationships/hyperlink" Target="https://login.consultant.ru/link/?req=doc&amp;base=RLAW021&amp;n=183023&amp;dst=100026" TargetMode="External"/><Relationship Id="rId121" Type="http://schemas.openxmlformats.org/officeDocument/2006/relationships/hyperlink" Target="https://login.consultant.ru/link/?req=doc&amp;base=RLAW021&amp;n=211534&amp;dst=100025" TargetMode="External"/><Relationship Id="rId142" Type="http://schemas.openxmlformats.org/officeDocument/2006/relationships/hyperlink" Target="https://login.consultant.ru/link/?req=doc&amp;base=LAW&amp;n=500096" TargetMode="External"/><Relationship Id="rId163" Type="http://schemas.openxmlformats.org/officeDocument/2006/relationships/hyperlink" Target="https://login.consultant.ru/link/?req=doc&amp;base=RLAW021&amp;n=205008&amp;dst=100014" TargetMode="External"/><Relationship Id="rId184" Type="http://schemas.openxmlformats.org/officeDocument/2006/relationships/hyperlink" Target="https://login.consultant.ru/link/?req=doc&amp;base=LAW&amp;n=500138&amp;dst=1069" TargetMode="External"/><Relationship Id="rId189" Type="http://schemas.openxmlformats.org/officeDocument/2006/relationships/hyperlink" Target="https://login.consultant.ru/link/?req=doc&amp;base=LAW&amp;n=519034&amp;dst=1225" TargetMode="External"/><Relationship Id="rId219" Type="http://schemas.openxmlformats.org/officeDocument/2006/relationships/hyperlink" Target="https://login.consultant.ru/link/?req=doc&amp;base=RLAW021&amp;n=183023&amp;dst=100089" TargetMode="External"/><Relationship Id="rId3" Type="http://schemas.openxmlformats.org/officeDocument/2006/relationships/settings" Target="settings.xml"/><Relationship Id="rId214" Type="http://schemas.openxmlformats.org/officeDocument/2006/relationships/hyperlink" Target="https://login.consultant.ru/link/?req=doc&amp;base=RLAW021&amp;n=183023&amp;dst=100088" TargetMode="External"/><Relationship Id="rId230" Type="http://schemas.openxmlformats.org/officeDocument/2006/relationships/hyperlink" Target="https://login.consultant.ru/link/?req=doc&amp;base=RLAW021&amp;n=183023&amp;dst=100091" TargetMode="External"/><Relationship Id="rId235" Type="http://schemas.openxmlformats.org/officeDocument/2006/relationships/hyperlink" Target="https://login.consultant.ru/link/?req=doc&amp;base=RLAW021&amp;n=183023&amp;dst=100092" TargetMode="External"/><Relationship Id="rId25" Type="http://schemas.openxmlformats.org/officeDocument/2006/relationships/hyperlink" Target="https://login.consultant.ru/link/?req=doc&amp;base=RLAW021&amp;n=211541&amp;dst=100005" TargetMode="External"/><Relationship Id="rId46" Type="http://schemas.openxmlformats.org/officeDocument/2006/relationships/hyperlink" Target="www.pravo.gov.ru" TargetMode="External"/><Relationship Id="rId67" Type="http://schemas.openxmlformats.org/officeDocument/2006/relationships/hyperlink" Target="https://login.consultant.ru/link/?req=doc&amp;base=RLAW021&amp;n=209958&amp;dst=100006" TargetMode="External"/><Relationship Id="rId116" Type="http://schemas.openxmlformats.org/officeDocument/2006/relationships/hyperlink" Target="https://login.consultant.ru/link/?req=doc&amp;base=RLAW021&amp;n=197459&amp;dst=100013" TargetMode="External"/><Relationship Id="rId137" Type="http://schemas.openxmlformats.org/officeDocument/2006/relationships/hyperlink" Target="https://login.consultant.ru/link/?req=doc&amp;base=RLAW021&amp;n=211534&amp;dst=100037" TargetMode="External"/><Relationship Id="rId158" Type="http://schemas.openxmlformats.org/officeDocument/2006/relationships/hyperlink" Target="https://login.consultant.ru/link/?req=doc&amp;base=RLAW021&amp;n=205008&amp;dst=100012" TargetMode="External"/><Relationship Id="rId20" Type="http://schemas.openxmlformats.org/officeDocument/2006/relationships/hyperlink" Target="https://login.consultant.ru/link/?req=doc&amp;base=RLAW021&amp;n=205010&amp;dst=100005" TargetMode="External"/><Relationship Id="rId41" Type="http://schemas.openxmlformats.org/officeDocument/2006/relationships/hyperlink" Target="https://login.consultant.ru/link/?req=doc&amp;base=RLAW021&amp;n=140662" TargetMode="External"/><Relationship Id="rId62" Type="http://schemas.openxmlformats.org/officeDocument/2006/relationships/hyperlink" Target="https://login.consultant.ru/link/?req=doc&amp;base=RLAW021&amp;n=205011&amp;dst=100005" TargetMode="External"/><Relationship Id="rId83" Type="http://schemas.openxmlformats.org/officeDocument/2006/relationships/hyperlink" Target="https://login.consultant.ru/link/?req=doc&amp;base=RLAW021&amp;n=209958&amp;dst=100008" TargetMode="External"/><Relationship Id="rId88" Type="http://schemas.openxmlformats.org/officeDocument/2006/relationships/hyperlink" Target="https://login.consultant.ru/link/?req=doc&amp;base=LAW&amp;n=500138&amp;dst=552" TargetMode="External"/><Relationship Id="rId111" Type="http://schemas.openxmlformats.org/officeDocument/2006/relationships/hyperlink" Target="https://login.consultant.ru/link/?req=doc&amp;base=RLAW021&amp;n=197459&amp;dst=100011" TargetMode="External"/><Relationship Id="rId132" Type="http://schemas.openxmlformats.org/officeDocument/2006/relationships/hyperlink" Target="https://login.consultant.ru/link/?req=doc&amp;base=RLAW021&amp;n=211534&amp;dst=100034" TargetMode="External"/><Relationship Id="rId153" Type="http://schemas.openxmlformats.org/officeDocument/2006/relationships/hyperlink" Target="https://login.consultant.ru/link/?req=doc&amp;base=LAW&amp;n=483052" TargetMode="External"/><Relationship Id="rId174" Type="http://schemas.openxmlformats.org/officeDocument/2006/relationships/hyperlink" Target="https://login.consultant.ru/link/?req=doc&amp;base=RLAW021&amp;n=205008&amp;dst=100023" TargetMode="External"/><Relationship Id="rId179" Type="http://schemas.openxmlformats.org/officeDocument/2006/relationships/hyperlink" Target="https://login.consultant.ru/link/?req=doc&amp;base=RLAW021&amp;n=197459&amp;dst=100022" TargetMode="External"/><Relationship Id="rId195" Type="http://schemas.openxmlformats.org/officeDocument/2006/relationships/hyperlink" Target="https://login.consultant.ru/link/?req=doc&amp;base=RLAW021&amp;n=197459&amp;dst=100023" TargetMode="External"/><Relationship Id="rId209" Type="http://schemas.openxmlformats.org/officeDocument/2006/relationships/hyperlink" Target="https://gosuslugi.ru" TargetMode="External"/><Relationship Id="rId190" Type="http://schemas.openxmlformats.org/officeDocument/2006/relationships/hyperlink" Target="https://login.consultant.ru/link/?req=doc&amp;base=LAW&amp;n=515584&amp;dst=100022" TargetMode="External"/><Relationship Id="rId204" Type="http://schemas.openxmlformats.org/officeDocument/2006/relationships/hyperlink" Target="https://login.consultant.ru/link/?req=doc&amp;base=RLAW021&amp;n=211541&amp;dst=100032" TargetMode="External"/><Relationship Id="rId220" Type="http://schemas.openxmlformats.org/officeDocument/2006/relationships/hyperlink" Target="https://login.consultant.ru/link/?req=doc&amp;base=LAW&amp;n=516533" TargetMode="External"/><Relationship Id="rId225" Type="http://schemas.openxmlformats.org/officeDocument/2006/relationships/hyperlink" Target="https://login.consultant.ru/link/?req=doc&amp;base=LAW&amp;n=500138&amp;dst=604" TargetMode="External"/><Relationship Id="rId15" Type="http://schemas.openxmlformats.org/officeDocument/2006/relationships/hyperlink" Target="https://login.consultant.ru/link/?req=doc&amp;base=RLAW021&amp;n=197459&amp;dst=100005" TargetMode="External"/><Relationship Id="rId36" Type="http://schemas.openxmlformats.org/officeDocument/2006/relationships/hyperlink" Target="https://login.consultant.ru/link/?req=doc&amp;base=RLAW021&amp;n=110567" TargetMode="External"/><Relationship Id="rId57" Type="http://schemas.openxmlformats.org/officeDocument/2006/relationships/hyperlink" Target="https://login.consultant.ru/link/?req=doc&amp;base=RLAW021&amp;n=203470&amp;dst=100005" TargetMode="External"/><Relationship Id="rId106" Type="http://schemas.openxmlformats.org/officeDocument/2006/relationships/hyperlink" Target="https://login.consultant.ru/link/?req=doc&amp;base=RLAW021&amp;n=183023&amp;dst=100036" TargetMode="External"/><Relationship Id="rId127" Type="http://schemas.openxmlformats.org/officeDocument/2006/relationships/hyperlink" Target="https://login.consultant.ru/link/?req=doc&amp;base=RLAW021&amp;n=211534&amp;dst=100029" TargetMode="External"/><Relationship Id="rId10" Type="http://schemas.openxmlformats.org/officeDocument/2006/relationships/hyperlink" Target="https://login.consultant.ru/link/?req=doc&amp;base=RLAW021&amp;n=184922&amp;dst=100005" TargetMode="External"/><Relationship Id="rId31" Type="http://schemas.openxmlformats.org/officeDocument/2006/relationships/hyperlink" Target="https://login.consultant.ru/link/?req=doc&amp;base=RLAW021&amp;n=95207" TargetMode="External"/><Relationship Id="rId52" Type="http://schemas.openxmlformats.org/officeDocument/2006/relationships/hyperlink" Target="https://login.consultant.ru/link/?req=doc&amp;base=RLAW021&amp;n=188648&amp;dst=100005" TargetMode="External"/><Relationship Id="rId73" Type="http://schemas.openxmlformats.org/officeDocument/2006/relationships/hyperlink" Target="https://login.consultant.ru/link/?req=doc&amp;base=RLAW021&amp;n=188838&amp;dst=100010" TargetMode="External"/><Relationship Id="rId78" Type="http://schemas.openxmlformats.org/officeDocument/2006/relationships/hyperlink" Target="https://login.consultant.ru/link/?req=doc&amp;base=RLAW021&amp;n=211541&amp;dst=100010" TargetMode="External"/><Relationship Id="rId94" Type="http://schemas.openxmlformats.org/officeDocument/2006/relationships/hyperlink" Target="https://login.consultant.ru/link/?req=doc&amp;base=RLAW021&amp;n=211534&amp;dst=100013" TargetMode="External"/><Relationship Id="rId99" Type="http://schemas.openxmlformats.org/officeDocument/2006/relationships/hyperlink" Target="https://login.consultant.ru/link/?req=doc&amp;base=RLAW021&amp;n=183023&amp;dst=100035" TargetMode="External"/><Relationship Id="rId101" Type="http://schemas.openxmlformats.org/officeDocument/2006/relationships/hyperlink" Target="https://login.consultant.ru/link/?req=doc&amp;base=RLAW021&amp;n=210197&amp;dst=100519" TargetMode="External"/><Relationship Id="rId122" Type="http://schemas.openxmlformats.org/officeDocument/2006/relationships/hyperlink" Target="https://login.consultant.ru/link/?req=doc&amp;base=RLAW021&amp;n=183023&amp;dst=100054" TargetMode="External"/><Relationship Id="rId143" Type="http://schemas.openxmlformats.org/officeDocument/2006/relationships/hyperlink" Target="https://login.consultant.ru/link/?req=doc&amp;base=RLAW021&amp;n=197459&amp;dst=100015" TargetMode="External"/><Relationship Id="rId148" Type="http://schemas.openxmlformats.org/officeDocument/2006/relationships/hyperlink" Target="https://login.consultant.ru/link/?req=doc&amp;base=RLAW021&amp;n=205008&amp;dst=100007" TargetMode="External"/><Relationship Id="rId164" Type="http://schemas.openxmlformats.org/officeDocument/2006/relationships/hyperlink" Target="https://login.consultant.ru/link/?req=doc&amp;base=RLAW021&amp;n=205009&amp;dst=100014" TargetMode="External"/><Relationship Id="rId169" Type="http://schemas.openxmlformats.org/officeDocument/2006/relationships/hyperlink" Target="https://login.consultant.ru/link/?req=doc&amp;base=RLAW021&amp;n=205008&amp;dst=100018" TargetMode="External"/><Relationship Id="rId185" Type="http://schemas.openxmlformats.org/officeDocument/2006/relationships/hyperlink" Target="https://login.consultant.ru/link/?req=doc&amp;base=RLAW021&amp;n=206554&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83347&amp;dst=100005" TargetMode="External"/><Relationship Id="rId180" Type="http://schemas.openxmlformats.org/officeDocument/2006/relationships/hyperlink" Target="https://login.consultant.ru/link/?req=doc&amp;base=RLAW021&amp;n=205008&amp;dst=100025" TargetMode="External"/><Relationship Id="rId210" Type="http://schemas.openxmlformats.org/officeDocument/2006/relationships/hyperlink" Target="https://login.consultant.ru/link/?req=doc&amp;base=RLAW021&amp;n=184922&amp;dst=100006" TargetMode="External"/><Relationship Id="rId215" Type="http://schemas.openxmlformats.org/officeDocument/2006/relationships/hyperlink" Target="https://login.consultant.ru/link/?req=doc&amp;base=LAW&amp;n=516533" TargetMode="External"/><Relationship Id="rId236" Type="http://schemas.openxmlformats.org/officeDocument/2006/relationships/fontTable" Target="fontTable.xml"/><Relationship Id="rId26" Type="http://schemas.openxmlformats.org/officeDocument/2006/relationships/hyperlink" Target="https://login.consultant.ru/link/?req=doc&amp;base=LAW&amp;n=500138&amp;dst=540" TargetMode="External"/><Relationship Id="rId231" Type="http://schemas.openxmlformats.org/officeDocument/2006/relationships/hyperlink" Target="https://login.consultant.ru/link/?req=doc&amp;base=LAW&amp;n=516533" TargetMode="External"/><Relationship Id="rId47" Type="http://schemas.openxmlformats.org/officeDocument/2006/relationships/hyperlink" Target="https://login.consultant.ru/link/?req=doc&amp;base=RLAW021&amp;n=177487&amp;dst=100005" TargetMode="External"/><Relationship Id="rId68" Type="http://schemas.openxmlformats.org/officeDocument/2006/relationships/hyperlink" Target="minleshoz.pnzreg.ru" TargetMode="External"/><Relationship Id="rId89" Type="http://schemas.openxmlformats.org/officeDocument/2006/relationships/hyperlink" Target="https://login.consultant.ru/link/?req=doc&amp;base=LAW&amp;n=500138" TargetMode="External"/><Relationship Id="rId112" Type="http://schemas.openxmlformats.org/officeDocument/2006/relationships/hyperlink" Target="https://login.consultant.ru/link/?req=doc&amp;base=LAW&amp;n=494990" TargetMode="External"/><Relationship Id="rId133" Type="http://schemas.openxmlformats.org/officeDocument/2006/relationships/hyperlink" Target="https://login.consultant.ru/link/?req=doc&amp;base=RLAW021&amp;n=183023&amp;dst=100064" TargetMode="External"/><Relationship Id="rId154" Type="http://schemas.openxmlformats.org/officeDocument/2006/relationships/hyperlink" Target="https://login.consultant.ru/link/?req=doc&amp;base=LAW&amp;n=500105&amp;dst=131" TargetMode="External"/><Relationship Id="rId175" Type="http://schemas.openxmlformats.org/officeDocument/2006/relationships/hyperlink" Target="https://login.consultant.ru/link/?req=doc&amp;base=LAW&amp;n=500096" TargetMode="External"/><Relationship Id="rId196" Type="http://schemas.openxmlformats.org/officeDocument/2006/relationships/hyperlink" Target="https://login.consultant.ru/link/?req=doc&amp;base=RLAW021&amp;n=204999&amp;dst=100006" TargetMode="External"/><Relationship Id="rId200" Type="http://schemas.openxmlformats.org/officeDocument/2006/relationships/hyperlink" Target="https://login.consultant.ru/link/?req=doc&amp;base=RLAW021&amp;n=209958&amp;dst=100010" TargetMode="External"/><Relationship Id="rId16" Type="http://schemas.openxmlformats.org/officeDocument/2006/relationships/hyperlink" Target="https://login.consultant.ru/link/?req=doc&amp;base=RLAW021&amp;n=203470&amp;dst=100005" TargetMode="External"/><Relationship Id="rId221" Type="http://schemas.openxmlformats.org/officeDocument/2006/relationships/hyperlink" Target="https://login.consultant.ru/link/?req=doc&amp;base=LAW&amp;n=518477" TargetMode="External"/><Relationship Id="rId37" Type="http://schemas.openxmlformats.org/officeDocument/2006/relationships/hyperlink" Target="https://login.consultant.ru/link/?req=doc&amp;base=RLAW021&amp;n=122867" TargetMode="External"/><Relationship Id="rId58" Type="http://schemas.openxmlformats.org/officeDocument/2006/relationships/hyperlink" Target="https://login.consultant.ru/link/?req=doc&amp;base=RLAW021&amp;n=204999&amp;dst=100005" TargetMode="External"/><Relationship Id="rId79" Type="http://schemas.openxmlformats.org/officeDocument/2006/relationships/hyperlink" Target="https://login.consultant.ru/link/?req=doc&amp;base=LAW&amp;n=500138&amp;dst=552" TargetMode="External"/><Relationship Id="rId102" Type="http://schemas.openxmlformats.org/officeDocument/2006/relationships/hyperlink" Target="https://login.consultant.ru/link/?req=doc&amp;base=RLAW021&amp;n=205011&amp;dst=100008" TargetMode="External"/><Relationship Id="rId123" Type="http://schemas.openxmlformats.org/officeDocument/2006/relationships/hyperlink" Target="https://login.consultant.ru/link/?req=doc&amp;base=RLAW021&amp;n=211534&amp;dst=100026" TargetMode="External"/><Relationship Id="rId144" Type="http://schemas.openxmlformats.org/officeDocument/2006/relationships/hyperlink" Target="https://login.consultant.ru/link/?req=doc&amp;base=LAW&amp;n=479640" TargetMode="External"/><Relationship Id="rId90" Type="http://schemas.openxmlformats.org/officeDocument/2006/relationships/hyperlink" Target="https://login.consultant.ru/link/?req=doc&amp;base=RLAW021&amp;n=211534&amp;dst=100008" TargetMode="External"/><Relationship Id="rId165" Type="http://schemas.openxmlformats.org/officeDocument/2006/relationships/hyperlink" Target="https://login.consultant.ru/link/?req=doc&amp;base=RLAW021&amp;n=205008&amp;dst=100015" TargetMode="External"/><Relationship Id="rId186" Type="http://schemas.openxmlformats.org/officeDocument/2006/relationships/hyperlink" Target="https://login.consultant.ru/link/?req=doc&amp;base=RLAW021&amp;n=206554&amp;dst=100011" TargetMode="External"/><Relationship Id="rId211" Type="http://schemas.openxmlformats.org/officeDocument/2006/relationships/hyperlink" Target="https://login.consultant.ru/link/?req=doc&amp;base=RLAW021&amp;n=209958&amp;dst=100012" TargetMode="External"/><Relationship Id="rId232" Type="http://schemas.openxmlformats.org/officeDocument/2006/relationships/hyperlink" Target="https://login.consultant.ru/link/?req=doc&amp;base=LAW&amp;n=518477" TargetMode="External"/><Relationship Id="rId27" Type="http://schemas.openxmlformats.org/officeDocument/2006/relationships/hyperlink" Target="https://login.consultant.ru/link/?req=doc&amp;base=RLAW021&amp;n=209896&amp;dst=101151" TargetMode="External"/><Relationship Id="rId48" Type="http://schemas.openxmlformats.org/officeDocument/2006/relationships/hyperlink" Target="https://login.consultant.ru/link/?req=doc&amp;base=RLAW021&amp;n=180259&amp;dst=100005" TargetMode="External"/><Relationship Id="rId69" Type="http://schemas.openxmlformats.org/officeDocument/2006/relationships/hyperlink" Target="gosuslugi.pnzreg.ru" TargetMode="External"/><Relationship Id="rId113" Type="http://schemas.openxmlformats.org/officeDocument/2006/relationships/hyperlink" Target="https://login.consultant.ru/link/?req=doc&amp;base=LAW&amp;n=483052" TargetMode="External"/><Relationship Id="rId134" Type="http://schemas.openxmlformats.org/officeDocument/2006/relationships/hyperlink" Target="https://login.consultant.ru/link/?req=doc&amp;base=RLAW021&amp;n=183023&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24557</Words>
  <Characters>139977</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В. Ганина</dc:creator>
  <cp:lastModifiedBy>Вера В. Ганина</cp:lastModifiedBy>
  <cp:revision>1</cp:revision>
  <dcterms:created xsi:type="dcterms:W3CDTF">2025-11-21T08:02:00Z</dcterms:created>
  <dcterms:modified xsi:type="dcterms:W3CDTF">2025-11-21T08:03:00Z</dcterms:modified>
</cp:coreProperties>
</file>