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06B" w:rsidRDefault="0066206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6206B" w:rsidRDefault="0066206B">
      <w:pPr>
        <w:pStyle w:val="ConsPlusNormal"/>
        <w:jc w:val="both"/>
        <w:outlineLvl w:val="0"/>
      </w:pPr>
    </w:p>
    <w:p w:rsidR="0066206B" w:rsidRDefault="0066206B">
      <w:pPr>
        <w:pStyle w:val="ConsPlusTitle"/>
        <w:jc w:val="center"/>
        <w:outlineLvl w:val="0"/>
      </w:pPr>
      <w:r>
        <w:t>ДЕПАРТАМЕНТ ГОСУДАРСТВЕННОГО ИМУЩЕСТВА</w:t>
      </w:r>
    </w:p>
    <w:p w:rsidR="0066206B" w:rsidRDefault="0066206B">
      <w:pPr>
        <w:pStyle w:val="ConsPlusTitle"/>
        <w:jc w:val="center"/>
      </w:pPr>
      <w:r>
        <w:t>ПЕНЗЕНСКОЙ ОБЛАСТИ</w:t>
      </w:r>
    </w:p>
    <w:p w:rsidR="0066206B" w:rsidRDefault="0066206B">
      <w:pPr>
        <w:pStyle w:val="ConsPlusTitle"/>
        <w:jc w:val="center"/>
      </w:pPr>
    </w:p>
    <w:p w:rsidR="0066206B" w:rsidRDefault="0066206B">
      <w:pPr>
        <w:pStyle w:val="ConsPlusTitle"/>
        <w:jc w:val="center"/>
      </w:pPr>
      <w:r>
        <w:t>ПРИКАЗ</w:t>
      </w:r>
    </w:p>
    <w:p w:rsidR="0066206B" w:rsidRDefault="0066206B">
      <w:pPr>
        <w:pStyle w:val="ConsPlusTitle"/>
        <w:jc w:val="center"/>
      </w:pPr>
      <w:r>
        <w:t>от 29 июня 2012 г. N 32</w:t>
      </w:r>
    </w:p>
    <w:p w:rsidR="0066206B" w:rsidRDefault="0066206B">
      <w:pPr>
        <w:pStyle w:val="ConsPlusTitle"/>
        <w:jc w:val="center"/>
      </w:pPr>
    </w:p>
    <w:p w:rsidR="0066206B" w:rsidRDefault="0066206B">
      <w:pPr>
        <w:pStyle w:val="ConsPlusTitle"/>
        <w:jc w:val="center"/>
      </w:pPr>
      <w:r>
        <w:t>ОБ УТВЕРЖДЕНИИ АДМИНИСТРАТИВНОГО РЕГЛАМЕНТА ДЕПАРТАМЕНТА</w:t>
      </w:r>
    </w:p>
    <w:p w:rsidR="0066206B" w:rsidRDefault="0066206B">
      <w:pPr>
        <w:pStyle w:val="ConsPlusTitle"/>
        <w:jc w:val="center"/>
      </w:pPr>
      <w:r>
        <w:t xml:space="preserve">ГОСУДАРСТВЕННОГО ИМУЩЕСТВА ПЕНЗЕНСКОЙ ОБЛАСТИ </w:t>
      </w:r>
      <w:proofErr w:type="gramStart"/>
      <w:r>
        <w:t>ПО</w:t>
      </w:r>
      <w:proofErr w:type="gramEnd"/>
    </w:p>
    <w:p w:rsidR="0066206B" w:rsidRDefault="0066206B">
      <w:pPr>
        <w:pStyle w:val="ConsPlusTitle"/>
        <w:jc w:val="center"/>
      </w:pPr>
      <w:r>
        <w:t>ПРЕДОСТАВЛЕНИЮ ГОСУДАРСТВЕННОЙ УСЛУГИ</w:t>
      </w:r>
    </w:p>
    <w:p w:rsidR="0066206B" w:rsidRDefault="0066206B">
      <w:pPr>
        <w:pStyle w:val="ConsPlusTitle"/>
        <w:jc w:val="center"/>
      </w:pPr>
      <w:r>
        <w:t xml:space="preserve">"ПРЕДОСТАВЛЕНИЕ ИНФОРМАЦИИ ОБ ОБЪЕКТАХ </w:t>
      </w:r>
      <w:proofErr w:type="gramStart"/>
      <w:r>
        <w:t>НЕДВИЖИМОГО</w:t>
      </w:r>
      <w:proofErr w:type="gramEnd"/>
    </w:p>
    <w:p w:rsidR="0066206B" w:rsidRDefault="0066206B">
      <w:pPr>
        <w:pStyle w:val="ConsPlusTitle"/>
        <w:jc w:val="center"/>
      </w:pPr>
      <w:r>
        <w:t xml:space="preserve">ИМУЩЕСТВА, </w:t>
      </w:r>
      <w:proofErr w:type="gramStart"/>
      <w:r>
        <w:t>НАХОДЯЩИХСЯ</w:t>
      </w:r>
      <w:proofErr w:type="gramEnd"/>
      <w:r>
        <w:t xml:space="preserve"> В ГОСУДАРСТВЕННОЙ СОБСТВЕННОСТИ</w:t>
      </w:r>
    </w:p>
    <w:p w:rsidR="0066206B" w:rsidRDefault="0066206B">
      <w:pPr>
        <w:pStyle w:val="ConsPlusTitle"/>
        <w:jc w:val="center"/>
      </w:pPr>
      <w:r>
        <w:t xml:space="preserve">ПЕНЗЕНСКОЙ ОБЛАСТИ И </w:t>
      </w:r>
      <w:proofErr w:type="gramStart"/>
      <w:r>
        <w:t>ПРЕДНАЗНАЧЕННЫХ</w:t>
      </w:r>
      <w:proofErr w:type="gramEnd"/>
      <w:r>
        <w:t xml:space="preserve"> ДЛЯ СДАЧИ В АРЕНДУ"</w:t>
      </w:r>
    </w:p>
    <w:p w:rsidR="0066206B" w:rsidRDefault="0066206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6206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6206B" w:rsidRDefault="0066206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6206B" w:rsidRDefault="0066206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Департамента госимущества Пензенской обл.</w:t>
            </w:r>
            <w:proofErr w:type="gramEnd"/>
          </w:p>
          <w:p w:rsidR="0066206B" w:rsidRDefault="0066206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17.09.2012 </w:t>
            </w:r>
            <w:hyperlink r:id="rId6" w:history="1">
              <w:r>
                <w:rPr>
                  <w:color w:val="0000FF"/>
                </w:rPr>
                <w:t>N 46</w:t>
              </w:r>
            </w:hyperlink>
            <w:r>
              <w:rPr>
                <w:color w:val="392C69"/>
              </w:rPr>
              <w:t xml:space="preserve">, от 11.12.2015 </w:t>
            </w:r>
            <w:hyperlink r:id="rId7" w:history="1">
              <w:r>
                <w:rPr>
                  <w:color w:val="0000FF"/>
                </w:rPr>
                <w:t>N 541-пр</w:t>
              </w:r>
            </w:hyperlink>
            <w:r>
              <w:rPr>
                <w:color w:val="392C69"/>
              </w:rPr>
              <w:t>,</w:t>
            </w:r>
          </w:p>
          <w:p w:rsidR="0066206B" w:rsidRDefault="0066206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09.07.2018 </w:t>
            </w:r>
            <w:hyperlink r:id="rId8" w:history="1">
              <w:r>
                <w:rPr>
                  <w:color w:val="0000FF"/>
                </w:rPr>
                <w:t>N 346-пр</w:t>
              </w:r>
            </w:hyperlink>
            <w:r>
              <w:rPr>
                <w:color w:val="392C69"/>
              </w:rPr>
              <w:t xml:space="preserve">, от 17.10.2018 </w:t>
            </w:r>
            <w:hyperlink r:id="rId9" w:history="1">
              <w:r>
                <w:rPr>
                  <w:color w:val="0000FF"/>
                </w:rPr>
                <w:t>N 560-пр</w:t>
              </w:r>
            </w:hyperlink>
            <w:r>
              <w:rPr>
                <w:color w:val="392C69"/>
              </w:rPr>
              <w:t xml:space="preserve">, от 28.11.2018 </w:t>
            </w:r>
            <w:hyperlink r:id="rId10" w:history="1">
              <w:r>
                <w:rPr>
                  <w:color w:val="0000FF"/>
                </w:rPr>
                <w:t>N 676-пр</w:t>
              </w:r>
            </w:hyperlink>
            <w:r>
              <w:rPr>
                <w:color w:val="392C69"/>
              </w:rPr>
              <w:t>,</w:t>
            </w:r>
          </w:p>
          <w:p w:rsidR="0066206B" w:rsidRDefault="0066206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23.01.2019 </w:t>
            </w:r>
            <w:hyperlink r:id="rId11" w:history="1">
              <w:r>
                <w:rPr>
                  <w:color w:val="0000FF"/>
                </w:rPr>
                <w:t>N 16-пр</w:t>
              </w:r>
            </w:hyperlink>
            <w:r>
              <w:rPr>
                <w:color w:val="392C69"/>
              </w:rPr>
              <w:t xml:space="preserve">, от 30.09.2019 </w:t>
            </w:r>
            <w:hyperlink r:id="rId12" w:history="1">
              <w:r>
                <w:rPr>
                  <w:color w:val="0000FF"/>
                </w:rPr>
                <w:t>N 556-пр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6206B" w:rsidRDefault="0066206B">
      <w:pPr>
        <w:pStyle w:val="ConsPlusNormal"/>
        <w:jc w:val="both"/>
      </w:pPr>
    </w:p>
    <w:p w:rsidR="0066206B" w:rsidRDefault="0066206B">
      <w:pPr>
        <w:pStyle w:val="ConsPlusNormal"/>
        <w:ind w:firstLine="540"/>
        <w:jc w:val="both"/>
      </w:pPr>
      <w:proofErr w:type="gramStart"/>
      <w:r>
        <w:t xml:space="preserve">Руководствуясь </w:t>
      </w:r>
      <w:hyperlink r:id="rId13" w:history="1">
        <w:r>
          <w:rPr>
            <w:color w:val="0000FF"/>
          </w:rPr>
          <w:t>Конституцией</w:t>
        </w:r>
      </w:hyperlink>
      <w:r>
        <w:t xml:space="preserve"> Российской Федерации, Гражданским </w:t>
      </w:r>
      <w:hyperlink r:id="rId14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(с последующими изменениями),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16.05.2011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услуг", </w:t>
      </w:r>
      <w:hyperlink r:id="rId17" w:history="1">
        <w:r>
          <w:rPr>
            <w:color w:val="0000FF"/>
          </w:rPr>
          <w:t>Законом</w:t>
        </w:r>
      </w:hyperlink>
      <w:r>
        <w:t xml:space="preserve"> Пензенской области от 22 декабря 2005 года N 906-ЗПО "О Правительстве Пензенской</w:t>
      </w:r>
      <w:proofErr w:type="gramEnd"/>
      <w:r>
        <w:t xml:space="preserve"> области" (с последующими изменениями), </w:t>
      </w:r>
      <w:hyperlink r:id="rId18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области от 29.06.2011 N 410-пП, приказываю: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35" w:history="1">
        <w:r>
          <w:rPr>
            <w:color w:val="0000FF"/>
          </w:rPr>
          <w:t>регламент</w:t>
        </w:r>
      </w:hyperlink>
      <w:r>
        <w:t xml:space="preserve"> Департамента государственного имущества Пензенской области по предоставлению государственной услуги "Предоставление информации об объектах недвижимого имущества, находящихся в государственной собственности Пензенской области и предназначенных для сдачи в аренду" согласно приложению.</w:t>
      </w:r>
    </w:p>
    <w:p w:rsidR="0066206B" w:rsidRDefault="0066206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Департамента госимущества Пензенской обл. от 17.09.2012 N 46)</w:t>
      </w:r>
    </w:p>
    <w:p w:rsidR="0066206B" w:rsidRDefault="0066206B">
      <w:pPr>
        <w:pStyle w:val="ConsPlusNormal"/>
        <w:spacing w:before="220"/>
        <w:ind w:firstLine="540"/>
        <w:jc w:val="both"/>
      </w:pPr>
      <w:bookmarkStart w:id="0" w:name="P22"/>
      <w:bookmarkEnd w:id="0"/>
      <w:r>
        <w:t xml:space="preserve">1.1. Положения </w:t>
      </w:r>
      <w:hyperlink w:anchor="P150" w:history="1">
        <w:r>
          <w:rPr>
            <w:color w:val="0000FF"/>
          </w:rPr>
          <w:t>пункта 2.12.10</w:t>
        </w:r>
      </w:hyperlink>
      <w:r>
        <w:t xml:space="preserve"> Административного регламента в части обеспечения доступности для инвалидов к объектам, в которых предоставляется государственная услуга, применяются с 01.07.2016 исключительно ко вновь вводимым в эксплуатацию или прошедшим реконструкцию, модернизацию объектам.</w:t>
      </w:r>
    </w:p>
    <w:p w:rsidR="0066206B" w:rsidRDefault="0066206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1.1 введен </w:t>
      </w:r>
      <w:hyperlink r:id="rId20" w:history="1">
        <w:r>
          <w:rPr>
            <w:color w:val="0000FF"/>
          </w:rPr>
          <w:t>Приказом</w:t>
        </w:r>
      </w:hyperlink>
      <w:r>
        <w:t xml:space="preserve"> Департамента госимущества Пензенской обл. от 11.12.2015 N 541-пр)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 xml:space="preserve">2. Опубликовать Административный </w:t>
      </w:r>
      <w:hyperlink w:anchor="P35" w:history="1">
        <w:r>
          <w:rPr>
            <w:color w:val="0000FF"/>
          </w:rPr>
          <w:t>регламент</w:t>
        </w:r>
      </w:hyperlink>
      <w:r>
        <w:t xml:space="preserve"> Департамента государственного имущества Пензенской области по предоставлению государственной услуги "Предоставление информации об объектах недвижимого имущества, находящихся в государственной собственности Пензенской области и предназначенных для сдачи в аренду" в газете "Пензенские губернские ведомости".</w:t>
      </w:r>
    </w:p>
    <w:p w:rsidR="0066206B" w:rsidRDefault="0066206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Департамента госимущества Пензенской обл. от 17.09.2012 N 46)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66206B" w:rsidRDefault="0066206B">
      <w:pPr>
        <w:pStyle w:val="ConsPlusNormal"/>
        <w:jc w:val="both"/>
      </w:pPr>
    </w:p>
    <w:p w:rsidR="0066206B" w:rsidRDefault="0066206B">
      <w:pPr>
        <w:pStyle w:val="ConsPlusNormal"/>
        <w:jc w:val="right"/>
      </w:pPr>
      <w:r>
        <w:t>Начальник</w:t>
      </w:r>
    </w:p>
    <w:p w:rsidR="0066206B" w:rsidRDefault="0066206B">
      <w:pPr>
        <w:pStyle w:val="ConsPlusNormal"/>
        <w:jc w:val="right"/>
      </w:pPr>
      <w:r>
        <w:t>Ф.Н.БУХТУРИН</w:t>
      </w:r>
    </w:p>
    <w:p w:rsidR="0066206B" w:rsidRDefault="0066206B">
      <w:pPr>
        <w:pStyle w:val="ConsPlusNormal"/>
        <w:jc w:val="both"/>
      </w:pPr>
    </w:p>
    <w:p w:rsidR="0066206B" w:rsidRDefault="0066206B">
      <w:pPr>
        <w:pStyle w:val="ConsPlusNormal"/>
        <w:jc w:val="both"/>
      </w:pPr>
    </w:p>
    <w:p w:rsidR="0066206B" w:rsidRDefault="0066206B">
      <w:pPr>
        <w:pStyle w:val="ConsPlusNormal"/>
        <w:jc w:val="both"/>
      </w:pPr>
    </w:p>
    <w:p w:rsidR="0066206B" w:rsidRDefault="0066206B">
      <w:pPr>
        <w:pStyle w:val="ConsPlusNormal"/>
        <w:jc w:val="both"/>
      </w:pPr>
    </w:p>
    <w:p w:rsidR="0066206B" w:rsidRDefault="0066206B">
      <w:pPr>
        <w:pStyle w:val="ConsPlusNormal"/>
        <w:jc w:val="both"/>
      </w:pPr>
    </w:p>
    <w:p w:rsidR="0066206B" w:rsidRDefault="0066206B">
      <w:pPr>
        <w:pStyle w:val="ConsPlusTitle"/>
        <w:jc w:val="center"/>
        <w:outlineLvl w:val="0"/>
      </w:pPr>
      <w:bookmarkStart w:id="1" w:name="P35"/>
      <w:bookmarkEnd w:id="1"/>
      <w:r>
        <w:t>АДМИНИСТРАТИВНЫЙ РЕГЛАМЕНТ</w:t>
      </w:r>
    </w:p>
    <w:p w:rsidR="0066206B" w:rsidRDefault="0066206B">
      <w:pPr>
        <w:pStyle w:val="ConsPlusTitle"/>
        <w:jc w:val="center"/>
      </w:pPr>
      <w:r>
        <w:t xml:space="preserve">ДЕПАРТАМЕНТА ГОСУДАРСТВЕННОГО ИМУЩЕСТВА </w:t>
      </w:r>
      <w:proofErr w:type="gramStart"/>
      <w:r>
        <w:t>ПЕНЗЕНСКОЙ</w:t>
      </w:r>
      <w:proofErr w:type="gramEnd"/>
    </w:p>
    <w:p w:rsidR="0066206B" w:rsidRDefault="0066206B">
      <w:pPr>
        <w:pStyle w:val="ConsPlusTitle"/>
        <w:jc w:val="center"/>
      </w:pPr>
      <w:r>
        <w:t>ОБЛАСТИ ПО ПРЕДОСТАВЛЕНИЮ ГОСУДАРСТВЕННОЙ УСЛУГИ</w:t>
      </w:r>
    </w:p>
    <w:p w:rsidR="0066206B" w:rsidRDefault="0066206B">
      <w:pPr>
        <w:pStyle w:val="ConsPlusTitle"/>
        <w:jc w:val="center"/>
      </w:pPr>
      <w:r>
        <w:t xml:space="preserve">"ПРЕДОСТАВЛЕНИЕ ИНФОРМАЦИИ ОБ ОБЪЕКТАХ </w:t>
      </w:r>
      <w:proofErr w:type="gramStart"/>
      <w:r>
        <w:t>НЕДВИЖИМОГО</w:t>
      </w:r>
      <w:proofErr w:type="gramEnd"/>
    </w:p>
    <w:p w:rsidR="0066206B" w:rsidRDefault="0066206B">
      <w:pPr>
        <w:pStyle w:val="ConsPlusTitle"/>
        <w:jc w:val="center"/>
      </w:pPr>
      <w:r>
        <w:t xml:space="preserve">ИМУЩЕСТВА, </w:t>
      </w:r>
      <w:proofErr w:type="gramStart"/>
      <w:r>
        <w:t>НАХОДЯЩИХСЯ</w:t>
      </w:r>
      <w:proofErr w:type="gramEnd"/>
      <w:r>
        <w:t xml:space="preserve"> В СОБСТВЕННОСТИ ПЕНЗЕНСКОЙ ОБЛАСТИ</w:t>
      </w:r>
    </w:p>
    <w:p w:rsidR="0066206B" w:rsidRDefault="0066206B">
      <w:pPr>
        <w:pStyle w:val="ConsPlusTitle"/>
        <w:jc w:val="center"/>
      </w:pPr>
      <w:r>
        <w:t xml:space="preserve">И </w:t>
      </w:r>
      <w:proofErr w:type="gramStart"/>
      <w:r>
        <w:t>ПРЕДНАЗНАЧЕННЫХ</w:t>
      </w:r>
      <w:proofErr w:type="gramEnd"/>
      <w:r>
        <w:t xml:space="preserve"> ДЛЯ СДАЧИ В АРЕНДУ"</w:t>
      </w:r>
    </w:p>
    <w:p w:rsidR="0066206B" w:rsidRDefault="0066206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6206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6206B" w:rsidRDefault="0066206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6206B" w:rsidRDefault="0066206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Департамента госимущества Пензенской обл.</w:t>
            </w:r>
            <w:proofErr w:type="gramEnd"/>
          </w:p>
          <w:p w:rsidR="0066206B" w:rsidRDefault="0066206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17.09.2012 </w:t>
            </w:r>
            <w:hyperlink r:id="rId22" w:history="1">
              <w:r>
                <w:rPr>
                  <w:color w:val="0000FF"/>
                </w:rPr>
                <w:t>N 46</w:t>
              </w:r>
            </w:hyperlink>
            <w:r>
              <w:rPr>
                <w:color w:val="392C69"/>
              </w:rPr>
              <w:t xml:space="preserve">, от 11.12.2015 </w:t>
            </w:r>
            <w:hyperlink r:id="rId23" w:history="1">
              <w:r>
                <w:rPr>
                  <w:color w:val="0000FF"/>
                </w:rPr>
                <w:t>N 541-пр</w:t>
              </w:r>
            </w:hyperlink>
            <w:r>
              <w:rPr>
                <w:color w:val="392C69"/>
              </w:rPr>
              <w:t>,</w:t>
            </w:r>
          </w:p>
          <w:p w:rsidR="0066206B" w:rsidRDefault="0066206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09.07.2018 </w:t>
            </w:r>
            <w:hyperlink r:id="rId24" w:history="1">
              <w:r>
                <w:rPr>
                  <w:color w:val="0000FF"/>
                </w:rPr>
                <w:t>N 346-пр</w:t>
              </w:r>
            </w:hyperlink>
            <w:r>
              <w:rPr>
                <w:color w:val="392C69"/>
              </w:rPr>
              <w:t xml:space="preserve">, от 17.10.2018 </w:t>
            </w:r>
            <w:hyperlink r:id="rId25" w:history="1">
              <w:r>
                <w:rPr>
                  <w:color w:val="0000FF"/>
                </w:rPr>
                <w:t>N 560-пр</w:t>
              </w:r>
            </w:hyperlink>
            <w:r>
              <w:rPr>
                <w:color w:val="392C69"/>
              </w:rPr>
              <w:t xml:space="preserve">, от 28.11.2018 </w:t>
            </w:r>
            <w:hyperlink r:id="rId26" w:history="1">
              <w:r>
                <w:rPr>
                  <w:color w:val="0000FF"/>
                </w:rPr>
                <w:t>N 676-пр</w:t>
              </w:r>
            </w:hyperlink>
            <w:r>
              <w:rPr>
                <w:color w:val="392C69"/>
              </w:rPr>
              <w:t>,</w:t>
            </w:r>
          </w:p>
          <w:p w:rsidR="0066206B" w:rsidRDefault="0066206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23.01.2019 </w:t>
            </w:r>
            <w:hyperlink r:id="rId27" w:history="1">
              <w:r>
                <w:rPr>
                  <w:color w:val="0000FF"/>
                </w:rPr>
                <w:t>N 16-пр</w:t>
              </w:r>
            </w:hyperlink>
            <w:r>
              <w:rPr>
                <w:color w:val="392C69"/>
              </w:rPr>
              <w:t xml:space="preserve">, от 30.09.2019 </w:t>
            </w:r>
            <w:hyperlink r:id="rId28" w:history="1">
              <w:r>
                <w:rPr>
                  <w:color w:val="0000FF"/>
                </w:rPr>
                <w:t>N 556-пр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6206B" w:rsidRDefault="0066206B">
      <w:pPr>
        <w:pStyle w:val="ConsPlusNormal"/>
        <w:jc w:val="both"/>
      </w:pPr>
    </w:p>
    <w:p w:rsidR="0066206B" w:rsidRDefault="0066206B">
      <w:pPr>
        <w:pStyle w:val="ConsPlusTitle"/>
        <w:jc w:val="center"/>
        <w:outlineLvl w:val="1"/>
      </w:pPr>
      <w:r>
        <w:t>1. Общие положения</w:t>
      </w:r>
    </w:p>
    <w:p w:rsidR="0066206B" w:rsidRDefault="0066206B">
      <w:pPr>
        <w:pStyle w:val="ConsPlusNormal"/>
        <w:jc w:val="both"/>
      </w:pPr>
    </w:p>
    <w:p w:rsidR="0066206B" w:rsidRDefault="0066206B">
      <w:pPr>
        <w:pStyle w:val="ConsPlusNormal"/>
        <w:ind w:firstLine="540"/>
        <w:jc w:val="both"/>
      </w:pPr>
      <w:r>
        <w:t>1.1. Предмет регулирования регламента.</w:t>
      </w:r>
    </w:p>
    <w:p w:rsidR="0066206B" w:rsidRDefault="0066206B">
      <w:pPr>
        <w:pStyle w:val="ConsPlusNormal"/>
        <w:spacing w:before="220"/>
        <w:ind w:firstLine="540"/>
        <w:jc w:val="both"/>
      </w:pPr>
      <w:proofErr w:type="gramStart"/>
      <w:r>
        <w:t>Настоящий административный регламент (далее - Регламент) Департамента государственного имущества Пензенской области по предоставлению государственной услуги "Предоставление информации об объектах недвижимого имущества, находящихся в собственности Пензенской области и предназначенных для сдачи в аренду" определяет сроки и последовательность действий (административных процедур), а также взаимодействие Департамента государственного имущества Пензенской области (далее - Департамент) с физическими или юридическими лицами при предоставлении государственной услуги "Предоставление информации об</w:t>
      </w:r>
      <w:proofErr w:type="gramEnd"/>
      <w:r>
        <w:t xml:space="preserve"> </w:t>
      </w:r>
      <w:proofErr w:type="gramStart"/>
      <w:r>
        <w:t>объектах</w:t>
      </w:r>
      <w:proofErr w:type="gramEnd"/>
      <w:r>
        <w:t xml:space="preserve"> недвижимого имущества, находящихся в собственности Пензенской области и предназначенных для сдачи в аренду" (далее - государственная услуга).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1.2. Круг заявителей.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Заявителями являются: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- граждане Российской Федерации (далее - граждане);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- иностранные граждане и лица без гражданства, за исключением случаев, установленных международными договорами Российской Федерации или законодательством Российской Федерации;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- индивидуальные предприниматели;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- юридические лица (далее - организации).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1.3. Требования к порядку информирования о предоставлении государственной услуги.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1.3.1. Основными требованиями к информированию заявителей о предоставлении государственной услуги являются: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- достоверность и полнота информирования;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- четкость в изложении информации;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lastRenderedPageBreak/>
        <w:t>- удобство и доступность получения информации;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- оперативность предоставления информации.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1.3.2. Информацию о предоставлении государственной услуги можно получить: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- непосредственно в здании Департамента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- в многофункциональном центре предоставления государственных и муниципальных услуг (далее - МФЦ)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МФЦ, официальном сайте МФЦ в информационно-телекоммуникационной сети "Интернет" (http://mdocs.ru/);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- посредством использования телефонной, почтовой связи, а также электронной почты.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1.3.3. Индивидуальное информирование организуется в Департаменте в случае обращения заявителей: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а) в устной форме: лично или по телефону, к специалисту Отдела, предоставляющего государственную услугу. Продолжительность индивидуального устного информирования одного заявителя - не более 10 минут.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Специалист Отдела, осуществляющий индивидуальное устное информирование, должен принять все необходимые меры для полного и оперативного ответа на поставленные вопросы, в том числе с привлечением других должностных лиц.</w:t>
      </w:r>
    </w:p>
    <w:p w:rsidR="0066206B" w:rsidRDefault="0066206B">
      <w:pPr>
        <w:pStyle w:val="ConsPlusNormal"/>
        <w:spacing w:before="220"/>
        <w:ind w:firstLine="540"/>
        <w:jc w:val="both"/>
      </w:pPr>
      <w:proofErr w:type="gramStart"/>
      <w:r>
        <w:t>В случае если для подготовки ответа требуется более продолжительное время, специалист Отдела, осуществляющий индивидуальное устное информирование, может предложить заявителю обратиться за необходимой информацией в письменном виде по почте, направить обращение об информировании в электронной форме, направив обращение на электронный адрес: mgipenza@yandex.ru, либо назначить другое удобное для него время для устного информирования.</w:t>
      </w:r>
      <w:proofErr w:type="gramEnd"/>
    </w:p>
    <w:p w:rsidR="0066206B" w:rsidRDefault="0066206B">
      <w:pPr>
        <w:pStyle w:val="ConsPlusNormal"/>
        <w:spacing w:before="220"/>
        <w:ind w:firstLine="540"/>
        <w:jc w:val="both"/>
      </w:pPr>
      <w:r>
        <w:t>При ответе на телефонные звонки специалист Отдела, осуществляющий информирование, сняв трубку, должен назвать фамилию, имя, отчество, занимаемую должность и наименование отдела, предложить гражданину представиться и изложить суть вопроса.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Во время разговора необходимо произносить слова четко, избегать "параллельных разговоров" с окружающими людьми и не прерывать разговор по причине поступления звонка на другой аппарат. В конце информирования специалист Отдела, осуществляющий информирование, должен кратко подвести итоги и перечислить меры, которые надо принять заявителю.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Специалисты Отдела, осуществляющие индивидуальное информирование (по телефону или лично), должны корректно и внимательно относиться к гражданам, не унижая их чести и достоинства;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б) в письменной форме в случае поступления обращений заявителей посредством почтовой связи и электронной почты.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 xml:space="preserve">Индивидуальное письменное информирование заявителей осуществляется посредством почтовых отправлений в случае поступления обращения в письменной форме или в форме электронного документа, в случае поступления обращения на адрес электронной почты Департамента в порядке и сроки, определенные Федеральным </w:t>
      </w:r>
      <w:hyperlink r:id="rId29" w:history="1">
        <w:r>
          <w:rPr>
            <w:color w:val="0000FF"/>
          </w:rPr>
          <w:t>законом</w:t>
        </w:r>
      </w:hyperlink>
      <w:r>
        <w:t xml:space="preserve"> от 02.05.2006 N 59-ФЗ "О </w:t>
      </w:r>
      <w:r>
        <w:lastRenderedPageBreak/>
        <w:t>порядке рассмотрения обращений граждан Российской Федерации" (с последующими изменениями).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 xml:space="preserve">1.3.4. </w:t>
      </w:r>
      <w:proofErr w:type="gramStart"/>
      <w:r>
        <w:t>Подробную информацию о предоставлении государственной услуги можно получить: на официальном сайте Департамента в информационно-телекоммуникационной сети "Интернет" (http://mingosim.pnzreg.ru) (далее - Официальный сайт), в федеральной государственной информационной системе "Единый портал государственных и муниципальных услуг (функций)" (www.gosuslugi.ru) и (или) в региональной государственной информационной системе "Портал государственных и муниципальных услуг (функций) Пензенской области" (www.gosuslugi.pnzreg.ru).</w:t>
      </w:r>
      <w:proofErr w:type="gramEnd"/>
    </w:p>
    <w:p w:rsidR="0066206B" w:rsidRDefault="0066206B">
      <w:pPr>
        <w:pStyle w:val="ConsPlusNormal"/>
        <w:spacing w:before="220"/>
        <w:ind w:firstLine="540"/>
        <w:jc w:val="both"/>
      </w:pPr>
      <w:r>
        <w:t>1.3.4.1. В региональной государственной информационной системе "Портал государственных и муниципальных услуг (функций) Пензенской области" (https://gosuslugi.pnzreg.ru) и федеральной государственной информационной системе "Единый портал государственных и муниципальных услуг (функций)" (gosuslugi.ru), официальном сайте размещается следующая информация: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2) круг заявителей;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3) срок предоставления государственной услуги;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4)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5) исчерпывающий перечень оснований для приостановления или отказа в предоставлении государственной услуги;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6)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7) формы заявлений (уведомлений, сообщений), используемые при предоставлении государственной услуги;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8) размер государственной пошлины, взимаемой за предоставление государственной услуги.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1.3.4.2. Информация о порядке и сроках предоставления государственной услуги посредством региональной государственной информационной системы "Портал государственных и муниципальных услуг (функций) Пензенской области" (https://gosuslugi.pnzreg.ru) и федеральной государственной информационной системы "Единый портал государственных и муниципальных услуг (функций)" (gosuslugi.ru), а также на официальных сайтах, предоставляется заявителю бесплатно.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</w:t>
      </w:r>
      <w:r>
        <w:lastRenderedPageBreak/>
        <w:t>предоставление им персональных данных.</w:t>
      </w:r>
    </w:p>
    <w:p w:rsidR="0066206B" w:rsidRDefault="0066206B">
      <w:pPr>
        <w:pStyle w:val="ConsPlusNormal"/>
        <w:jc w:val="both"/>
      </w:pPr>
      <w:r>
        <w:t xml:space="preserve">(п. 1.3 в ред. </w:t>
      </w:r>
      <w:hyperlink r:id="rId30" w:history="1">
        <w:r>
          <w:rPr>
            <w:color w:val="0000FF"/>
          </w:rPr>
          <w:t>Приказа</w:t>
        </w:r>
      </w:hyperlink>
      <w:r>
        <w:t xml:space="preserve"> Департамента госимущества </w:t>
      </w:r>
      <w:proofErr w:type="gramStart"/>
      <w:r>
        <w:t>Пензенской</w:t>
      </w:r>
      <w:proofErr w:type="gramEnd"/>
      <w:r>
        <w:t xml:space="preserve"> обл. от 23.01.2019 N 16-пр)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 xml:space="preserve">1.4. </w:t>
      </w:r>
      <w:proofErr w:type="gramStart"/>
      <w:r>
        <w:t>Справочная информация (место нахождения, график (режим работы Департамента и Отдела, справочные телефоны Департамента и Отдела, адрес официального сайта Департамента в информационно-коммуникационной сети "Интернет" и адрес электронной почты) размещается на официальном сайте в информационно-коммуникационной сети "Интернет", в федеральной государственной информационной системе "Единый портал государственных и муниципальных услуг (функций)" (gosuslugi.ru) и в региональной государственной информационной системе "Портал государственных и муниципальных услуг</w:t>
      </w:r>
      <w:proofErr w:type="gramEnd"/>
      <w:r>
        <w:t xml:space="preserve"> (функций) Пензенской области" (https://gosuslugi.pnzreg.ru).</w:t>
      </w:r>
    </w:p>
    <w:p w:rsidR="0066206B" w:rsidRDefault="0066206B">
      <w:pPr>
        <w:pStyle w:val="ConsPlusNormal"/>
        <w:jc w:val="both"/>
      </w:pPr>
      <w:r>
        <w:t xml:space="preserve">(п. 1.4 </w:t>
      </w:r>
      <w:proofErr w:type="gramStart"/>
      <w:r>
        <w:t>введен</w:t>
      </w:r>
      <w:proofErr w:type="gramEnd"/>
      <w:r>
        <w:t xml:space="preserve"> </w:t>
      </w:r>
      <w:hyperlink r:id="rId31" w:history="1">
        <w:r>
          <w:rPr>
            <w:color w:val="0000FF"/>
          </w:rPr>
          <w:t>Приказом</w:t>
        </w:r>
      </w:hyperlink>
      <w:r>
        <w:t xml:space="preserve"> Департамента госимущества Пензенской обл. от 23.01.2019 N 16-пр)</w:t>
      </w:r>
    </w:p>
    <w:p w:rsidR="0066206B" w:rsidRDefault="0066206B">
      <w:pPr>
        <w:pStyle w:val="ConsPlusNormal"/>
        <w:jc w:val="both"/>
      </w:pPr>
    </w:p>
    <w:p w:rsidR="0066206B" w:rsidRDefault="0066206B">
      <w:pPr>
        <w:pStyle w:val="ConsPlusTitle"/>
        <w:jc w:val="center"/>
        <w:outlineLvl w:val="1"/>
      </w:pPr>
      <w:r>
        <w:t>2. Стандарт предоставления государственной услуги</w:t>
      </w:r>
    </w:p>
    <w:p w:rsidR="0066206B" w:rsidRDefault="0066206B">
      <w:pPr>
        <w:pStyle w:val="ConsPlusNormal"/>
        <w:jc w:val="both"/>
      </w:pPr>
    </w:p>
    <w:p w:rsidR="0066206B" w:rsidRDefault="0066206B">
      <w:pPr>
        <w:pStyle w:val="ConsPlusNormal"/>
        <w:ind w:firstLine="540"/>
        <w:jc w:val="both"/>
      </w:pPr>
      <w:r>
        <w:t>2.1. Наименование государственной услуги.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Предоставление информации об объектах недвижимого имущества, находящихся в собственности Пензенской области и предназначенных для сдачи в аренду.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2.2. Наименование органа исполнительной власти Пензенской области, предоставляющего государственную услугу.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Департамент государственного имущества Пензенской области.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2.3. Результат предоставления государственной услуги.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Результатом предоставления государственной услуги является предоставление информации об объектах недвижимого имущества, находящихся в государственной собственности Пензенской области и предназначенных для сдачи в аренду, либо отказ в предоставлении государственной услуги.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2.4. Срок предоставления государственной услуги.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Срок предоставления государственной услуги составляет 22 дня.</w:t>
      </w:r>
    </w:p>
    <w:p w:rsidR="0066206B" w:rsidRDefault="0066206B">
      <w:pPr>
        <w:pStyle w:val="ConsPlusNormal"/>
        <w:jc w:val="both"/>
      </w:pPr>
      <w:r>
        <w:t xml:space="preserve">(п. 2.4 в ред. </w:t>
      </w:r>
      <w:hyperlink r:id="rId32" w:history="1">
        <w:r>
          <w:rPr>
            <w:color w:val="0000FF"/>
          </w:rPr>
          <w:t>Приказа</w:t>
        </w:r>
      </w:hyperlink>
      <w:r>
        <w:t xml:space="preserve"> Департамента госимущества </w:t>
      </w:r>
      <w:proofErr w:type="gramStart"/>
      <w:r>
        <w:t>Пензенской</w:t>
      </w:r>
      <w:proofErr w:type="gramEnd"/>
      <w:r>
        <w:t xml:space="preserve"> обл. от 23.01.2019 N 16-пр)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2.5. Правовые основания для предоставления государственной услуги.</w:t>
      </w:r>
    </w:p>
    <w:p w:rsidR="0066206B" w:rsidRDefault="0066206B">
      <w:pPr>
        <w:pStyle w:val="ConsPlusNormal"/>
        <w:spacing w:before="220"/>
        <w:ind w:firstLine="540"/>
        <w:jc w:val="both"/>
      </w:pPr>
      <w:proofErr w:type="gramStart"/>
      <w:r>
        <w:t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официальном сайте Департамента в информационно-телекоммуникационной сети "Интернет", в федеральной государственной информационной системе "Единый портал государственных и муниципальных услуг (функций)" (gosuslugi.ru) и в региональной государственной информационной системе "Портал государственных и муниципальных услуг (функций) Пензенской области" (www.gosuslugi.pnzreg.ru.)</w:t>
      </w:r>
      <w:proofErr w:type="gramEnd"/>
    </w:p>
    <w:p w:rsidR="0066206B" w:rsidRDefault="0066206B">
      <w:pPr>
        <w:pStyle w:val="ConsPlusNormal"/>
        <w:jc w:val="both"/>
      </w:pPr>
      <w:r>
        <w:t xml:space="preserve">(п. 2.5 в ред. </w:t>
      </w:r>
      <w:hyperlink r:id="rId33" w:history="1">
        <w:r>
          <w:rPr>
            <w:color w:val="0000FF"/>
          </w:rPr>
          <w:t>Приказа</w:t>
        </w:r>
      </w:hyperlink>
      <w:r>
        <w:t xml:space="preserve"> Департамента госимущества </w:t>
      </w:r>
      <w:proofErr w:type="gramStart"/>
      <w:r>
        <w:t>Пензенской</w:t>
      </w:r>
      <w:proofErr w:type="gramEnd"/>
      <w:r>
        <w:t xml:space="preserve"> обл. от 23.01.2019 N 16-пр)</w:t>
      </w:r>
    </w:p>
    <w:p w:rsidR="0066206B" w:rsidRDefault="0066206B">
      <w:pPr>
        <w:pStyle w:val="ConsPlusNormal"/>
        <w:spacing w:before="220"/>
        <w:ind w:firstLine="540"/>
        <w:jc w:val="both"/>
      </w:pPr>
      <w:bookmarkStart w:id="2" w:name="P107"/>
      <w:bookmarkEnd w:id="2"/>
      <w: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66206B" w:rsidRDefault="0066206B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Приказа</w:t>
        </w:r>
      </w:hyperlink>
      <w:r>
        <w:t xml:space="preserve"> Департамента госимущества </w:t>
      </w:r>
      <w:proofErr w:type="gramStart"/>
      <w:r>
        <w:t>Пензенской</w:t>
      </w:r>
      <w:proofErr w:type="gramEnd"/>
      <w:r>
        <w:t xml:space="preserve"> обл. от 23.01.2019 N 16-пр)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lastRenderedPageBreak/>
        <w:t>Заявление о предоставлении информации об объектах недвижимого имущества, находящихся в собственности Пензенской области и предназначенных для сдачи в аренду, оформленное в произвольной форме.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Способы подачи заявления: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а) лично по адресу Департамента;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б) посредством почтовой связи по адресу Департамента;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г) на бумажном носителе через МФЦ.</w:t>
      </w:r>
    </w:p>
    <w:p w:rsidR="0066206B" w:rsidRDefault="0066206B">
      <w:pPr>
        <w:pStyle w:val="ConsPlusNormal"/>
        <w:jc w:val="both"/>
      </w:pPr>
      <w:r>
        <w:t xml:space="preserve">(абзац введен </w:t>
      </w:r>
      <w:hyperlink r:id="rId35" w:history="1">
        <w:r>
          <w:rPr>
            <w:color w:val="0000FF"/>
          </w:rPr>
          <w:t>Приказом</w:t>
        </w:r>
      </w:hyperlink>
      <w:r>
        <w:t xml:space="preserve"> Департамента госимущества </w:t>
      </w:r>
      <w:proofErr w:type="gramStart"/>
      <w:r>
        <w:t>Пензенской</w:t>
      </w:r>
      <w:proofErr w:type="gramEnd"/>
      <w:r>
        <w:t xml:space="preserve"> обл. от 23.01.2019 N 16-пр)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2.7. Исчерпывающий перечень оснований для отказа в приеме документов, необходимых для предоставления государственной услуги, действующим законодательством не предусмотрен.</w:t>
      </w:r>
    </w:p>
    <w:p w:rsidR="0066206B" w:rsidRDefault="0066206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2.7 в ред. </w:t>
      </w:r>
      <w:hyperlink r:id="rId36" w:history="1">
        <w:r>
          <w:rPr>
            <w:color w:val="0000FF"/>
          </w:rPr>
          <w:t>Приказа</w:t>
        </w:r>
      </w:hyperlink>
      <w:r>
        <w:t xml:space="preserve"> Департамента госимущества Пензенской обл. от 17.09.2012 N 46)</w:t>
      </w:r>
    </w:p>
    <w:p w:rsidR="0066206B" w:rsidRDefault="0066206B">
      <w:pPr>
        <w:pStyle w:val="ConsPlusNormal"/>
        <w:spacing w:before="220"/>
        <w:ind w:firstLine="540"/>
        <w:jc w:val="both"/>
      </w:pPr>
      <w:bookmarkStart w:id="3" w:name="P117"/>
      <w:bookmarkEnd w:id="3"/>
      <w:r>
        <w:t>2.8. Исчерпывающий перечень оснований для приостановления предоставления государственной услуги или отказа в предоставлении государственной услуги</w:t>
      </w:r>
    </w:p>
    <w:p w:rsidR="0066206B" w:rsidRDefault="0066206B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Приказа</w:t>
        </w:r>
      </w:hyperlink>
      <w:r>
        <w:t xml:space="preserve"> Департамента госимущества </w:t>
      </w:r>
      <w:proofErr w:type="gramStart"/>
      <w:r>
        <w:t>Пензенской</w:t>
      </w:r>
      <w:proofErr w:type="gramEnd"/>
      <w:r>
        <w:t xml:space="preserve"> обл. от 09.07.2018 N 346-пр)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Основанием для отказа в предоставлении государственной услуги является: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- отсутствие имущества, предназначенного для сдачи в аренду;</w:t>
      </w:r>
    </w:p>
    <w:p w:rsidR="0066206B" w:rsidRDefault="0066206B">
      <w:pPr>
        <w:pStyle w:val="ConsPlusNormal"/>
        <w:spacing w:before="220"/>
        <w:ind w:firstLine="540"/>
        <w:jc w:val="both"/>
      </w:pPr>
      <w:proofErr w:type="gramStart"/>
      <w:r>
        <w:t>- отсутствие документа, удостоверяющего личность заявителя либо законного представителя, полномочия которого удостоверены в законном порядке, при выдаче информации об объекте (объектах), предназначенном (предназначенных) для сдачи в аренду, на руки.</w:t>
      </w:r>
      <w:proofErr w:type="gramEnd"/>
    </w:p>
    <w:p w:rsidR="0066206B" w:rsidRDefault="0066206B">
      <w:pPr>
        <w:pStyle w:val="ConsPlusNormal"/>
        <w:spacing w:before="220"/>
        <w:ind w:firstLine="540"/>
        <w:jc w:val="both"/>
      </w:pPr>
      <w:r>
        <w:t>2.8.1. Основания для приостановления предоставления государственной услуги отсутствуют.</w:t>
      </w:r>
    </w:p>
    <w:p w:rsidR="0066206B" w:rsidRDefault="0066206B">
      <w:pPr>
        <w:pStyle w:val="ConsPlusNormal"/>
        <w:jc w:val="both"/>
      </w:pPr>
      <w:r>
        <w:t xml:space="preserve">(пп. 2.8.1 </w:t>
      </w:r>
      <w:proofErr w:type="gramStart"/>
      <w:r>
        <w:t>введен</w:t>
      </w:r>
      <w:proofErr w:type="gramEnd"/>
      <w:r>
        <w:t xml:space="preserve"> </w:t>
      </w:r>
      <w:hyperlink r:id="rId38" w:history="1">
        <w:r>
          <w:rPr>
            <w:color w:val="0000FF"/>
          </w:rPr>
          <w:t>Приказом</w:t>
        </w:r>
      </w:hyperlink>
      <w:r>
        <w:t xml:space="preserve"> Департамента госимущества Пензенской обл. от 09.07.2018 N 346-пр)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2.9. Размер платы, взимаемой с заявителя при предоставлении государственной услуги.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Государственная услуга предоставляется бесплатно.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2.10.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составляет 20 минут.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2.11. Срок регистрации запроса заявителя о предоставлении государственной услуги.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Регистрация запроса заявителя о предоставлении государственной услуги осуществляется в порядке, установленном Инструкцией по делопроизводству Департамента для регистрации поступающих документов, в течение рабочего дня.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 xml:space="preserve">2.12. </w:t>
      </w:r>
      <w:proofErr w:type="gramStart"/>
      <w:r>
        <w:t>Требования к помещениям, в которых предоставляются государственные услуги,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66206B" w:rsidRDefault="0066206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9" w:history="1">
        <w:r>
          <w:rPr>
            <w:color w:val="0000FF"/>
          </w:rPr>
          <w:t>Приказа</w:t>
        </w:r>
      </w:hyperlink>
      <w:r>
        <w:t xml:space="preserve"> Департамента госимущества Пензенской обл. от 11.12.2015 N 541-пр)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2.12.1. Вход в здание оборудуется табличкой с наименованием исполнительного органа государственной власти Пензенской области, непосредственно предоставляющего данную услугу.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lastRenderedPageBreak/>
        <w:t>2.12.2. На территории, прилегающей к месторасположению Департамента, оборудуются места для парковки автотранспортных средств.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2.12.3. Прием заявителей осуществляется в кабинете специалиста, ответственного за выполнение действий Отдела.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2.12.3. Помещение для ожидания и приема заявителей оборудуется в соответствии с санитарными правилами и нормами.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2.12.4. В помещениях Департамента размещены информационные стенды, на которых размещается следующая информация: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- описание конечного результата предоставления государственной услуги;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- информация о порядке предоставления государственной услуги (в текстовом и/или схематическом виде);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- образец заявления о предоставлении государственной услуги;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- перечень документов, необходимых для предоставления государственной услуги;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- адрес официального сайта Департамента в информационно-телекоммуникационной сети "Интернет", адреса электронной почты;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- справочные телефоны и график работы Отдела.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2.12.5. Место для ожидания оборудуется стульями, журнальным столиком, а также перечнем документов и образцами оформления запросов (заполнения бланков).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2.12.6. Кабинет, в котором производится прием заявителей, оборудуется информационными табличками (вывесками) с указанием: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- номера кабинета;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- фамилий и инициалов специалистов, осуществляющих прием.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2.12.7. Место для приема заявителя снабжается стулом, писчей бумагой и канцелярскими принадлежностями.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2.12.8. Одним специалистом одновременно ведется прием только одного посетителя.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2.12.9. Место ожидания оборудуется соответствующими комфортными условиями для заявителей и оптимальными условиями работы сотрудников, в том числе обеспечивается возможность реализации прав инвалидов на предоставление по их заявлению государственной услуги.</w:t>
      </w:r>
    </w:p>
    <w:p w:rsidR="0066206B" w:rsidRDefault="0066206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6206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6206B" w:rsidRDefault="0066206B">
            <w:pPr>
              <w:pStyle w:val="ConsPlusNormal"/>
              <w:jc w:val="both"/>
            </w:pPr>
            <w:r>
              <w:rPr>
                <w:color w:val="392C69"/>
              </w:rPr>
              <w:t>Положения подпункта 2.12.10 Административного регламента в части обеспечения доступности для инвалидов к объектам, в которых предоставляется государственная услуга, применяются с 1 июля 2016 года исключительно ко вновь вводимым в эксплуатацию или прошедшим реконструкцию, модернизацию объектам (</w:t>
            </w:r>
            <w:hyperlink w:anchor="P22" w:history="1">
              <w:r>
                <w:rPr>
                  <w:color w:val="0000FF"/>
                </w:rPr>
                <w:t>пункт 1.1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</w:tr>
    </w:tbl>
    <w:p w:rsidR="0066206B" w:rsidRDefault="0066206B">
      <w:pPr>
        <w:pStyle w:val="ConsPlusNormal"/>
        <w:spacing w:before="280"/>
        <w:ind w:firstLine="540"/>
        <w:jc w:val="both"/>
      </w:pPr>
      <w:bookmarkStart w:id="4" w:name="P150"/>
      <w:bookmarkEnd w:id="4"/>
      <w:r>
        <w:t>2.12.10. Требования к обеспечению доступности для инвалидов:</w:t>
      </w:r>
    </w:p>
    <w:p w:rsidR="0066206B" w:rsidRDefault="0066206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6206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6206B" w:rsidRDefault="0066206B">
            <w:pPr>
              <w:pStyle w:val="ConsPlusNormal"/>
              <w:jc w:val="both"/>
            </w:pPr>
            <w:proofErr w:type="gramStart"/>
            <w:r>
              <w:rPr>
                <w:color w:val="392C69"/>
              </w:rPr>
              <w:t xml:space="preserve">В соответствии с </w:t>
            </w:r>
            <w:hyperlink r:id="rId40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Департамента госимущества Пензенской обл. от 30.09.2019 N 556-пр с 1 июля 2020 года абзац второй подпункта 2.12.10 пункта 2.12 раздела 2 Административного </w:t>
            </w:r>
            <w:r>
              <w:rPr>
                <w:color w:val="392C69"/>
              </w:rPr>
              <w:lastRenderedPageBreak/>
              <w:t>регламента будет изложен в следующей редакции: "- на территории, прилегающей к месторасположению Департамента, МФЦ, оборудуются места для бесплатной парковки транспортных средств с выделением не менее 10 процентов мест (но не менее одного места) для бесплатной</w:t>
            </w:r>
            <w:proofErr w:type="gramEnd"/>
            <w:r>
              <w:rPr>
                <w:color w:val="392C69"/>
              </w:rPr>
              <w:t xml:space="preserve">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настоящие нормы распространяются в порядке, определяемом Правительством Российской Федерации</w:t>
            </w:r>
            <w:proofErr w:type="gramStart"/>
            <w:r>
              <w:rPr>
                <w:color w:val="392C69"/>
              </w:rPr>
              <w:t>;"</w:t>
            </w:r>
            <w:proofErr w:type="gramEnd"/>
            <w:r>
              <w:rPr>
                <w:color w:val="392C69"/>
              </w:rPr>
              <w:t>.</w:t>
            </w:r>
          </w:p>
        </w:tc>
      </w:tr>
    </w:tbl>
    <w:p w:rsidR="0066206B" w:rsidRDefault="0066206B">
      <w:pPr>
        <w:pStyle w:val="ConsPlusNormal"/>
        <w:spacing w:before="280"/>
        <w:ind w:firstLine="540"/>
        <w:jc w:val="both"/>
      </w:pPr>
      <w:proofErr w:type="gramStart"/>
      <w:r>
        <w:lastRenderedPageBreak/>
        <w:t>- на территории, прилегающей к месторасположению Департамента, многофункционального центра,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proofErr w:type="gramEnd"/>
      <w:r>
        <w:t xml:space="preserve"> Указанные места для парковки не должны занимать иные транспортные средства;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- предоставление государственной услуги осуществляется в отдельных специально оборудованных помещениях, обеспечивающих беспрепятственный доступ инвалидов, включая инвалидов, использующих кресла-коляски и собак-проводников;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- помещения для предоставления государственной услуги размещаются на первом этаже здания, оборудованном отдельным входом;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- вход и выход из помещения для предоставления государственной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кресла-коляски;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- 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питания, на видном месте располагаются схемы размещения средств пожаротушения и путей эвакуации посетителей, сотрудников Департамента и МФЦ;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- 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- сотрудники Департамента, многофункциональных центров предоставления государственных и муниципальных услуг, предоставляющие государственную услугу, оказывают помощь инвалидам в преодолении барьеров, мешающих получению ими услуги наравне с другими лицами.</w:t>
      </w:r>
    </w:p>
    <w:p w:rsidR="0066206B" w:rsidRDefault="0066206B">
      <w:pPr>
        <w:pStyle w:val="ConsPlusNormal"/>
        <w:jc w:val="both"/>
      </w:pPr>
      <w:r>
        <w:t xml:space="preserve">(пп. 2.12.10 в ред. </w:t>
      </w:r>
      <w:hyperlink r:id="rId41" w:history="1">
        <w:r>
          <w:rPr>
            <w:color w:val="0000FF"/>
          </w:rPr>
          <w:t>Приказа</w:t>
        </w:r>
      </w:hyperlink>
      <w:r>
        <w:t xml:space="preserve"> Департамента госимущества </w:t>
      </w:r>
      <w:proofErr w:type="gramStart"/>
      <w:r>
        <w:t>Пензенской</w:t>
      </w:r>
      <w:proofErr w:type="gramEnd"/>
      <w:r>
        <w:t xml:space="preserve"> обл. от 09.07.2018 N 346-пр)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2.13. Показатели доступности и качества предоставления государственной услуги.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2.13.1. Показателями доступности предоставления государственной услуги являются: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- транспортная доступность к месту предоставления государственной услуги;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- обеспечение беспрепятственного доступа лиц к помещениям, в которых предоставляется государственная услуга;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 xml:space="preserve">- размещение информации о порядке предоставления государственной услуги на официальном сайте Департамента в информационно-телекоммуникационной сети "Интернет", региональной государственной информационной системе "Портал государственных и </w:t>
      </w:r>
      <w:r>
        <w:lastRenderedPageBreak/>
        <w:t>муниципальных услуг (функций) Пензенской области" и федеральной государственной информационной системе "Единый портал государственных и муниципальных услуг (функций)"</w:t>
      </w:r>
    </w:p>
    <w:p w:rsidR="0066206B" w:rsidRDefault="0066206B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Приказа</w:t>
        </w:r>
      </w:hyperlink>
      <w:r>
        <w:t xml:space="preserve"> Департамента госимущества </w:t>
      </w:r>
      <w:proofErr w:type="gramStart"/>
      <w:r>
        <w:t>Пензенской</w:t>
      </w:r>
      <w:proofErr w:type="gramEnd"/>
      <w:r>
        <w:t xml:space="preserve"> обл. от 09.07.2018 N 346-пр)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- размещение информации о порядке предоставления государственной услуги на информационных стендах;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- размещение информации о порядке предоставления государственной услуги в средствах массовой информации.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- возможность получения государственной услуги через многофункциональные центры предоставления государственных и муниципальных услуг</w:t>
      </w:r>
    </w:p>
    <w:p w:rsidR="0066206B" w:rsidRDefault="0066206B">
      <w:pPr>
        <w:pStyle w:val="ConsPlusNormal"/>
        <w:jc w:val="both"/>
      </w:pPr>
      <w:r>
        <w:t xml:space="preserve">(абзац введен </w:t>
      </w:r>
      <w:hyperlink r:id="rId43" w:history="1">
        <w:r>
          <w:rPr>
            <w:color w:val="0000FF"/>
          </w:rPr>
          <w:t>Приказом</w:t>
        </w:r>
      </w:hyperlink>
      <w:r>
        <w:t xml:space="preserve"> Департамента госимущества </w:t>
      </w:r>
      <w:proofErr w:type="gramStart"/>
      <w:r>
        <w:t>Пензенской</w:t>
      </w:r>
      <w:proofErr w:type="gramEnd"/>
      <w:r>
        <w:t xml:space="preserve"> обл. от 09.07.2018 N 346-пр)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- возможность получения заявителем информации о ходе предоставления государственной услуги с использованием региональной государственной информационной системы "Портал государственных и муниципальных услуг (функций) Пензенской области" (https://gosuslugi.pnzreg.ru), официального сайта.</w:t>
      </w:r>
    </w:p>
    <w:p w:rsidR="0066206B" w:rsidRDefault="0066206B">
      <w:pPr>
        <w:pStyle w:val="ConsPlusNormal"/>
        <w:jc w:val="both"/>
      </w:pPr>
      <w:r>
        <w:t xml:space="preserve">(абзац введен </w:t>
      </w:r>
      <w:hyperlink r:id="rId44" w:history="1">
        <w:r>
          <w:rPr>
            <w:color w:val="0000FF"/>
          </w:rPr>
          <w:t>Приказом</w:t>
        </w:r>
      </w:hyperlink>
      <w:r>
        <w:t xml:space="preserve"> Департамента госимущества </w:t>
      </w:r>
      <w:proofErr w:type="gramStart"/>
      <w:r>
        <w:t>Пензенской</w:t>
      </w:r>
      <w:proofErr w:type="gramEnd"/>
      <w:r>
        <w:t xml:space="preserve"> обл. от 28.11.2018 N 676-пр)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2.13.2. Показателями качества предоставления государственной услуги являются: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- соблюдение сроков предоставления государственной услуги;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- отсутствие поданных в установленном порядке жалоб на решения и действия (бездействие), принятые и осуществленные при предоставлении государственной услуги.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2.14. Особенности предоставления государственной услуги в многофункциональном центре и особенности предоставления государственной услуги в электронной форме.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2.14.1. Предоставление государственной услуги осуществляется на базе многофункционального центра по принципу "одного окна", в соответствии с которым предоставление государственной услуги осуществляется после однократного обращения заявителя с соответствующим заявлением. При обращении заявителя в Многофункциональный центр взаимодействие с Департаментом осуществляется без участия заявителя в порядке и сроки, установленные нормативными правовыми актами и соглашением о взаимодействии между Многофункциональным центром и Департаментом.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2.14.2. Предоставление государственной услуги в электронной форме осуществляется посредством региональной государственной информационной системы "Портал государственных и муниципальных услуг (функций) Пензенской области" (https://gosuslugi.pnzreg.ru), заявителю обеспечивается: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а) получение информации о порядке и сроках предоставления услуги;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б) досудебное (внесудебное) обжалование решений и действий (бездействия) Департамента, должностного лица Департамента.</w:t>
      </w:r>
    </w:p>
    <w:p w:rsidR="0066206B" w:rsidRDefault="0066206B">
      <w:pPr>
        <w:pStyle w:val="ConsPlusNormal"/>
        <w:jc w:val="both"/>
      </w:pPr>
      <w:r>
        <w:t xml:space="preserve">(п. 2.14 </w:t>
      </w:r>
      <w:proofErr w:type="gramStart"/>
      <w:r>
        <w:t>введен</w:t>
      </w:r>
      <w:proofErr w:type="gramEnd"/>
      <w:r>
        <w:t xml:space="preserve"> </w:t>
      </w:r>
      <w:hyperlink r:id="rId45" w:history="1">
        <w:r>
          <w:rPr>
            <w:color w:val="0000FF"/>
          </w:rPr>
          <w:t>Приказом</w:t>
        </w:r>
      </w:hyperlink>
      <w:r>
        <w:t xml:space="preserve"> Департамента госимущества Пензенской обл. от 28.11.2018 N 676-пр)</w:t>
      </w:r>
    </w:p>
    <w:p w:rsidR="0066206B" w:rsidRDefault="0066206B">
      <w:pPr>
        <w:pStyle w:val="ConsPlusNormal"/>
        <w:jc w:val="both"/>
      </w:pPr>
    </w:p>
    <w:p w:rsidR="0066206B" w:rsidRDefault="0066206B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66206B" w:rsidRDefault="0066206B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66206B" w:rsidRDefault="0066206B">
      <w:pPr>
        <w:pStyle w:val="ConsPlusTitle"/>
        <w:jc w:val="center"/>
      </w:pPr>
      <w:r>
        <w:t>их выполнения, включая особенности выполнения</w:t>
      </w:r>
    </w:p>
    <w:p w:rsidR="0066206B" w:rsidRDefault="0066206B">
      <w:pPr>
        <w:pStyle w:val="ConsPlusTitle"/>
        <w:jc w:val="center"/>
      </w:pPr>
      <w:r>
        <w:t>административных процедур (действий) в электронной форме,</w:t>
      </w:r>
    </w:p>
    <w:p w:rsidR="0066206B" w:rsidRDefault="0066206B">
      <w:pPr>
        <w:pStyle w:val="ConsPlusTitle"/>
        <w:jc w:val="center"/>
      </w:pPr>
      <w:r>
        <w:t xml:space="preserve">в том числе с использованием системы </w:t>
      </w:r>
      <w:proofErr w:type="gramStart"/>
      <w:r>
        <w:t>электронного</w:t>
      </w:r>
      <w:proofErr w:type="gramEnd"/>
    </w:p>
    <w:p w:rsidR="0066206B" w:rsidRDefault="0066206B">
      <w:pPr>
        <w:pStyle w:val="ConsPlusTitle"/>
        <w:jc w:val="center"/>
      </w:pPr>
      <w:r>
        <w:t>взаимодействия, а также особенности выполнения</w:t>
      </w:r>
    </w:p>
    <w:p w:rsidR="0066206B" w:rsidRDefault="0066206B">
      <w:pPr>
        <w:pStyle w:val="ConsPlusTitle"/>
        <w:jc w:val="center"/>
      </w:pPr>
      <w:r>
        <w:t>административных процедур в многофункциональных центрах</w:t>
      </w:r>
    </w:p>
    <w:p w:rsidR="0066206B" w:rsidRDefault="0066206B">
      <w:pPr>
        <w:pStyle w:val="ConsPlusNormal"/>
        <w:jc w:val="center"/>
      </w:pPr>
      <w:proofErr w:type="gramStart"/>
      <w:r>
        <w:lastRenderedPageBreak/>
        <w:t xml:space="preserve">(в ред. </w:t>
      </w:r>
      <w:hyperlink r:id="rId46" w:history="1">
        <w:r>
          <w:rPr>
            <w:color w:val="0000FF"/>
          </w:rPr>
          <w:t>Приказа</w:t>
        </w:r>
      </w:hyperlink>
      <w:r>
        <w:t xml:space="preserve"> Департамента госимущества Пензенской обл.</w:t>
      </w:r>
      <w:proofErr w:type="gramEnd"/>
    </w:p>
    <w:p w:rsidR="0066206B" w:rsidRDefault="0066206B">
      <w:pPr>
        <w:pStyle w:val="ConsPlusNormal"/>
        <w:jc w:val="center"/>
      </w:pPr>
      <w:r>
        <w:t>от 28.11.2018 N 676-пр)</w:t>
      </w:r>
    </w:p>
    <w:p w:rsidR="0066206B" w:rsidRDefault="0066206B">
      <w:pPr>
        <w:pStyle w:val="ConsPlusNormal"/>
        <w:jc w:val="both"/>
      </w:pPr>
    </w:p>
    <w:p w:rsidR="0066206B" w:rsidRDefault="0066206B">
      <w:pPr>
        <w:pStyle w:val="ConsPlusNormal"/>
        <w:ind w:firstLine="540"/>
        <w:jc w:val="both"/>
      </w:pPr>
      <w:r>
        <w:t>3.1. Исчерпывающий перечень административных процедур: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- прием, регистрация заявления, представленных заявителем или курьером МФЦ, их рассмотрение и передача в Отдел;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- подготовка и оформление ответа на заявление либо отказа в предоставлении государственной услуги.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47" w:history="1">
        <w:r>
          <w:rPr>
            <w:color w:val="0000FF"/>
          </w:rPr>
          <w:t>Приказ</w:t>
        </w:r>
      </w:hyperlink>
      <w:r>
        <w:t xml:space="preserve"> Департамента госимущества </w:t>
      </w:r>
      <w:proofErr w:type="gramStart"/>
      <w:r>
        <w:t>Пензенской</w:t>
      </w:r>
      <w:proofErr w:type="gramEnd"/>
      <w:r>
        <w:t xml:space="preserve"> обл. от 23.01.2019 N 16-пр.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3.2. Прием, регистрация заявления, представленных заявителем или курьером МФЦ, их рассмотрение и передача в Отдел.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3.2.1. Прием и регистрация заявления, необходимого для предоставления государственной услуги.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Основанием для начала административной процедуры является поступление заявления в Департамент.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3.2.2. При личном обращении заявителя специалист отдела Департамента, ответственный за прием документов, принимает заявление, присваивает регистрационный номер и вносит в журнал регистрации входящей документации.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3.2.3. При поступлении заявления по почте специалист отдела Департамента, ответственный за прием и регистрацию заявлений, вскрывает конверт и регистрирует заявление в журнале регистрации входящей документации.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3.2.4. При поступлении заявления от курьера МФЦ специалист отдела Департамента, ответственный за прием документов, принимает заявление по описи, проверяет его и регистрирует заявление в журнале регистрации входящей документации.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Департамента.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административного действия - 2 (два) дня со дня поступления заявления.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3.2.5. После регистрации в журнале входящей документации специалист, ответственный за прием и регистрацию документов, направляет заявление начальнику Отдела, ответственному за предоставление государственной услуги.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Результатом административного действия является передача зарегистрированного заявления в Отдел.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административного действия - 1 (один) день, следующий за днем регистрации заявления.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по приему, регистрации заявления, представленного заявителем, рассмотрения и передачи в Отдел составляет 3 (три) дня с момента поступления заявления в Департамент.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 xml:space="preserve">3.3. Подготовка и оформление ответа на заявление либо отказа в предоставлении </w:t>
      </w:r>
      <w:r>
        <w:lastRenderedPageBreak/>
        <w:t>государственной услуги.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3.3.1. Основанием для начала административной процедуры по подготовке и оформлению ответа на обращение является поступление зарегистрированного заявления в Отдел.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3.3.2. Начальник Отдела рассматривает поступившее заявление и назначает ответственного, за выполнение административного действия специалиста (далее - ответственный специалист) и передает в течение 1 (одного) дня ему заявление.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3.3.3</w:t>
      </w:r>
      <w:proofErr w:type="gramStart"/>
      <w:r>
        <w:t xml:space="preserve"> П</w:t>
      </w:r>
      <w:proofErr w:type="gramEnd"/>
      <w:r>
        <w:t xml:space="preserve">ри установлении оснований для отказа в предоставлении государственной услуги, предусмотренных </w:t>
      </w:r>
      <w:hyperlink w:anchor="P117" w:history="1">
        <w:r>
          <w:rPr>
            <w:color w:val="0000FF"/>
          </w:rPr>
          <w:t>пунктом 2.8 раздела 2</w:t>
        </w:r>
      </w:hyperlink>
      <w:r>
        <w:t xml:space="preserve"> "Стандарт предоставления государственной услуги" Регламента, Ответственный специалист готовит ответ заявителю об отказе в предоставлении государственной услуги, визирует его и передает начальнику Отдела. Максимальный срок административного действия 3 (три) дня, с момента поступления заявления Ответственному специалисту.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Начальник отдела в течение одного дня проверяет подготовленный ответ, визирует его и передает в отдел, ответственный за прием и регистрацию заявлений Департамента.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Специалист отдела, ответственный за прием и регистрацию заявлений Департамента, передает подготовленный и завизированный ответ на подпись начальнику Департамента в день его получения.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Начальник Департамента подписывает ответ и передает в отдел, ответственный за прием и регистрацию заявлений Департамента.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административного действия - 2 (два) дня с момента передачи начальником Отдела подготовленного и завизированного ответа в отдел, ответственный за прием и регистрацию заявлений Департамента.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Специалист отдела, ответственного за прием и регистрацию заявлений Департамента, в день получения подписанного начальником Департамента ответа регистрирует его в журнале исходящей корреспонденции и направляет его заявителю.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Максимальный срок административного действия 1 (один) день.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Результатом административной процедуры по подготовке и оформлению ответа об отказе в предоставлении государственной услуги является оформленный и направленный ответ заявителю.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Максимальный срок административной процедуры по подготовке и оформлению ответа об отказе в предоставлении государственной услуги 7 (семь) дней.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3.3.4</w:t>
      </w:r>
      <w:proofErr w:type="gramStart"/>
      <w:r>
        <w:t xml:space="preserve"> П</w:t>
      </w:r>
      <w:proofErr w:type="gramEnd"/>
      <w:r>
        <w:t>ри отсутствии оснований для отказа в предоставлении услуги Ответственный специалист готовит ответ заявителю содержащий информацию об объектах недвижимого имущества, находящихся в собственности Пензенской области и предназначенных для сдачи в аренду, визирует его и передает начальнику Отдела.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Результатом административного действия является подготовленный ответ на заявление.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Максимальный срок административного действия - 12 (двенадцать) дней с момента поступления заявления в Отдел.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3.3.5. Начальник Отдела рассматривает подготовленный ответ, при необходимости вносит поправки, визирует его (с учетом внесенных изменений) в течение 1 (одного) дня с момента передачи его ответственным специалистом.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lastRenderedPageBreak/>
        <w:t>3.3.6. Ответственный специалист передает подготовленный и завизированный ответ в отдел, ответственный за прием и регистрацию заявлений Департамента.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административного действия - 2 (два) дня с момента подготовки ответа ответственным специалистом.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3.3.7. Специалист отдела, ответственный за прием и регистрацию заявлений Департамента, передает подготовленный и завизированный ответ на подпись начальнику Департамента в день его получения.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3.3.8. Начальник Департамента подписывает ответ и передает в отдел, ответственный за прием и регистрацию заявлений Департамента.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административного действия - 2 (два) дня с момента передачи ответственным специалистом подготовленного и завизированного ответа в отдел, ответственный за прием и регистрацию заявлений Департамента.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3.3.9. Специалист отдела, ответственного за прием и регистрацию заявлений Департамента, в день получения подписанного начальником Департамента ответа регистрирует его в журнале исходящей корреспонденции и направляет его заявителю.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Максимальный срок административного действия 1 (один) день.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Результатом административной процедуры по подготовке и оформлению ответа на заявление является оформленный и направленный ответ заявителю.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по подготовке и оформлению ответа на заявление либо отказа в предоставлении государственной услуги - 17 (семнадцать) дней с момента поступления зарегистрированного заявления и документов в Отдел.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3.4. Предоставление государственной услуги в МФЦ.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3.4.1. В случае если государственная услуга оказывается на базе МФЦ, специалист МФЦ принимает от заявителя (представителя) заявление и регистрирует его. При приеме у заявителя (представителя) заявления специалист: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 xml:space="preserve">- проверяет заполнение заявления в соответствии с требованиями, установленными в </w:t>
      </w:r>
      <w:hyperlink w:anchor="P107" w:history="1">
        <w:r>
          <w:rPr>
            <w:color w:val="0000FF"/>
          </w:rPr>
          <w:t>пункте 2.6 раздела 2</w:t>
        </w:r>
      </w:hyperlink>
      <w:r>
        <w:t xml:space="preserve"> "Стандарт предоставления государственной услуги" Регламента;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- предоставляет заявителю расписку о получении заявления.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3.4.2. При необходимости специалист МФЦ имеет право обращаться за разъяснением к специалистам Департамента с использованием средств телефонной, факсимильной, электронной связи.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Специалисты Департамента обязаны оперативно давать все необходимые разъяснения специалисту МФЦ.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3.4.3. Передача и доставка документов заявителя из МФЦ в Департамент.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Передача принятого от заявителя заявления из МФЦ в Департамент осуществляется не позднее одного рабочего дня, следующего за днем регистрации в МФЦ.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документов, с идентификатором обращения (идентификатор в форме отрывного талона).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lastRenderedPageBreak/>
        <w:t>Документы курьером МФЦ передаются специалисту отдела Департамента, ответственному за прием и регистрацию заявлений, который проверяет соответствие описи и регистрирует. После проверки второй экземпляр сопроводительной ведомости специалист возвращает курьеру МФЦ с отметкой о получении заявления по описи с указанием даты, подписи, расшифровки подписи в день приема заявления.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Общий срок выполнения административной процедуры по приему заявления в МФЦ и передаче его в Департамент составляет 2 дня.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Выдача результата предоставления государственной услуги осуществляется Департаментом.</w:t>
      </w:r>
    </w:p>
    <w:p w:rsidR="0066206B" w:rsidRDefault="0066206B">
      <w:pPr>
        <w:pStyle w:val="ConsPlusNormal"/>
        <w:jc w:val="both"/>
      </w:pPr>
      <w:r>
        <w:t xml:space="preserve">(п. 3.4 </w:t>
      </w:r>
      <w:proofErr w:type="gramStart"/>
      <w:r>
        <w:t>введен</w:t>
      </w:r>
      <w:proofErr w:type="gramEnd"/>
      <w:r>
        <w:t xml:space="preserve"> </w:t>
      </w:r>
      <w:hyperlink r:id="rId48" w:history="1">
        <w:r>
          <w:rPr>
            <w:color w:val="0000FF"/>
          </w:rPr>
          <w:t>Приказом</w:t>
        </w:r>
      </w:hyperlink>
      <w:r>
        <w:t xml:space="preserve"> Департамента госимущества Пензенской обл. от 23.01.2019 N 16-пр)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3.5. Порядок исправления допущенных опечаток и ошибок в выданных в результате предоставления государственной услуги документах.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 xml:space="preserve">3.5.1. </w:t>
      </w:r>
      <w:proofErr w:type="gramStart"/>
      <w: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государственной услуги (далее - выданный в результате предоставления государственной услуги документ) является получение Департаментом заявления об исправлении технической ошибки.</w:t>
      </w:r>
      <w:proofErr w:type="gramEnd"/>
    </w:p>
    <w:p w:rsidR="0066206B" w:rsidRDefault="0066206B">
      <w:pPr>
        <w:pStyle w:val="ConsPlusNormal"/>
        <w:spacing w:before="220"/>
        <w:ind w:firstLine="540"/>
        <w:jc w:val="both"/>
      </w:pPr>
      <w:r>
        <w:t>3.5.2. При обращении об исправлении технической ошибки заявитель представляет: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- заявление об исправлении технической ошибки;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- документы, подтверждающие наличие в выданном в результате предоставления государственной услуги документе технической ошибки.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Заявление об исправлении технической ошибки подается заявителем в Департамент по почте, по электронной почте либо непосредственно передается в отдел, ответственный за прием и регистрацию документов.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3.5.3. Заявление об исправлении технической ошибки регистрируется специалистом отдела, ответственным за прием и регистрацию документов, и направляется в Отдел Департамента, ответственный за предоставление государственной услуги, в установленном порядке.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3.5.4. Ответственный специалист проверяет поступившее заявление об исправлении технической ошибки на предмет наличия технической ошибки в выданном в результате предоставления государственной услуги документе.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3.5.5. Критерием принятия решения по исправлению технической ошибки в выданном в результате предоставления государственной услуги документе является наличие опечатки и (или) ошибки.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3.5.6. В случае наличия технической ошибки в выданном результате предоставления государственной услуги документе Ответственный специалист устраняет техническую ошибку.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 xml:space="preserve">3.5.7. </w:t>
      </w:r>
      <w:proofErr w:type="gramStart"/>
      <w:r>
        <w:t>В случае отсутствия технической ошибки в выданном в результате предоставления государственной услуги документе Ответственный специалист готовит уведомление об отсутствии технической ошибки в выданном в результате предоставления государственной услуги документе.</w:t>
      </w:r>
      <w:proofErr w:type="gramEnd"/>
    </w:p>
    <w:p w:rsidR="0066206B" w:rsidRDefault="0066206B">
      <w:pPr>
        <w:pStyle w:val="ConsPlusNormal"/>
        <w:spacing w:before="220"/>
        <w:ind w:firstLine="540"/>
        <w:jc w:val="both"/>
      </w:pPr>
      <w:r>
        <w:t>3.5.8. Ответственный специалист передает уведомление об отсутствии технической ошибки в выданном результате предоставления государственной услуги документе на подпись начальнику Департамента.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3.5.9. Начальник Департамента подписывает уведомление об отсутствии технической ошибки в выданном в результате предоставления государственной услуги документе.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lastRenderedPageBreak/>
        <w:t>3.5.10. Специалист отдела, ответственный за прием и регистрацию документов, регистрирует подписанное начальником Департамента уведомление об отсутствии технической ошибки в выданном в результате предоставления государственной услуги документе и направляет заявителю.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 xml:space="preserve">3.5.11. </w:t>
      </w:r>
      <w:proofErr w:type="gramStart"/>
      <w:r>
        <w:t>Максимальный срок выполнения действия по исправлению технической ошибки в выданном в результате предоставления государственной услуги документе либо подготовки уведомления об отсутствии технической ошибки в выданном в результате предоставления государственной услуги документе не может превышать пяти рабочих дней с даты регистрации заявления об исправлении технической ошибки в отделе, ответственном за прием и регистрацию документов.</w:t>
      </w:r>
      <w:proofErr w:type="gramEnd"/>
    </w:p>
    <w:p w:rsidR="0066206B" w:rsidRDefault="0066206B">
      <w:pPr>
        <w:pStyle w:val="ConsPlusNormal"/>
        <w:spacing w:before="220"/>
        <w:ind w:firstLine="540"/>
        <w:jc w:val="both"/>
      </w:pPr>
      <w:r>
        <w:t>3.5.12. Результатом выполнения административной процедуры по исправлению технической ошибки в выданном в результате предоставления государственной услуги документе является:</w:t>
      </w:r>
    </w:p>
    <w:p w:rsidR="0066206B" w:rsidRDefault="0066206B">
      <w:pPr>
        <w:pStyle w:val="ConsPlusNormal"/>
        <w:spacing w:before="220"/>
        <w:ind w:firstLine="540"/>
        <w:jc w:val="both"/>
      </w:pPr>
      <w:proofErr w:type="gramStart"/>
      <w:r>
        <w:t>а) в случае наличия технической ошибки в выданном в результате предоставления государственной услуги документе - предоставление заявителю информации об объектах недвижимого имущества, находящихся в государственной собственности Пензенской области и предназначенных для сдачи в аренду, либо отказ в предоставлении государственной услуги;</w:t>
      </w:r>
      <w:proofErr w:type="gramEnd"/>
    </w:p>
    <w:p w:rsidR="0066206B" w:rsidRDefault="0066206B">
      <w:pPr>
        <w:pStyle w:val="ConsPlusNormal"/>
        <w:spacing w:before="220"/>
        <w:ind w:firstLine="540"/>
        <w:jc w:val="both"/>
      </w:pPr>
      <w:proofErr w:type="gramStart"/>
      <w:r>
        <w:t>б) в случае отсутствия технической ошибки в выданном в результате предоставления государственной услуги документе - уведомление об отсутствии технической ошибки в выданном в результате предоставления государственной услуги документе.</w:t>
      </w:r>
      <w:proofErr w:type="gramEnd"/>
    </w:p>
    <w:p w:rsidR="0066206B" w:rsidRDefault="0066206B">
      <w:pPr>
        <w:pStyle w:val="ConsPlusNormal"/>
        <w:spacing w:before="220"/>
        <w:ind w:firstLine="540"/>
        <w:jc w:val="both"/>
      </w:pPr>
      <w:r>
        <w:t>3.5.13. Способ фиксации результата административной процедуры по исправлению технической ошибки в выданном в результате предоставления государственной услуги документе:</w:t>
      </w:r>
    </w:p>
    <w:p w:rsidR="0066206B" w:rsidRDefault="0066206B">
      <w:pPr>
        <w:pStyle w:val="ConsPlusNormal"/>
        <w:spacing w:before="220"/>
        <w:ind w:firstLine="540"/>
        <w:jc w:val="both"/>
      </w:pPr>
      <w:proofErr w:type="gramStart"/>
      <w:r>
        <w:t>а) в случае наличия технической ошибки в выданном в результате предоставления государственной услуги документе - предоставление заявителю информации об объектах недвижимого имущества, находящихся в государственной собственности Пензенской области и предназначенных для сдачи в аренду, либо отказ в предоставлении государственной услуги;</w:t>
      </w:r>
      <w:proofErr w:type="gramEnd"/>
    </w:p>
    <w:p w:rsidR="0066206B" w:rsidRDefault="0066206B">
      <w:pPr>
        <w:pStyle w:val="ConsPlusNormal"/>
        <w:spacing w:before="220"/>
        <w:ind w:firstLine="540"/>
        <w:jc w:val="both"/>
      </w:pPr>
      <w:proofErr w:type="gramStart"/>
      <w:r>
        <w:t>б) в случае отсутствия технической ошибки в выданном в результате предоставления государственной услуги документе - уведомление об отсутствии технической ошибки в выданном в результате предоставления государственной услуги документе.</w:t>
      </w:r>
      <w:proofErr w:type="gramEnd"/>
    </w:p>
    <w:p w:rsidR="0066206B" w:rsidRDefault="0066206B">
      <w:pPr>
        <w:pStyle w:val="ConsPlusNormal"/>
        <w:jc w:val="both"/>
      </w:pPr>
      <w:r>
        <w:t xml:space="preserve">(п. 3.5 </w:t>
      </w:r>
      <w:proofErr w:type="gramStart"/>
      <w:r>
        <w:t>введен</w:t>
      </w:r>
      <w:proofErr w:type="gramEnd"/>
      <w:r>
        <w:t xml:space="preserve"> </w:t>
      </w:r>
      <w:hyperlink r:id="rId49" w:history="1">
        <w:r>
          <w:rPr>
            <w:color w:val="0000FF"/>
          </w:rPr>
          <w:t>Приказом</w:t>
        </w:r>
      </w:hyperlink>
      <w:r>
        <w:t xml:space="preserve"> Департамента госимущества Пензенской обл. от 23.01.2019 N 16-пр)</w:t>
      </w:r>
    </w:p>
    <w:p w:rsidR="0066206B" w:rsidRDefault="0066206B">
      <w:pPr>
        <w:pStyle w:val="ConsPlusNormal"/>
        <w:jc w:val="both"/>
      </w:pPr>
    </w:p>
    <w:p w:rsidR="0066206B" w:rsidRDefault="0066206B">
      <w:pPr>
        <w:pStyle w:val="ConsPlusTitle"/>
        <w:jc w:val="center"/>
        <w:outlineLvl w:val="1"/>
      </w:pPr>
      <w:r>
        <w:t xml:space="preserve">4. Формы </w:t>
      </w:r>
      <w:proofErr w:type="gramStart"/>
      <w:r>
        <w:t>контроля за</w:t>
      </w:r>
      <w:proofErr w:type="gramEnd"/>
      <w:r>
        <w:t xml:space="preserve"> исполнением</w:t>
      </w:r>
    </w:p>
    <w:p w:rsidR="0066206B" w:rsidRDefault="0066206B">
      <w:pPr>
        <w:pStyle w:val="ConsPlusTitle"/>
        <w:jc w:val="center"/>
      </w:pPr>
      <w:r>
        <w:t>административного регламента</w:t>
      </w:r>
    </w:p>
    <w:p w:rsidR="0066206B" w:rsidRDefault="0066206B">
      <w:pPr>
        <w:pStyle w:val="ConsPlusNormal"/>
        <w:jc w:val="both"/>
      </w:pPr>
    </w:p>
    <w:p w:rsidR="0066206B" w:rsidRDefault="0066206B">
      <w:pPr>
        <w:pStyle w:val="ConsPlusNormal"/>
        <w:ind w:firstLine="540"/>
        <w:jc w:val="both"/>
      </w:pPr>
      <w:r>
        <w:t xml:space="preserve">4.1. Порядок осуществления текущего </w:t>
      </w:r>
      <w:proofErr w:type="gramStart"/>
      <w:r>
        <w:t>контроля за</w:t>
      </w:r>
      <w:proofErr w:type="gramEnd"/>
      <w:r>
        <w:t xml:space="preserve"> соблюдением и исполнением ответственными должностными лицами положений регламента.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 xml:space="preserve">Периодичность осуществления текущего контроля устанавливается начальником Департамента. Порядок осуществления текущего </w:t>
      </w:r>
      <w:proofErr w:type="gramStart"/>
      <w:r>
        <w:t>контроля за</w:t>
      </w:r>
      <w:proofErr w:type="gramEnd"/>
      <w:r>
        <w:t xml:space="preserve">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государственной услуги, а также принятием решений ответственными лицами осуществляется начальником Департамента.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Лицом, ответственным за организацию работы по предоставлению государственной услуги, является начальник Отдела. Текущий контроль осуществляется путем проведения начальником Отдела проверок соблюдения и исполнения сотрудниками Отдела нормативных правовых актов Российской Федерации, Пензенской области, положений настоящего Регламента. Проверка также проводится по конкретному обращению заявителя.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lastRenderedPageBreak/>
        <w:t>4.2. Порядок и периодичность осуществления плановых и внеплановых проверок полноты и качества предоставления государственной услуги.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Проверки полноты и качества предоставления государственной услуги организуются на основании приказов начальника Департамента.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Периодичность проведения проверок может носить плановый характер (осуществляться на основании планов работы Департамента) и внеплановый характер (по конкретному обращению заявителя).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Для проведения проверки полноты и качества предоставления государственной услуги формируется комиссия, в состав которой включаются ответственные сотрудники Департамента. Результаты деятельности комиссии оформляются в виде акта, в котором отмечаются видимые недостатки.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4.3. Ответственность должностных лиц Департамента за решения и действия (бездействие) принимаемые ими в ходе предоставления государственной услуги.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 xml:space="preserve">Сотрудник отдела, ответственный за предоставление государственной услуги, несет персональную ответственность </w:t>
      </w:r>
      <w:proofErr w:type="gramStart"/>
      <w:r>
        <w:t>за</w:t>
      </w:r>
      <w:proofErr w:type="gramEnd"/>
      <w:r>
        <w:t>: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а) соблюдение сроков рассмотрения запроса заявителя;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б) соблюдение сроков и порядка подготовки результата предоставления государственной услуги;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в) соответствие результатов рассмотрения документов требованиям законодательства Российской Федерации;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г) принятие мер по проверке представленных документов.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Персональная ответственность сотрудников закрепляется в их должностных регламентах в соответствии с требованиями законодательства.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 xml:space="preserve">4.4. Порядок и формы </w:t>
      </w:r>
      <w:proofErr w:type="gramStart"/>
      <w:r>
        <w:t>контроля за</w:t>
      </w:r>
      <w:proofErr w:type="gramEnd"/>
      <w:r>
        <w:t xml:space="preserve"> предоставлением государственной услуги.</w:t>
      </w:r>
    </w:p>
    <w:p w:rsidR="0066206B" w:rsidRDefault="0066206B">
      <w:pPr>
        <w:pStyle w:val="ConsPlusNormal"/>
        <w:spacing w:before="220"/>
        <w:ind w:firstLine="540"/>
        <w:jc w:val="both"/>
      </w:pPr>
      <w:proofErr w:type="gramStart"/>
      <w:r>
        <w:t>Контроль за</w:t>
      </w:r>
      <w:proofErr w:type="gramEnd"/>
      <w:r>
        <w:t xml:space="preserve"> полнотой и качеством предоставления государственной услуги включает в себя проведение проверок, принятие решений и подготовку ответов на обращения, содержащие жалобы на действия (бездействие) должностного лица, а также принимаемого им решения при предоставлении государственной услуги.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По результатам контроля осуществляется привлечение виновных лиц к ответственности в соответствии с законодательством Российской Федерации.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Заинтересованные лица (граждане и организации) имеют возможность обсуждения положений настоящего Регламента и вносимых в него изменений на официальном сайте Департамента в информационно-телекоммуникационной сети "Интернет".</w:t>
      </w:r>
    </w:p>
    <w:p w:rsidR="0066206B" w:rsidRDefault="0066206B">
      <w:pPr>
        <w:pStyle w:val="ConsPlusNormal"/>
        <w:jc w:val="both"/>
      </w:pPr>
    </w:p>
    <w:p w:rsidR="0066206B" w:rsidRDefault="0066206B">
      <w:pPr>
        <w:pStyle w:val="ConsPlusTitle"/>
        <w:jc w:val="center"/>
        <w:outlineLvl w:val="1"/>
      </w:pPr>
      <w:r>
        <w:t>5. Досудебный (внесудебный) порядок обжалования решений</w:t>
      </w:r>
    </w:p>
    <w:p w:rsidR="0066206B" w:rsidRDefault="0066206B">
      <w:pPr>
        <w:pStyle w:val="ConsPlusTitle"/>
        <w:jc w:val="center"/>
      </w:pPr>
      <w:r>
        <w:t>и действий (бездействия) органа, предоставляющего</w:t>
      </w:r>
    </w:p>
    <w:p w:rsidR="0066206B" w:rsidRDefault="0066206B">
      <w:pPr>
        <w:pStyle w:val="ConsPlusTitle"/>
        <w:jc w:val="center"/>
      </w:pPr>
      <w:r>
        <w:t>государственную услугу, МФЦ, а также их должностных лиц,</w:t>
      </w:r>
    </w:p>
    <w:p w:rsidR="0066206B" w:rsidRDefault="0066206B">
      <w:pPr>
        <w:pStyle w:val="ConsPlusTitle"/>
        <w:jc w:val="center"/>
      </w:pPr>
      <w:r>
        <w:t>государственных (муниципальных) служащих, работников</w:t>
      </w:r>
    </w:p>
    <w:p w:rsidR="0066206B" w:rsidRDefault="0066206B">
      <w:pPr>
        <w:pStyle w:val="ConsPlusNormal"/>
        <w:jc w:val="center"/>
      </w:pPr>
      <w:proofErr w:type="gramStart"/>
      <w:r>
        <w:t xml:space="preserve">(в ред. </w:t>
      </w:r>
      <w:hyperlink r:id="rId50" w:history="1">
        <w:r>
          <w:rPr>
            <w:color w:val="0000FF"/>
          </w:rPr>
          <w:t>Приказа</w:t>
        </w:r>
      </w:hyperlink>
      <w:r>
        <w:t xml:space="preserve"> Департамента госимущества Пензенской обл.</w:t>
      </w:r>
      <w:proofErr w:type="gramEnd"/>
    </w:p>
    <w:p w:rsidR="0066206B" w:rsidRDefault="0066206B">
      <w:pPr>
        <w:pStyle w:val="ConsPlusNormal"/>
        <w:jc w:val="center"/>
      </w:pPr>
      <w:r>
        <w:t>от 30.09.2019 N 556-пр)</w:t>
      </w:r>
    </w:p>
    <w:p w:rsidR="0066206B" w:rsidRDefault="0066206B">
      <w:pPr>
        <w:pStyle w:val="ConsPlusNormal"/>
        <w:jc w:val="both"/>
      </w:pPr>
    </w:p>
    <w:p w:rsidR="0066206B" w:rsidRDefault="0066206B">
      <w:pPr>
        <w:pStyle w:val="ConsPlusNormal"/>
        <w:ind w:firstLine="540"/>
        <w:jc w:val="both"/>
      </w:pPr>
      <w:r>
        <w:t xml:space="preserve">5.1. Заинтересованные лица вправе подать жалобу на решение и (или) действие </w:t>
      </w:r>
      <w:r>
        <w:lastRenderedPageBreak/>
        <w:t>(бездействие), принятые и осуществляемые в ходе предоставления государственной услуги.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5.2. Жалоба на решения и действия (бездействие) Департамента, его должностных лиц, государственных гражданских служащих подается в Департамент.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Жалоба на решения и действия (бездействие) начальника Департамента подается в Правительство Пензенской области и рассматривается Вице-губернатором Пензенской области, Председателем Правительства Пензенской области, первым заместителем Председателя Правительства - руководителем аппарата Губернатора и Правительства Пензенской области, первым заместителем Председателя Правительства Пензенской области, заместителями Председателя Правительства Пензенской области в соответствии с распределением обязанностей.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5.3. Жалоба на решения и действия (бездействие) МФЦ подается учредителям МФЦ или начальнику отдела государственного управления Министерства экономики Пензенской области (г. Пенза, ул. Кураева, 36а), уполномоченному на рассмотрение жалоб на решения и действия (бездействие) МФЦ.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Жалоба на решения и действия (бездействие) работников МФЦ подается руководителям МФЦ.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Жалоба на решения и действия (бездействие) руководителя МФЦ подается в Правительство Пензенской области и рассматривается Председателем Правительства Пензенской области, заместителем Председателя Правительства Пензенской области в соответствии с распределением обязанностей.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 xml:space="preserve">5.4. </w:t>
      </w:r>
      <w:proofErr w:type="gramStart"/>
      <w:r>
        <w:t>Информирование заявителей о порядке подачи и рассмотрения жалобы обеспечивается посредством размещения информации на информационном стенде в местах предоставления государственной услуги, на официальном сайте Департамента, в федеральной государственной информационной системе "Единый портал государственных и муниципальных услуг (функций) и региональной государственной информационной системе "Портал государственных и муниципальных услуг (функций) Пензенской области" (https://gosuslugi.pnzreg.ru).</w:t>
      </w:r>
      <w:proofErr w:type="gramEnd"/>
    </w:p>
    <w:p w:rsidR="0066206B" w:rsidRDefault="0066206B">
      <w:pPr>
        <w:pStyle w:val="ConsPlusNormal"/>
        <w:spacing w:before="220"/>
        <w:ind w:firstLine="540"/>
        <w:jc w:val="both"/>
      </w:pPr>
      <w:r>
        <w:t>Указанная информация также может быть сообщена заявителю в устной и (или) в письменной форме, в том числе посредством электронной почты.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>5.5. Порядок досудебного (внесудебного) обжалования решений и действий (бездействия) исполнительных органов государственной власти Пензенской области (органов местного самоуправления), МФЦ, а также их должностных лиц, государственных (муниципальных) служащих, работников регулируется следующими нормативными правовыми актами: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t xml:space="preserve">- Федеральный </w:t>
      </w:r>
      <w:hyperlink r:id="rId51" w:history="1">
        <w:r>
          <w:rPr>
            <w:color w:val="0000FF"/>
          </w:rPr>
          <w:t>закон</w:t>
        </w:r>
      </w:hyperlink>
      <w:r>
        <w:t xml:space="preserve"> от 27.07.2010 N 210-ФЗ "Об организации предоставления государственных и муниципальных услуг" (с последующими изменениями) (текст документа опубликован в Собрании законодательства Российской Федерации, 2010, N 31, ст. 4179);</w:t>
      </w:r>
    </w:p>
    <w:p w:rsidR="0066206B" w:rsidRDefault="0066206B">
      <w:pPr>
        <w:pStyle w:val="ConsPlusNormal"/>
        <w:spacing w:before="220"/>
        <w:ind w:firstLine="540"/>
        <w:jc w:val="both"/>
      </w:pPr>
      <w:proofErr w:type="gramStart"/>
      <w:r>
        <w:t xml:space="preserve">- </w:t>
      </w:r>
      <w:hyperlink r:id="rId52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16.08.2012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</w:t>
      </w:r>
      <w:proofErr w:type="gramEnd"/>
      <w:r>
        <w:t xml:space="preserve">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 (с последующими изменениями) (текст документа опубликован в Собрании законодательства Российской Федерации, 2012, N 35 ст. 4829);</w:t>
      </w:r>
    </w:p>
    <w:p w:rsidR="0066206B" w:rsidRDefault="0066206B">
      <w:pPr>
        <w:pStyle w:val="ConsPlusNormal"/>
        <w:spacing w:before="220"/>
        <w:ind w:firstLine="540"/>
        <w:jc w:val="both"/>
      </w:pPr>
      <w:r>
        <w:lastRenderedPageBreak/>
        <w:t xml:space="preserve">- </w:t>
      </w:r>
      <w:hyperlink r:id="rId53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(с последующими изменениями) (текст документа опубликован в Собрании законодательства Российской Федерации, 26.11.2012, N 48, ст. 6706);</w:t>
      </w:r>
    </w:p>
    <w:p w:rsidR="0066206B" w:rsidRDefault="0066206B">
      <w:pPr>
        <w:pStyle w:val="ConsPlusNormal"/>
        <w:spacing w:before="220"/>
        <w:ind w:firstLine="540"/>
        <w:jc w:val="both"/>
      </w:pPr>
      <w:proofErr w:type="gramStart"/>
      <w:r>
        <w:t xml:space="preserve">- </w:t>
      </w:r>
      <w:hyperlink r:id="rId54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09.04.2018 N 212-пП "Об утверждении Порядка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</w:t>
      </w:r>
      <w:proofErr w:type="gramEnd"/>
      <w:r>
        <w:t xml:space="preserve"> услуг" (с последующими изменениями) (текст документа опубликован в Пензенских губернских ведомостях, 18.04.2018, N 26, ст. 6.).</w:t>
      </w:r>
    </w:p>
    <w:p w:rsidR="0066206B" w:rsidRDefault="0066206B">
      <w:pPr>
        <w:pStyle w:val="ConsPlusNormal"/>
        <w:jc w:val="both"/>
      </w:pPr>
    </w:p>
    <w:p w:rsidR="0066206B" w:rsidRDefault="0066206B">
      <w:pPr>
        <w:pStyle w:val="ConsPlusNormal"/>
        <w:jc w:val="both"/>
      </w:pPr>
    </w:p>
    <w:p w:rsidR="0066206B" w:rsidRDefault="0066206B">
      <w:pPr>
        <w:pStyle w:val="ConsPlusNormal"/>
        <w:jc w:val="both"/>
      </w:pPr>
    </w:p>
    <w:p w:rsidR="0066206B" w:rsidRDefault="0066206B">
      <w:pPr>
        <w:pStyle w:val="ConsPlusNormal"/>
        <w:jc w:val="both"/>
      </w:pPr>
    </w:p>
    <w:p w:rsidR="0066206B" w:rsidRDefault="0066206B">
      <w:pPr>
        <w:pStyle w:val="ConsPlusNormal"/>
        <w:jc w:val="both"/>
      </w:pPr>
    </w:p>
    <w:p w:rsidR="0066206B" w:rsidRDefault="0066206B">
      <w:pPr>
        <w:pStyle w:val="ConsPlusNormal"/>
        <w:jc w:val="right"/>
        <w:outlineLvl w:val="1"/>
      </w:pPr>
      <w:r>
        <w:t>Приложение N 1</w:t>
      </w:r>
    </w:p>
    <w:p w:rsidR="0066206B" w:rsidRDefault="0066206B">
      <w:pPr>
        <w:pStyle w:val="ConsPlusNormal"/>
        <w:jc w:val="right"/>
      </w:pPr>
      <w:r>
        <w:t>к Административному регламенту</w:t>
      </w:r>
    </w:p>
    <w:p w:rsidR="0066206B" w:rsidRDefault="0066206B">
      <w:pPr>
        <w:pStyle w:val="ConsPlusNormal"/>
        <w:jc w:val="right"/>
      </w:pPr>
      <w:r>
        <w:t>Департамента</w:t>
      </w:r>
    </w:p>
    <w:p w:rsidR="0066206B" w:rsidRDefault="0066206B">
      <w:pPr>
        <w:pStyle w:val="ConsPlusNormal"/>
        <w:jc w:val="right"/>
      </w:pPr>
      <w:r>
        <w:t>государственного имущества</w:t>
      </w:r>
    </w:p>
    <w:p w:rsidR="0066206B" w:rsidRDefault="0066206B">
      <w:pPr>
        <w:pStyle w:val="ConsPlusNormal"/>
        <w:jc w:val="right"/>
      </w:pPr>
      <w:r>
        <w:t>Пензенской области</w:t>
      </w:r>
    </w:p>
    <w:p w:rsidR="0066206B" w:rsidRDefault="0066206B">
      <w:pPr>
        <w:pStyle w:val="ConsPlusNormal"/>
        <w:jc w:val="right"/>
      </w:pPr>
      <w:r>
        <w:t>по исполнению</w:t>
      </w:r>
    </w:p>
    <w:p w:rsidR="0066206B" w:rsidRDefault="0066206B">
      <w:pPr>
        <w:pStyle w:val="ConsPlusNormal"/>
        <w:jc w:val="right"/>
      </w:pPr>
      <w:r>
        <w:t>государственной функции</w:t>
      </w:r>
    </w:p>
    <w:p w:rsidR="0066206B" w:rsidRDefault="0066206B">
      <w:pPr>
        <w:pStyle w:val="ConsPlusNormal"/>
        <w:jc w:val="right"/>
      </w:pPr>
      <w:r>
        <w:t>"Предоставление информации</w:t>
      </w:r>
    </w:p>
    <w:p w:rsidR="0066206B" w:rsidRDefault="0066206B">
      <w:pPr>
        <w:pStyle w:val="ConsPlusNormal"/>
        <w:jc w:val="right"/>
      </w:pPr>
      <w:r>
        <w:t xml:space="preserve">об объектах </w:t>
      </w:r>
      <w:proofErr w:type="gramStart"/>
      <w:r>
        <w:t>недвижимого</w:t>
      </w:r>
      <w:proofErr w:type="gramEnd"/>
    </w:p>
    <w:p w:rsidR="0066206B" w:rsidRDefault="0066206B">
      <w:pPr>
        <w:pStyle w:val="ConsPlusNormal"/>
        <w:jc w:val="right"/>
      </w:pPr>
      <w:r>
        <w:t xml:space="preserve">имущества, </w:t>
      </w:r>
      <w:proofErr w:type="gramStart"/>
      <w:r>
        <w:t>находящихся</w:t>
      </w:r>
      <w:proofErr w:type="gramEnd"/>
      <w:r>
        <w:t xml:space="preserve"> в</w:t>
      </w:r>
    </w:p>
    <w:p w:rsidR="0066206B" w:rsidRDefault="0066206B">
      <w:pPr>
        <w:pStyle w:val="ConsPlusNormal"/>
        <w:jc w:val="right"/>
      </w:pPr>
      <w:r>
        <w:t>собственности Пензенской области</w:t>
      </w:r>
    </w:p>
    <w:p w:rsidR="0066206B" w:rsidRDefault="0066206B">
      <w:pPr>
        <w:pStyle w:val="ConsPlusNormal"/>
        <w:jc w:val="right"/>
      </w:pPr>
      <w:r>
        <w:t>и предназначенных</w:t>
      </w:r>
    </w:p>
    <w:p w:rsidR="0066206B" w:rsidRDefault="0066206B">
      <w:pPr>
        <w:pStyle w:val="ConsPlusNormal"/>
        <w:jc w:val="right"/>
      </w:pPr>
      <w:r>
        <w:t>для сдачи в аренду"</w:t>
      </w:r>
    </w:p>
    <w:p w:rsidR="0066206B" w:rsidRDefault="0066206B">
      <w:pPr>
        <w:pStyle w:val="ConsPlusNormal"/>
        <w:jc w:val="both"/>
      </w:pPr>
    </w:p>
    <w:p w:rsidR="0066206B" w:rsidRDefault="0066206B">
      <w:pPr>
        <w:pStyle w:val="ConsPlusTitle"/>
        <w:jc w:val="center"/>
      </w:pPr>
      <w:r>
        <w:t>БЛОК-СХЕМА</w:t>
      </w:r>
    </w:p>
    <w:p w:rsidR="0066206B" w:rsidRDefault="0066206B">
      <w:pPr>
        <w:pStyle w:val="ConsPlusTitle"/>
        <w:jc w:val="center"/>
      </w:pPr>
      <w:r>
        <w:t>ПОСЛЕДОВАТЕЛЬНОСТИ ПРОХОЖДЕНИЯ АДМИНИСТРАТИВНЫХ ПРОЦЕДУР</w:t>
      </w:r>
    </w:p>
    <w:p w:rsidR="0066206B" w:rsidRDefault="0066206B">
      <w:pPr>
        <w:pStyle w:val="ConsPlusTitle"/>
        <w:jc w:val="center"/>
      </w:pPr>
      <w:r>
        <w:t>ПРИ ИСПОЛНЕНИИ ГОСУДАРСТВЕННОЙ УСЛУГИ "ПРЕДОСТАВЛЕНИЕ</w:t>
      </w:r>
    </w:p>
    <w:p w:rsidR="0066206B" w:rsidRDefault="0066206B">
      <w:pPr>
        <w:pStyle w:val="ConsPlusTitle"/>
        <w:jc w:val="center"/>
      </w:pPr>
      <w:r>
        <w:t>ИНФОРМАЦИИ ОБ ОБЪЕКТАХ НЕДВИЖИМОГО ИМУЩЕСТВА, НАХОДЯЩИХСЯ</w:t>
      </w:r>
    </w:p>
    <w:p w:rsidR="0066206B" w:rsidRDefault="0066206B">
      <w:pPr>
        <w:pStyle w:val="ConsPlusTitle"/>
        <w:jc w:val="center"/>
      </w:pPr>
      <w:r>
        <w:t xml:space="preserve">В СОБСТВЕННОСТИ ПЕНЗЕНСКОЙ ОБЛАСТИ И </w:t>
      </w:r>
      <w:proofErr w:type="gramStart"/>
      <w:r>
        <w:t>ПРЕДНАЗНАЧЕННЫХ</w:t>
      </w:r>
      <w:proofErr w:type="gramEnd"/>
    </w:p>
    <w:p w:rsidR="0066206B" w:rsidRDefault="0066206B">
      <w:pPr>
        <w:pStyle w:val="ConsPlusTitle"/>
        <w:jc w:val="center"/>
      </w:pPr>
      <w:r>
        <w:t>ДЛЯ СДАЧИ В АРЕНДУ"</w:t>
      </w:r>
    </w:p>
    <w:p w:rsidR="0066206B" w:rsidRDefault="0066206B">
      <w:pPr>
        <w:pStyle w:val="ConsPlusNormal"/>
        <w:jc w:val="both"/>
      </w:pPr>
    </w:p>
    <w:p w:rsidR="0066206B" w:rsidRDefault="0066206B">
      <w:pPr>
        <w:pStyle w:val="ConsPlusNormal"/>
        <w:ind w:firstLine="540"/>
        <w:jc w:val="both"/>
      </w:pPr>
      <w:r>
        <w:t xml:space="preserve">Исключено. - </w:t>
      </w:r>
      <w:hyperlink r:id="rId55" w:history="1">
        <w:r>
          <w:rPr>
            <w:color w:val="0000FF"/>
          </w:rPr>
          <w:t>Приказ</w:t>
        </w:r>
      </w:hyperlink>
      <w:r>
        <w:t xml:space="preserve"> Департамента госимущества </w:t>
      </w:r>
      <w:proofErr w:type="gramStart"/>
      <w:r>
        <w:t>Пензенской</w:t>
      </w:r>
      <w:proofErr w:type="gramEnd"/>
      <w:r>
        <w:t xml:space="preserve"> обл. от 23.01.2019 N 16-пр.</w:t>
      </w:r>
    </w:p>
    <w:p w:rsidR="0066206B" w:rsidRDefault="0066206B">
      <w:pPr>
        <w:pStyle w:val="ConsPlusNormal"/>
        <w:jc w:val="both"/>
      </w:pPr>
    </w:p>
    <w:p w:rsidR="0066206B" w:rsidRDefault="0066206B">
      <w:pPr>
        <w:pStyle w:val="ConsPlusNormal"/>
        <w:jc w:val="both"/>
      </w:pPr>
    </w:p>
    <w:p w:rsidR="0066206B" w:rsidRDefault="0066206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2EC6" w:rsidRDefault="00B02EC6">
      <w:bookmarkStart w:id="5" w:name="_GoBack"/>
      <w:bookmarkEnd w:id="5"/>
    </w:p>
    <w:sectPr w:rsidR="00B02EC6" w:rsidSect="00C03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06B"/>
    <w:rsid w:val="0066206B"/>
    <w:rsid w:val="00B0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20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20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20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20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20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20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6A7E5AD43523C4216ADE50708794AB900BE449AC1D0BF332F0FCA937191E0F681203AA0B1272D055037D3G2p4K" TargetMode="External"/><Relationship Id="rId18" Type="http://schemas.openxmlformats.org/officeDocument/2006/relationships/hyperlink" Target="consultantplus://offline/ref=E6A7E5AD43523C4216ADFB0A1E1514B603BD1D92CB82E4672107C2C12691BCB3D72931F2EC63251A5237D2222F8FF6329FA1F121BF2F20C818349339G6pAK" TargetMode="External"/><Relationship Id="rId26" Type="http://schemas.openxmlformats.org/officeDocument/2006/relationships/hyperlink" Target="consultantplus://offline/ref=E6A7E5AD43523C4216ADFB0A1E1514B603BD1D92CB85E063230FC2C12691BCB3D72931F2EC63251A5237D124298FF6329FA1F121BF2F20C818349339G6pAK" TargetMode="External"/><Relationship Id="rId39" Type="http://schemas.openxmlformats.org/officeDocument/2006/relationships/hyperlink" Target="consultantplus://offline/ref=E6A7E5AD43523C4216ADFB0A1E1514B603BD1D92CB86E1602007C2C12691BCB3D72931F2EC63251A5237D124258FF6329FA1F121BF2F20C818349339G6pAK" TargetMode="External"/><Relationship Id="rId21" Type="http://schemas.openxmlformats.org/officeDocument/2006/relationships/hyperlink" Target="consultantplus://offline/ref=E6A7E5AD43523C4216ADFB0A1E1514B603BD1D92CC84EB6122059FCB2EC8B0B1D0266EE5EB2A291B5237D12227D0F3278EF9FC27A73125D3043691G3pBK" TargetMode="External"/><Relationship Id="rId34" Type="http://schemas.openxmlformats.org/officeDocument/2006/relationships/hyperlink" Target="consultantplus://offline/ref=E6A7E5AD43523C4216ADFB0A1E1514B603BD1D92CB85E6662A08C2C12691BCB3D72931F2EC63251A5237D120258FF6329FA1F121BF2F20C818349339G6pAK" TargetMode="External"/><Relationship Id="rId42" Type="http://schemas.openxmlformats.org/officeDocument/2006/relationships/hyperlink" Target="consultantplus://offline/ref=E6A7E5AD43523C4216ADFB0A1E1514B603BD1D92CB84EA672B0FC2C12691BCB3D72931F2EC63251A5237D127248FF6329FA1F121BF2F20C818349339G6pAK" TargetMode="External"/><Relationship Id="rId47" Type="http://schemas.openxmlformats.org/officeDocument/2006/relationships/hyperlink" Target="consultantplus://offline/ref=E6A7E5AD43523C4216ADFB0A1E1514B603BD1D92CB85E6662A08C2C12691BCB3D72931F2EC63251A5237D1212B8FF6329FA1F121BF2F20C818349339G6pAK" TargetMode="External"/><Relationship Id="rId50" Type="http://schemas.openxmlformats.org/officeDocument/2006/relationships/hyperlink" Target="consultantplus://offline/ref=E6A7E5AD43523C4216ADFB0A1E1514B603BD1D92CB82E1632109C2C12691BCB3D72931F2EC63251A5237D124248FF6329FA1F121BF2F20C818349339G6pAK" TargetMode="External"/><Relationship Id="rId55" Type="http://schemas.openxmlformats.org/officeDocument/2006/relationships/hyperlink" Target="consultantplus://offline/ref=E6A7E5AD43523C4216ADFB0A1E1514B603BD1D92CB85E6662A08C2C12691BCB3D72931F2EC63251A5237D12D2F8FF6329FA1F121BF2F20C818349339G6pAK" TargetMode="External"/><Relationship Id="rId7" Type="http://schemas.openxmlformats.org/officeDocument/2006/relationships/hyperlink" Target="consultantplus://offline/ref=E6A7E5AD43523C4216ADFB0A1E1514B603BD1D92CB86E1602007C2C12691BCB3D72931F2EC63251A5237D124298FF6329FA1F121BF2F20C818349339G6pAK" TargetMode="External"/><Relationship Id="rId12" Type="http://schemas.openxmlformats.org/officeDocument/2006/relationships/hyperlink" Target="consultantplus://offline/ref=E6A7E5AD43523C4216ADFB0A1E1514B603BD1D92CB82E1632109C2C12691BCB3D72931F2EC63251A5237D124298FF6329FA1F121BF2F20C818349339G6pAK" TargetMode="External"/><Relationship Id="rId17" Type="http://schemas.openxmlformats.org/officeDocument/2006/relationships/hyperlink" Target="consultantplus://offline/ref=E6A7E5AD43523C4216ADFB0A1E1514B603BD1D92CB82E46E2A0AC2C12691BCB3D72931F2FE637D165231CF24299AA063D9GFp4K" TargetMode="External"/><Relationship Id="rId25" Type="http://schemas.openxmlformats.org/officeDocument/2006/relationships/hyperlink" Target="consultantplus://offline/ref=E6A7E5AD43523C4216ADFB0A1E1514B603BD1D92CB85E26F210AC2C12691BCB3D72931F2EC63251A5237D124298FF6329FA1F121BF2F20C818349339G6pAK" TargetMode="External"/><Relationship Id="rId33" Type="http://schemas.openxmlformats.org/officeDocument/2006/relationships/hyperlink" Target="consultantplus://offline/ref=E6A7E5AD43523C4216ADFB0A1E1514B603BD1D92CB85E6662A08C2C12691BCB3D72931F2EC63251A5237D1202A8FF6329FA1F121BF2F20C818349339G6pAK" TargetMode="External"/><Relationship Id="rId38" Type="http://schemas.openxmlformats.org/officeDocument/2006/relationships/hyperlink" Target="consultantplus://offline/ref=E6A7E5AD43523C4216ADFB0A1E1514B603BD1D92CB84EA672B0FC2C12691BCB3D72931F2EC63251A5237D1262A8FF6329FA1F121BF2F20C818349339G6pAK" TargetMode="External"/><Relationship Id="rId46" Type="http://schemas.openxmlformats.org/officeDocument/2006/relationships/hyperlink" Target="consultantplus://offline/ref=E6A7E5AD43523C4216ADFB0A1E1514B603BD1D92CB85E063230FC2C12691BCB3D72931F2EC63251A5237D126258FF6329FA1F121BF2F20C818349339G6pA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6A7E5AD43523C4216ADE50708794AB901B74399C382E8317E5AC49679C1BAE685696FABAF21361B5729D3242EG8p4K" TargetMode="External"/><Relationship Id="rId20" Type="http://schemas.openxmlformats.org/officeDocument/2006/relationships/hyperlink" Target="consultantplus://offline/ref=E6A7E5AD43523C4216ADFB0A1E1514B603BD1D92CB86E1602007C2C12691BCB3D72931F2EC63251A5237D1242A8FF6329FA1F121BF2F20C818349339G6pAK" TargetMode="External"/><Relationship Id="rId29" Type="http://schemas.openxmlformats.org/officeDocument/2006/relationships/hyperlink" Target="consultantplus://offline/ref=E6A7E5AD43523C4216ADE50708794AB901B74797C886E8317E5AC49679C1BAE685696FABAF21361B5729D3242EG8p4K" TargetMode="External"/><Relationship Id="rId41" Type="http://schemas.openxmlformats.org/officeDocument/2006/relationships/hyperlink" Target="consultantplus://offline/ref=E6A7E5AD43523C4216ADFB0A1E1514B603BD1D92CB84EA672B0FC2C12691BCB3D72931F2EC63251A5237D126248FF6329FA1F121BF2F20C818349339G6pAK" TargetMode="External"/><Relationship Id="rId54" Type="http://schemas.openxmlformats.org/officeDocument/2006/relationships/hyperlink" Target="consultantplus://offline/ref=E6A7E5AD43523C4216ADFB0A1E1514B603BD1D92CB82EB62200FC2C12691BCB3D72931F2FE637D165231CF24299AA063D9GFp4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6A7E5AD43523C4216ADFB0A1E1514B603BD1D92CC84EB6122059FCB2EC8B0B1D0266EE5EB2A291B5237D12127D0F3278EF9FC27A73125D3043691G3pBK" TargetMode="External"/><Relationship Id="rId11" Type="http://schemas.openxmlformats.org/officeDocument/2006/relationships/hyperlink" Target="consultantplus://offline/ref=E6A7E5AD43523C4216ADFB0A1E1514B603BD1D92CB85E6662A08C2C12691BCB3D72931F2EC63251A5237D124298FF6329FA1F121BF2F20C818349339G6pAK" TargetMode="External"/><Relationship Id="rId24" Type="http://schemas.openxmlformats.org/officeDocument/2006/relationships/hyperlink" Target="consultantplus://offline/ref=E6A7E5AD43523C4216ADFB0A1E1514B603BD1D92CB84EA672B0FC2C12691BCB3D72931F2EC63251A5237D124298FF6329FA1F121BF2F20C818349339G6pAK" TargetMode="External"/><Relationship Id="rId32" Type="http://schemas.openxmlformats.org/officeDocument/2006/relationships/hyperlink" Target="consultantplus://offline/ref=E6A7E5AD43523C4216ADFB0A1E1514B603BD1D92CB85E6662A08C2C12691BCB3D72931F2EC63251A5237D1202F8FF6329FA1F121BF2F20C818349339G6pAK" TargetMode="External"/><Relationship Id="rId37" Type="http://schemas.openxmlformats.org/officeDocument/2006/relationships/hyperlink" Target="consultantplus://offline/ref=E6A7E5AD43523C4216ADFB0A1E1514B603BD1D92CB84EA672B0FC2C12691BCB3D72931F2EC63251A5237D126288FF6329FA1F121BF2F20C818349339G6pAK" TargetMode="External"/><Relationship Id="rId40" Type="http://schemas.openxmlformats.org/officeDocument/2006/relationships/hyperlink" Target="consultantplus://offline/ref=E6A7E5AD43523C4216ADFB0A1E1514B603BD1D92CB82E1632109C2C12691BCB3D72931F2EC63251A5237D1242A8FF6329FA1F121BF2F20C818349339G6pAK" TargetMode="External"/><Relationship Id="rId45" Type="http://schemas.openxmlformats.org/officeDocument/2006/relationships/hyperlink" Target="consultantplus://offline/ref=E6A7E5AD43523C4216ADFB0A1E1514B603BD1D92CB85E063230FC2C12691BCB3D72931F2EC63251A5237D1262F8FF6329FA1F121BF2F20C818349339G6pAK" TargetMode="External"/><Relationship Id="rId53" Type="http://schemas.openxmlformats.org/officeDocument/2006/relationships/hyperlink" Target="consultantplus://offline/ref=E6A7E5AD43523C4216ADE50708794AB901B74298C387E8317E5AC49679C1BAE685696FABAF21361B5729D3242EG8p4K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E6A7E5AD43523C4216ADE50708794AB901B2419FC982E8317E5AC49679C1BAE6976937A7AF272812563C857568D1AF63DDEAFC24A73320CFG0p6K" TargetMode="External"/><Relationship Id="rId23" Type="http://schemas.openxmlformats.org/officeDocument/2006/relationships/hyperlink" Target="consultantplus://offline/ref=E6A7E5AD43523C4216ADFB0A1E1514B603BD1D92CB86E1602007C2C12691BCB3D72931F2EC63251A5237D124298FF6329FA1F121BF2F20C818349339G6pAK" TargetMode="External"/><Relationship Id="rId28" Type="http://schemas.openxmlformats.org/officeDocument/2006/relationships/hyperlink" Target="consultantplus://offline/ref=E6A7E5AD43523C4216ADFB0A1E1514B603BD1D92CB82E1632109C2C12691BCB3D72931F2EC63251A5237D124298FF6329FA1F121BF2F20C818349339G6pAK" TargetMode="External"/><Relationship Id="rId36" Type="http://schemas.openxmlformats.org/officeDocument/2006/relationships/hyperlink" Target="consultantplus://offline/ref=E6A7E5AD43523C4216ADFB0A1E1514B603BD1D92CC84EB6122059FCB2EC8B0B1D0266EE5EB2A291B5237D12C27D0F3278EF9FC27A73125D3043691G3pBK" TargetMode="External"/><Relationship Id="rId49" Type="http://schemas.openxmlformats.org/officeDocument/2006/relationships/hyperlink" Target="consultantplus://offline/ref=E6A7E5AD43523C4216ADFB0A1E1514B603BD1D92CB85E6662A08C2C12691BCB3D72931F2EC63251A5237D1232D8FF6329FA1F121BF2F20C818349339G6pAK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ref=E6A7E5AD43523C4216ADFB0A1E1514B603BD1D92CB85E063230FC2C12691BCB3D72931F2EC63251A5237D124298FF6329FA1F121BF2F20C818349339G6pAK" TargetMode="External"/><Relationship Id="rId19" Type="http://schemas.openxmlformats.org/officeDocument/2006/relationships/hyperlink" Target="consultantplus://offline/ref=E6A7E5AD43523C4216ADFB0A1E1514B603BD1D92CC84EB6122059FCB2EC8B0B1D0266EE5EB2A291B5237D12227D0F3278EF9FC27A73125D3043691G3pBK" TargetMode="External"/><Relationship Id="rId31" Type="http://schemas.openxmlformats.org/officeDocument/2006/relationships/hyperlink" Target="consultantplus://offline/ref=E6A7E5AD43523C4216ADFB0A1E1514B603BD1D92CB85E6662A08C2C12691BCB3D72931F2EC63251A5237D1202C8FF6329FA1F121BF2F20C818349339G6pAK" TargetMode="External"/><Relationship Id="rId44" Type="http://schemas.openxmlformats.org/officeDocument/2006/relationships/hyperlink" Target="consultantplus://offline/ref=E6A7E5AD43523C4216ADFB0A1E1514B603BD1D92CB85E063230FC2C12691BCB3D72931F2EC63251A5237D1262D8FF6329FA1F121BF2F20C818349339G6pAK" TargetMode="External"/><Relationship Id="rId52" Type="http://schemas.openxmlformats.org/officeDocument/2006/relationships/hyperlink" Target="consultantplus://offline/ref=E6A7E5AD43523C4216ADE50708794AB901B6439CCB80E8317E5AC49679C1BAE685696FABAF21361B5729D3242EG8p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6A7E5AD43523C4216ADFB0A1E1514B603BD1D92CB85E26F210AC2C12691BCB3D72931F2EC63251A5237D124298FF6329FA1F121BF2F20C818349339G6pAK" TargetMode="External"/><Relationship Id="rId14" Type="http://schemas.openxmlformats.org/officeDocument/2006/relationships/hyperlink" Target="consultantplus://offline/ref=E6A7E5AD43523C4216ADE50708794AB901B4439BCF83E8317E5AC49679C1BAE685696FABAF21361B5729D3242EG8p4K" TargetMode="External"/><Relationship Id="rId22" Type="http://schemas.openxmlformats.org/officeDocument/2006/relationships/hyperlink" Target="consultantplus://offline/ref=E6A7E5AD43523C4216ADFB0A1E1514B603BD1D92CC84EB6122059FCB2EC8B0B1D0266EE5EB2A291B5237D12327D0F3278EF9FC27A73125D3043691G3pBK" TargetMode="External"/><Relationship Id="rId27" Type="http://schemas.openxmlformats.org/officeDocument/2006/relationships/hyperlink" Target="consultantplus://offline/ref=E6A7E5AD43523C4216ADFB0A1E1514B603BD1D92CB85E6662A08C2C12691BCB3D72931F2EC63251A5237D124298FF6329FA1F121BF2F20C818349339G6pAK" TargetMode="External"/><Relationship Id="rId30" Type="http://schemas.openxmlformats.org/officeDocument/2006/relationships/hyperlink" Target="consultantplus://offline/ref=E6A7E5AD43523C4216ADFB0A1E1514B603BD1D92CB85E6662A08C2C12691BCB3D72931F2EC63251A5237D1242B8FF6329FA1F121BF2F20C818349339G6pAK" TargetMode="External"/><Relationship Id="rId35" Type="http://schemas.openxmlformats.org/officeDocument/2006/relationships/hyperlink" Target="consultantplus://offline/ref=E6A7E5AD43523C4216ADFB0A1E1514B603BD1D92CB85E6662A08C2C12691BCB3D72931F2EC63251A5237D1212D8FF6329FA1F121BF2F20C818349339G6pAK" TargetMode="External"/><Relationship Id="rId43" Type="http://schemas.openxmlformats.org/officeDocument/2006/relationships/hyperlink" Target="consultantplus://offline/ref=E6A7E5AD43523C4216ADFB0A1E1514B603BD1D92CB84EA672B0FC2C12691BCB3D72931F2EC63251A5237D1202C8FF6329FA1F121BF2F20C818349339G6pAK" TargetMode="External"/><Relationship Id="rId48" Type="http://schemas.openxmlformats.org/officeDocument/2006/relationships/hyperlink" Target="consultantplus://offline/ref=E6A7E5AD43523C4216ADFB0A1E1514B603BD1D92CB85E6662A08C2C12691BCB3D72931F2EC63251A5237D121248FF6329FA1F121BF2F20C818349339G6pAK" TargetMode="External"/><Relationship Id="rId56" Type="http://schemas.openxmlformats.org/officeDocument/2006/relationships/fontTable" Target="fontTable.xml"/><Relationship Id="rId8" Type="http://schemas.openxmlformats.org/officeDocument/2006/relationships/hyperlink" Target="consultantplus://offline/ref=E6A7E5AD43523C4216ADFB0A1E1514B603BD1D92CB84EA672B0FC2C12691BCB3D72931F2EC63251A5237D124298FF6329FA1F121BF2F20C818349339G6pAK" TargetMode="External"/><Relationship Id="rId51" Type="http://schemas.openxmlformats.org/officeDocument/2006/relationships/hyperlink" Target="consultantplus://offline/ref=E6A7E5AD43523C4216ADE50708794AB901B2419FC982E8317E5AC49679C1BAE685696FABAF21361B5729D3242EG8p4K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8257</Words>
  <Characters>47071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Рассказов Николай Иванович</dc:creator>
  <cp:lastModifiedBy>Рассказов Николай Иванович</cp:lastModifiedBy>
  <cp:revision>1</cp:revision>
  <dcterms:created xsi:type="dcterms:W3CDTF">2020-05-06T10:41:00Z</dcterms:created>
  <dcterms:modified xsi:type="dcterms:W3CDTF">2020-05-06T10:42:00Z</dcterms:modified>
</cp:coreProperties>
</file>