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8"/>
          <w:szCs w:val="28"/>
          <w:lang w:eastAsia="ar-SA"/>
        </w:rPr>
      </w:pPr>
      <w:r w:rsidRPr="00BC5529">
        <w:rPr>
          <w:rFonts w:ascii="Times New Roman" w:eastAsia="Times New Roman" w:hAnsi="Times New Roman" w:cs="Times New Roman"/>
          <w:sz w:val="28"/>
          <w:szCs w:val="28"/>
          <w:lang w:eastAsia="ar-SA"/>
        </w:rPr>
        <w:t>Приложение 2</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i/>
          <w:sz w:val="28"/>
          <w:szCs w:val="28"/>
          <w:lang w:eastAsia="ar-SA"/>
        </w:rPr>
      </w:pPr>
      <w:r w:rsidRPr="00BC5529">
        <w:rPr>
          <w:rFonts w:ascii="Times New Roman" w:eastAsia="Times New Roman" w:hAnsi="Times New Roman" w:cs="Times New Roman"/>
          <w:sz w:val="28"/>
          <w:szCs w:val="28"/>
          <w:lang w:eastAsia="ar-SA"/>
        </w:rPr>
        <w:t>к постановлению администрации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8"/>
          <w:szCs w:val="28"/>
          <w:lang w:eastAsia="ar-SA"/>
        </w:rPr>
      </w:pPr>
      <w:r w:rsidRPr="00BC5529">
        <w:rPr>
          <w:rFonts w:ascii="Times New Roman" w:eastAsia="Times New Roman" w:hAnsi="Times New Roman" w:cs="Times New Roman"/>
          <w:sz w:val="28"/>
          <w:szCs w:val="28"/>
          <w:lang w:eastAsia="ar-SA"/>
        </w:rPr>
        <w:t>Среднеелюзанского сельсовета</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8"/>
          <w:szCs w:val="28"/>
          <w:lang w:eastAsia="ar-SA"/>
        </w:rPr>
      </w:pPr>
      <w:r w:rsidRPr="00BC5529">
        <w:rPr>
          <w:rFonts w:ascii="Times New Roman" w:eastAsia="Times New Roman" w:hAnsi="Times New Roman" w:cs="Times New Roman"/>
          <w:sz w:val="28"/>
          <w:szCs w:val="28"/>
          <w:lang w:eastAsia="ar-SA"/>
        </w:rPr>
        <w:t>Городищенского района</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8"/>
          <w:szCs w:val="28"/>
          <w:lang w:eastAsia="ar-SA"/>
        </w:rPr>
      </w:pPr>
      <w:r w:rsidRPr="00BC5529">
        <w:rPr>
          <w:rFonts w:ascii="Times New Roman" w:eastAsia="Times New Roman" w:hAnsi="Times New Roman" w:cs="Times New Roman"/>
          <w:sz w:val="28"/>
          <w:szCs w:val="28"/>
          <w:lang w:eastAsia="ar-SA"/>
        </w:rPr>
        <w:t>Пензенской области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8"/>
          <w:szCs w:val="28"/>
          <w:lang w:eastAsia="ar-SA"/>
        </w:rPr>
      </w:pPr>
      <w:r w:rsidRPr="00BC5529">
        <w:rPr>
          <w:rFonts w:ascii="Times New Roman" w:eastAsia="Times New Roman" w:hAnsi="Times New Roman" w:cs="Times New Roman"/>
          <w:sz w:val="28"/>
          <w:szCs w:val="28"/>
          <w:lang w:eastAsia="ar-SA"/>
        </w:rPr>
        <w:t>от 04.04.2019 № 56-п</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6"/>
          <w:szCs w:val="36"/>
          <w:lang w:eastAsia="ru-RU"/>
        </w:rPr>
      </w:pPr>
      <w:r w:rsidRPr="00BC5529">
        <w:rPr>
          <w:rFonts w:ascii="Times New Roman" w:eastAsia="Times New Roman" w:hAnsi="Times New Roman" w:cs="Times New Roman"/>
          <w:b/>
          <w:bCs/>
          <w:iCs/>
          <w:sz w:val="36"/>
          <w:szCs w:val="36"/>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Структура административного регламента</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 xml:space="preserve">Раздел </w:t>
      </w:r>
      <w:r w:rsidRPr="00BC5529">
        <w:rPr>
          <w:rFonts w:ascii="Times New Roman" w:eastAsia="Times New Roman" w:hAnsi="Times New Roman" w:cs="Times New Roman"/>
          <w:b/>
          <w:bCs/>
          <w:iCs/>
          <w:sz w:val="30"/>
          <w:szCs w:val="28"/>
          <w:lang w:val="en-US" w:eastAsia="ru-RU"/>
        </w:rPr>
        <w:t>I</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ОБЩИЕ ПОЛОЖЕНИЯ;</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 xml:space="preserve">Раздел </w:t>
      </w:r>
      <w:r w:rsidRPr="00BC5529">
        <w:rPr>
          <w:rFonts w:ascii="Times New Roman" w:eastAsia="Times New Roman" w:hAnsi="Times New Roman" w:cs="Times New Roman"/>
          <w:b/>
          <w:bCs/>
          <w:iCs/>
          <w:sz w:val="30"/>
          <w:szCs w:val="28"/>
          <w:lang w:val="en-US" w:eastAsia="ru-RU"/>
        </w:rPr>
        <w:t>II</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СТРАНДАРТ ПРЕДОСТАВЛЕНИЯ МУНИЦИПАЛЬНОЙ УСЛУГИ;</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 xml:space="preserve">Раздел </w:t>
      </w:r>
      <w:r w:rsidRPr="00BC5529">
        <w:rPr>
          <w:rFonts w:ascii="Times New Roman" w:eastAsia="Times New Roman" w:hAnsi="Times New Roman" w:cs="Times New Roman"/>
          <w:b/>
          <w:bCs/>
          <w:iCs/>
          <w:sz w:val="30"/>
          <w:szCs w:val="28"/>
          <w:lang w:val="en-US" w:eastAsia="ru-RU"/>
        </w:rPr>
        <w:t>III</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 xml:space="preserve">Раздел </w:t>
      </w:r>
      <w:r w:rsidRPr="00BC5529">
        <w:rPr>
          <w:rFonts w:ascii="Times New Roman" w:eastAsia="Times New Roman" w:hAnsi="Times New Roman" w:cs="Times New Roman"/>
          <w:b/>
          <w:bCs/>
          <w:iCs/>
          <w:sz w:val="30"/>
          <w:szCs w:val="28"/>
          <w:lang w:val="en-US" w:eastAsia="ru-RU"/>
        </w:rPr>
        <w:t>IV</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ФОРМЫ КОНТРОЛЯ ЗА ИСПОЛНЕНИЕМ АДМИНИСТРАТИВНОГО РЕГЛАМЕНТА;</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 xml:space="preserve">Раздел </w:t>
      </w:r>
      <w:r w:rsidRPr="00BC5529">
        <w:rPr>
          <w:rFonts w:ascii="Times New Roman" w:eastAsia="Times New Roman" w:hAnsi="Times New Roman" w:cs="Times New Roman"/>
          <w:b/>
          <w:bCs/>
          <w:iCs/>
          <w:sz w:val="30"/>
          <w:szCs w:val="28"/>
          <w:lang w:val="en-US" w:eastAsia="ru-RU"/>
        </w:rPr>
        <w:t>V</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r w:rsidRPr="00BC5529">
        <w:rPr>
          <w:rFonts w:ascii="Times New Roman" w:eastAsia="Times New Roman" w:hAnsi="Times New Roman" w:cs="Times New Roman"/>
          <w:b/>
          <w:bCs/>
          <w:iCs/>
          <w:sz w:val="30"/>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30"/>
          <w:szCs w:val="28"/>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b/>
          <w:bCs/>
          <w:iCs/>
          <w:sz w:val="24"/>
          <w:szCs w:val="24"/>
          <w:lang w:eastAsia="ru-RU"/>
        </w:rPr>
        <w:lastRenderedPageBreak/>
        <w:t>I. ОБЩИЕ ПОЛОЖЕНИЯ</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b/>
          <w:bCs/>
          <w:iCs/>
          <w:sz w:val="24"/>
          <w:szCs w:val="24"/>
          <w:lang w:eastAsia="ru-RU"/>
        </w:rPr>
        <w:t>Предмет регулирования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 Административный регламент предоставления муниципальной услуги «Признание частных жилых помещений пригодными (непригодными) для проживания» (далее -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(далее - муниципальная услуга), определяет сроки и последовательность административных процедур (действий) администрации Среднеелюзанского сельсовета Городищенского района Пензенской области</w:t>
      </w:r>
      <w:r w:rsidRPr="00BC5529">
        <w:rPr>
          <w:rFonts w:ascii="Times New Roman" w:eastAsia="Times New Roman" w:hAnsi="Times New Roman" w:cs="Times New Roman"/>
          <w:i/>
          <w:sz w:val="24"/>
          <w:szCs w:val="24"/>
          <w:lang w:eastAsia="ar-SA"/>
        </w:rPr>
        <w:t xml:space="preserve"> </w:t>
      </w:r>
      <w:r w:rsidRPr="00BC5529">
        <w:rPr>
          <w:rFonts w:ascii="Times New Roman" w:eastAsia="Times New Roman" w:hAnsi="Times New Roman" w:cs="Times New Roman"/>
          <w:sz w:val="24"/>
          <w:szCs w:val="24"/>
          <w:lang w:eastAsia="ar-SA"/>
        </w:rPr>
        <w:t>(далее - Администрация) при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Круг заявителей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2. Заявителями на получение муниципальной услуги являются собственники жилого помещения (физические и юридические лица), а также </w:t>
      </w:r>
      <w:r w:rsidRPr="00BC5529">
        <w:rPr>
          <w:rFonts w:ascii="Times New Roman" w:eastAsia="Times New Roman" w:hAnsi="Times New Roman" w:cs="Times New Roman"/>
          <w:sz w:val="24"/>
          <w:szCs w:val="24"/>
          <w:lang w:eastAsia="ru-RU"/>
        </w:rPr>
        <w:t>орган, уполномоченный на проведение государственного контроля и надзора.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b/>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Требования к порядку информирования о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 Информирование заявителей о предоставлении муниципальной услуги осуществляется непосредственно в здании Администрации.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3.1.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б) по телефону специалисты Администрации, указанные в пункте 3.1. настоящего Административного регламента обязаны предоставлять следующую информацию:</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 входящих номерах, под которыми зарегистрированы в системе делопроизводства Администрации заявления;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 принятии решения по конкретному заявлению;</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 документах, необходимых для получения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 требованиях к заверению документов, прилагаемых к заявлению.</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Индивидуальное устное информирование каждого заявителя, обратившегося по телефону, осуществляется не более 10 минут.</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предложить гражданину представиться и изложить суть вопроса.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w:t>
      </w:r>
      <w:r w:rsidRPr="00BC5529">
        <w:rPr>
          <w:rFonts w:ascii="Times New Roman" w:eastAsia="Times New Roman" w:hAnsi="Times New Roman" w:cs="Times New Roman"/>
          <w:sz w:val="24"/>
          <w:szCs w:val="24"/>
          <w:lang w:eastAsia="ar-SA"/>
        </w:rPr>
        <w:lastRenderedPageBreak/>
        <w:t>заявителю.</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Информирование граждан о процедуре предоставления муниципальной услуги осуществляется также путем оформления информационных стендов;</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в)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Ответы на вопросы, не предусмотренные подпунктом 2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3.2. Информация о месте нахождения, графике работы Администрации, справочных телефонах, адресе электронной почты размещена на официальном сайте Администрации в информационно-телекоммуникационной сети «Интернет», на Едином портале, Региональном портале, в федеральной государственной информационной системе «Федеральный реестр государственных услуг (функций)».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2) круг заявителей;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 срок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5) размер государственной пошлины, взимаемой за предоставление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6) исчерпывающий перечень оснований для приостановления или отказа в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8) формы заявлений (уведомлений, сообщений), используемые при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(представителю заявителя) бесплатно.</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Доступ к информации о сроках и порядке предоставления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b/>
          <w:bCs/>
          <w:iCs/>
          <w:sz w:val="24"/>
          <w:szCs w:val="24"/>
          <w:lang w:eastAsia="ru-RU"/>
        </w:rPr>
        <w:t>II. СТАНДАРТ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b/>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Наименование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 Наименование муниципальной услуги – «Признание частных жилых помещений пригодными (непригодными) для проживания».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Краткое наименование муниципальной услуги не предусмотрено.</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Наименование органа местного самоуправления, предоставляющего муниципальную услугу</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5. </w:t>
      </w:r>
      <w:r w:rsidRPr="00BC5529">
        <w:rPr>
          <w:rFonts w:ascii="Times New Roman" w:eastAsia="Times New Roman" w:hAnsi="Times New Roman" w:cs="Times New Roman"/>
          <w:spacing w:val="2"/>
          <w:sz w:val="24"/>
          <w:szCs w:val="24"/>
          <w:lang w:eastAsia="ar-SA"/>
        </w:rPr>
        <w:t xml:space="preserve">Предоставление муниципальной услуги осуществляет </w:t>
      </w:r>
      <w:r w:rsidRPr="00BC5529">
        <w:rPr>
          <w:rFonts w:ascii="Times New Roman" w:eastAsia="Times New Roman" w:hAnsi="Times New Roman" w:cs="Times New Roman"/>
          <w:sz w:val="24"/>
          <w:szCs w:val="24"/>
          <w:lang w:eastAsia="ar-SA"/>
        </w:rPr>
        <w:t>Администрация.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Результат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6. Результатом предоставления муниципальной услуги является: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принятие Администрацией постановления о признании частных жилых помещений пригодными для проживания;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принятие Администрацией постановления о признании частных жилых помещений непригодными для проживания.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Результат предоставления муниципальной услуги по выбору заявителя (представителя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Срок предоставления муниципальной услуги</w:t>
      </w: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 Срок принятия решения о признании частных жилых помещений пригодными для проживания либо о признании частных жилых помещений непригодными для проживания не может превышать 60 дней со дня поступления заявления в Администрацию.</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9.3 настоящего Административного регламента (при их наличии), в Администрацию.</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Правовые основания для предоставления муниципальной услуги</w:t>
      </w:r>
    </w:p>
    <w:p w:rsidR="00BC5529" w:rsidRPr="00BC5529" w:rsidRDefault="00BC5529" w:rsidP="00BC5529">
      <w:pPr>
        <w:spacing w:after="0" w:line="240" w:lineRule="auto"/>
        <w:ind w:firstLine="567"/>
        <w:jc w:val="both"/>
        <w:outlineLvl w:val="2"/>
        <w:rPr>
          <w:rFonts w:ascii="Times New Roman" w:eastAsia="Times New Roman" w:hAnsi="Times New Roman" w:cs="Times New Roman"/>
          <w:b/>
          <w:bCs/>
          <w:sz w:val="24"/>
          <w:szCs w:val="24"/>
          <w:lang w:eastAsia="ru-RU"/>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8. Предоставление муниципальной услуги осуществляется в соответствии с:</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 Градостроительным кодексом Российской Федерации (далее – ГрК РФ) (Российская газета от 30 декабря 2004 г. № 290);</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 Жилищным кодексом Российской Федерации ("Собрание законодательства РФ", 03.01.2005, N 1 (часть 1), ст. 14);</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3) Гражданским кодексом Российской Федерации ("Собрание законодательства РФ", 05.12.1994, N 32, ст. 3301);</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4) Федеральным законом от 06.10.2003 № 131-ФЗ «Об общих принципах организации местного самоуправления в Российской Федерации» (</w:t>
      </w:r>
      <w:r w:rsidRPr="00BC5529">
        <w:rPr>
          <w:rFonts w:ascii="Times New Roman" w:eastAsia="Times New Roman" w:hAnsi="Times New Roman" w:cs="Times New Roman"/>
          <w:bCs/>
          <w:sz w:val="24"/>
          <w:szCs w:val="24"/>
          <w:lang w:eastAsia="ru-RU"/>
        </w:rPr>
        <w:t>Собрание законодательства РФ, 06.10.2003, № 40, ст. 3822)</w:t>
      </w:r>
      <w:r w:rsidRPr="00BC5529">
        <w:rPr>
          <w:rFonts w:ascii="Times New Roman" w:eastAsia="Times New Roman" w:hAnsi="Times New Roman" w:cs="Times New Roman"/>
          <w:sz w:val="24"/>
          <w:szCs w:val="24"/>
          <w:lang w:eastAsia="ru-RU"/>
        </w:rPr>
        <w:t>;</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5) Федеральным законом от 27.07.2010 № 210-ФЗ «Об организации предоставления государственных и муниципальных услуг» (далее – ФЗ № 210-ФЗ) (Собрание законодательства РФ, 02.08.2010, № 31, ст. 4179);</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6) Федеральным законом от 06.04.2011 № 63-ФЗ «Об электронной подписи» (далее – ФЗ № 63-ФЗ) (Собрание законодательства РФ, 11.04.2011, № 15, ст. 2036);</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7) Федеральным законом от 27.07.2006 № 152-ФЗ «О персональных данных» (Собрание законодательства РФ, 31.07.2006, № 31 (1 ч.), ст. 3451);</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8) Федеральным законом от 2 мая 2006 года № 59-ФЗ «О порядке рассмотрения обращений граждан Российской Федерации» (Собрание законодательства РФ, 08.05.2006, № 19, ст. 2060);</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N 6, ст. 702);</w:t>
      </w:r>
    </w:p>
    <w:p w:rsidR="00BC5529" w:rsidRPr="00BC5529" w:rsidRDefault="00BC5529" w:rsidP="00BC5529">
      <w:pPr>
        <w:widowControl w:val="0"/>
        <w:suppressAutoHyphens/>
        <w:spacing w:after="0" w:line="240" w:lineRule="auto"/>
        <w:ind w:firstLine="567"/>
        <w:jc w:val="both"/>
        <w:rPr>
          <w:rFonts w:ascii="Times New Roman" w:eastAsia="Calibri" w:hAnsi="Times New Roman" w:cs="Calibri"/>
          <w:color w:val="00000A"/>
          <w:sz w:val="28"/>
          <w:szCs w:val="28"/>
          <w:lang w:eastAsia="ar-SA"/>
        </w:rPr>
      </w:pPr>
      <w:r w:rsidRPr="00BC5529">
        <w:rPr>
          <w:rFonts w:ascii="Times New Roman" w:eastAsia="Calibri" w:hAnsi="Times New Roman" w:cs="Times New Roman"/>
          <w:sz w:val="24"/>
          <w:szCs w:val="24"/>
          <w:lang w:eastAsia="ar-SA"/>
        </w:rPr>
        <w:t xml:space="preserve">10) </w:t>
      </w:r>
      <w:hyperlink r:id="rId6" w:history="1">
        <w:r w:rsidRPr="00BC5529">
          <w:rPr>
            <w:rFonts w:ascii="Times New Roman" w:eastAsia="Calibri" w:hAnsi="Times New Roman" w:cs="Calibri"/>
            <w:color w:val="00000A"/>
            <w:sz w:val="24"/>
            <w:szCs w:val="24"/>
            <w:lang w:eastAsia="ar-SA"/>
          </w:rPr>
          <w:t>Устав</w:t>
        </w:r>
      </w:hyperlink>
      <w:r w:rsidRPr="00BC5529">
        <w:rPr>
          <w:rFonts w:ascii="Times New Roman" w:eastAsia="Calibri" w:hAnsi="Times New Roman" w:cs="Calibri"/>
          <w:color w:val="00000A"/>
          <w:sz w:val="24"/>
          <w:szCs w:val="24"/>
          <w:lang w:eastAsia="ar-SA"/>
        </w:rPr>
        <w:t>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 RU585073042005001 (</w:t>
      </w:r>
      <w:r w:rsidRPr="00BC5529">
        <w:rPr>
          <w:rFonts w:ascii="Times New Roman" w:eastAsia="Times New Roman" w:hAnsi="Times New Roman" w:cs="Times New Roman"/>
          <w:color w:val="00000A"/>
          <w:sz w:val="24"/>
          <w:szCs w:val="24"/>
          <w:lang w:eastAsia="ar-SA"/>
        </w:rPr>
        <w:t>газета «Городищенский вестник» № 72 от 07.12.2005</w:t>
      </w:r>
      <w:r w:rsidRPr="00BC5529">
        <w:rPr>
          <w:rFonts w:ascii="Times New Roman" w:eastAsia="Calibri" w:hAnsi="Times New Roman" w:cs="Calibri"/>
          <w:color w:val="00000A"/>
          <w:sz w:val="24"/>
          <w:szCs w:val="24"/>
          <w:lang w:eastAsia="ar-SA"/>
        </w:rPr>
        <w:t>)</w:t>
      </w:r>
      <w:r w:rsidRPr="00BC5529">
        <w:rPr>
          <w:rFonts w:ascii="Times New Roman" w:eastAsia="Calibri" w:hAnsi="Times New Roman" w:cs="Calibri"/>
          <w:color w:val="00000A"/>
          <w:sz w:val="28"/>
          <w:szCs w:val="28"/>
          <w:lang w:eastAsia="ar-SA"/>
        </w:rPr>
        <w:t>;</w:t>
      </w:r>
    </w:p>
    <w:p w:rsidR="00BC5529" w:rsidRPr="00BC5529" w:rsidRDefault="00BC5529" w:rsidP="00BC5529">
      <w:pPr>
        <w:widowControl w:val="0"/>
        <w:suppressAutoHyphens/>
        <w:spacing w:after="0" w:line="240" w:lineRule="auto"/>
        <w:ind w:firstLine="567"/>
        <w:jc w:val="both"/>
        <w:rPr>
          <w:rFonts w:ascii="Times New Roman" w:eastAsia="Calibri" w:hAnsi="Times New Roman" w:cs="Times New Roman"/>
          <w:bCs/>
          <w:color w:val="00000A"/>
          <w:sz w:val="24"/>
          <w:szCs w:val="24"/>
          <w:lang w:eastAsia="ar-SA"/>
        </w:rPr>
      </w:pPr>
      <w:r w:rsidRPr="00BC5529">
        <w:rPr>
          <w:rFonts w:ascii="Times New Roman" w:eastAsia="Calibri" w:hAnsi="Times New Roman" w:cs="Times New Roman"/>
          <w:bCs/>
          <w:color w:val="00000A"/>
          <w:sz w:val="24"/>
          <w:szCs w:val="24"/>
          <w:lang w:eastAsia="ar-SA"/>
        </w:rPr>
        <w:t>11) Постановлением Администрации</w:t>
      </w:r>
      <w:r w:rsidRPr="00BC5529">
        <w:rPr>
          <w:rFonts w:ascii="Times New Roman" w:eastAsia="Times New Roman" w:hAnsi="Times New Roman" w:cs="Times New Roman"/>
          <w:color w:val="00000A"/>
          <w:sz w:val="24"/>
          <w:szCs w:val="24"/>
          <w:lang w:eastAsia="ar-SA"/>
        </w:rPr>
        <w:t xml:space="preserve"> Среднеелюзанского сельсовета Городищенского района Пензенской области</w:t>
      </w:r>
      <w:r w:rsidRPr="00BC5529">
        <w:rPr>
          <w:rFonts w:ascii="Times New Roman" w:eastAsia="Calibri" w:hAnsi="Times New Roman" w:cs="Times New Roman"/>
          <w:bCs/>
          <w:color w:val="00000A"/>
          <w:sz w:val="24"/>
          <w:szCs w:val="24"/>
          <w:lang w:eastAsia="ar-SA"/>
        </w:rPr>
        <w:t xml:space="preserve"> от 26.05.2017 № 76-п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Среднеелюзанский сельсовет Городищенского района Пензенской области» (Среднеелюзанский вестник, от 26.05.2017№ 15);</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color w:val="00000A"/>
          <w:sz w:val="24"/>
          <w:szCs w:val="24"/>
          <w:lang w:eastAsia="ar-SA"/>
        </w:rPr>
      </w:pPr>
      <w:r w:rsidRPr="00BC5529">
        <w:rPr>
          <w:rFonts w:ascii="Times New Roman" w:eastAsia="Times New Roman" w:hAnsi="Times New Roman" w:cs="Times New Roman"/>
          <w:color w:val="00000A"/>
          <w:sz w:val="24"/>
          <w:szCs w:val="24"/>
          <w:lang w:eastAsia="ar-SA"/>
        </w:rPr>
        <w:t>12) Постановлением Администрации Среднеелюзанского сельсовета Городищенского района Пензенской области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BC5529" w:rsidRPr="00BC5529" w:rsidRDefault="00BC5529" w:rsidP="00BC5529">
      <w:pPr>
        <w:widowControl w:val="0"/>
        <w:suppressAutoHyphens/>
        <w:spacing w:after="0" w:line="240" w:lineRule="auto"/>
        <w:ind w:firstLine="567"/>
        <w:jc w:val="both"/>
        <w:rPr>
          <w:rFonts w:ascii="Times New Roman" w:eastAsia="Calibri" w:hAnsi="Times New Roman" w:cs="Calibri"/>
          <w:color w:val="00000A"/>
          <w:sz w:val="24"/>
          <w:szCs w:val="24"/>
          <w:lang w:eastAsia="ar-SA"/>
        </w:rPr>
      </w:pPr>
      <w:r w:rsidRPr="00BC5529">
        <w:rPr>
          <w:rFonts w:ascii="Times New Roman" w:eastAsia="Times New Roman" w:hAnsi="Times New Roman" w:cs="Times New Roman"/>
          <w:color w:val="00000A"/>
          <w:sz w:val="24"/>
          <w:szCs w:val="24"/>
          <w:lang w:eastAsia="ar-SA"/>
        </w:rPr>
        <w:t xml:space="preserve"> 13) </w:t>
      </w:r>
      <w:hyperlink r:id="rId7" w:history="1">
        <w:r w:rsidRPr="00BC5529">
          <w:rPr>
            <w:rFonts w:ascii="Times New Roman" w:eastAsia="Times New Roman" w:hAnsi="Times New Roman" w:cs="Times New Roman"/>
            <w:color w:val="000000"/>
            <w:sz w:val="24"/>
            <w:szCs w:val="24"/>
            <w:lang w:eastAsia="ar-SA"/>
          </w:rPr>
          <w:t>Постановлением</w:t>
        </w:r>
      </w:hyperlink>
      <w:r w:rsidRPr="00BC5529">
        <w:rPr>
          <w:rFonts w:ascii="Times New Roman" w:eastAsia="Times New Roman" w:hAnsi="Times New Roman" w:cs="Times New Roman"/>
          <w:color w:val="00000A"/>
          <w:sz w:val="24"/>
          <w:szCs w:val="24"/>
          <w:lang w:eastAsia="ar-SA"/>
        </w:rPr>
        <w:t xml:space="preserve"> Администрации Среднеелюзанского сельсовета Городищенского района Пензенской области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BC5529">
        <w:rPr>
          <w:rFonts w:ascii="Calibri" w:eastAsia="Times New Roman" w:hAnsi="Calibri" w:cs="Times New Roman"/>
          <w:color w:val="00000A"/>
          <w:sz w:val="24"/>
          <w:szCs w:val="24"/>
          <w:lang w:eastAsia="ar-SA"/>
        </w:rPr>
        <w:t xml:space="preserve"> </w:t>
      </w:r>
      <w:r w:rsidRPr="00BC5529">
        <w:rPr>
          <w:rFonts w:ascii="Times New Roman" w:eastAsia="Times New Roman" w:hAnsi="Times New Roman" w:cs="Times New Roman"/>
          <w:color w:val="00000A"/>
          <w:sz w:val="24"/>
          <w:szCs w:val="24"/>
          <w:lang w:eastAsia="ar-SA"/>
        </w:rPr>
        <w:t>№ 127 от 13.04.2018</w:t>
      </w:r>
      <w:r w:rsidRPr="00BC5529">
        <w:rPr>
          <w:rFonts w:ascii="Times New Roman" w:eastAsia="Calibri" w:hAnsi="Times New Roman" w:cs="Calibri"/>
          <w:color w:val="00000A"/>
          <w:sz w:val="24"/>
          <w:szCs w:val="24"/>
          <w:lang w:eastAsia="ar-SA"/>
        </w:rPr>
        <w:t>);</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color w:val="FF0000"/>
          <w:sz w:val="24"/>
          <w:szCs w:val="24"/>
          <w:lang w:eastAsia="ar-SA"/>
        </w:rPr>
      </w:pPr>
      <w:r w:rsidRPr="00BC5529">
        <w:rPr>
          <w:rFonts w:ascii="Times New Roman" w:eastAsia="Times New Roman" w:hAnsi="Times New Roman" w:cs="Times New Roman"/>
          <w:color w:val="00000A"/>
          <w:sz w:val="24"/>
          <w:szCs w:val="24"/>
          <w:lang w:eastAsia="ar-SA"/>
        </w:rPr>
        <w:t xml:space="preserve"> 14)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BC5529">
        <w:rPr>
          <w:rFonts w:ascii="Times New Roman" w:eastAsia="Times New Roman" w:hAnsi="Times New Roman" w:cs="Times New Roman"/>
          <w:i/>
          <w:color w:val="00000A"/>
          <w:sz w:val="24"/>
          <w:szCs w:val="24"/>
          <w:lang w:eastAsia="ar-SA"/>
        </w:rPr>
        <w:t xml:space="preserve"> </w:t>
      </w:r>
      <w:r w:rsidRPr="00BC5529">
        <w:rPr>
          <w:rFonts w:ascii="Times New Roman" w:eastAsia="Times New Roman" w:hAnsi="Times New Roman" w:cs="Times New Roman"/>
          <w:color w:val="00000A"/>
          <w:sz w:val="24"/>
          <w:szCs w:val="24"/>
          <w:lang w:eastAsia="ar-SA"/>
        </w:rPr>
        <w:t>должностных лиц, муниципальных служащих администрации Среднеелюзанского сельсовета Городищенского района Пензенской области</w:t>
      </w:r>
      <w:r w:rsidRPr="00BC5529">
        <w:rPr>
          <w:rFonts w:ascii="Times New Roman" w:eastAsia="Times New Roman" w:hAnsi="Times New Roman" w:cs="Times New Roman"/>
          <w:i/>
          <w:color w:val="00000A"/>
          <w:sz w:val="24"/>
          <w:szCs w:val="24"/>
          <w:lang w:eastAsia="ar-SA"/>
        </w:rPr>
        <w:t xml:space="preserve"> </w:t>
      </w:r>
      <w:r w:rsidRPr="00BC5529">
        <w:rPr>
          <w:rFonts w:ascii="Times New Roman" w:eastAsia="Times New Roman" w:hAnsi="Times New Roman" w:cs="Times New Roman"/>
          <w:color w:val="00000A"/>
          <w:sz w:val="24"/>
          <w:szCs w:val="24"/>
          <w:lang w:eastAsia="ar-SA"/>
        </w:rPr>
        <w:t xml:space="preserve">при предоставлении муниципальных услуг» – </w:t>
      </w:r>
      <w:r w:rsidRPr="00BC5529">
        <w:rPr>
          <w:rFonts w:ascii="Times New Roman" w:eastAsia="Times New Roman" w:hAnsi="Times New Roman" w:cs="Times New Roman"/>
          <w:color w:val="000000"/>
          <w:sz w:val="24"/>
          <w:szCs w:val="24"/>
          <w:lang w:eastAsia="ar-SA"/>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BC5529">
        <w:rPr>
          <w:rFonts w:ascii="Times New Roman" w:eastAsia="Times New Roman" w:hAnsi="Times New Roman" w:cs="Times New Roman"/>
          <w:color w:val="FF0000"/>
          <w:sz w:val="24"/>
          <w:szCs w:val="24"/>
          <w:lang w:eastAsia="ar-SA"/>
        </w:rPr>
        <w:t>.</w:t>
      </w:r>
    </w:p>
    <w:p w:rsidR="00BC5529" w:rsidRPr="00BC5529" w:rsidRDefault="00BC5529" w:rsidP="00BC5529">
      <w:pPr>
        <w:widowControl w:val="0"/>
        <w:suppressAutoHyphens/>
        <w:spacing w:after="0" w:line="240" w:lineRule="auto"/>
        <w:ind w:firstLine="567"/>
        <w:jc w:val="both"/>
        <w:rPr>
          <w:rFonts w:ascii="Times New Roman" w:eastAsia="Calibri" w:hAnsi="Times New Roman" w:cs="Times New Roman"/>
          <w:sz w:val="24"/>
          <w:szCs w:val="24"/>
          <w:lang w:eastAsia="ar-SA"/>
        </w:rPr>
      </w:pPr>
      <w:r w:rsidRPr="00BC5529">
        <w:rPr>
          <w:rFonts w:ascii="Times New Roman" w:eastAsia="Calibri" w:hAnsi="Times New Roman" w:cs="Times New Roman"/>
          <w:sz w:val="24"/>
          <w:szCs w:val="24"/>
          <w:lang w:eastAsia="ar-SA"/>
        </w:rPr>
        <w:t>15) настоящим Регламентом.</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9. Муниципальная услуга предоставляется на основании </w:t>
      </w:r>
      <w:hyperlink r:id="rId8" w:history="1">
        <w:r w:rsidRPr="00BC5529">
          <w:rPr>
            <w:rFonts w:ascii="Times New Roman" w:eastAsia="Times New Roman" w:hAnsi="Times New Roman" w:cs="Times New Roman"/>
            <w:sz w:val="24"/>
            <w:szCs w:val="24"/>
            <w:lang w:eastAsia="ru-RU"/>
          </w:rPr>
          <w:t>заявления</w:t>
        </w:r>
      </w:hyperlink>
      <w:r w:rsidRPr="00BC5529">
        <w:rPr>
          <w:rFonts w:ascii="Times New Roman" w:eastAsia="Times New Roman" w:hAnsi="Times New Roman" w:cs="Times New Roman"/>
          <w:sz w:val="24"/>
          <w:szCs w:val="24"/>
          <w:lang w:eastAsia="ru-RU"/>
        </w:rPr>
        <w:t xml:space="preserve"> по форме согласно приложению 1 к настоящему Регламенту, поданного в письменной форме или форме </w:t>
      </w:r>
      <w:r w:rsidRPr="00BC5529">
        <w:rPr>
          <w:rFonts w:ascii="Times New Roman" w:eastAsia="Times New Roman" w:hAnsi="Times New Roman" w:cs="Times New Roman"/>
          <w:sz w:val="24"/>
          <w:szCs w:val="24"/>
          <w:lang w:eastAsia="ru-RU"/>
        </w:rPr>
        <w:lastRenderedPageBreak/>
        <w:t>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лично по адресу Администрации;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посредством почтовой связи по адресу Администрации или МФЦ;</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в форме электронного документа, подписанного электронной цифровой подписью, посредством Регионального портала;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на бумажном носителе через МФЦ.</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Образцы заполнения электронной формы заявления размещаются на Региональном портале.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9.3. При формировании заявления обеспечивается: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возможность копирования и сохранения заявления и иных документов, указанных в пунктах 9.4, 10 настоящего Регламента, необходимых для предоставления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возможность печати па бумажном носителе копии электронной формы заявления;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ж) возможность доступа заявителя (представителя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9.4. Для предоставления муниципальной услуги заявитель (представитель заявителя) представляет следующие документы:</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заявление о признании частного жилого помещения пригодным (непригодным) для проживания;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копию документа, удостоверяющего личность заявителя (представителя заявителя);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заключение проектно-изыскательской организации по результатам обследования элементов ограждающих и несущих конструкций жилого помещения.</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 заявления, письма, жалобы граждан на неудовлетворительные условия проживания - по усмотрению заявителя. В случае если заявителем выступает орган, уполномоченный на проведение государственного контроля и надзора, представляется заключение этого органа.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случае направления заявления о признании частного жилого помещения пригодным (непригодным) для проживания посредством почтовой связи на бумажном носителе к такому заявлению прилагается копия документа, подтверждающего личность заявителя (представителя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Указанные в настоящем пункте документы заявитель (представитель заявителя) представляет самостоятельно.</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Заявитель (представитель заявителя) вправе представить вместе с заявлением о признании частного жилого помещения пригодным (непригодным) для проживания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Исчерпывающий перечень документов,</w:t>
      </w: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необходимых в соответствии с нормативными правовыми актами</w:t>
      </w: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для предоставления муниципальной услуги, которые</w:t>
      </w: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10. Администрация, в порядке межведомственного взаимодействия, запрашивает документы, указанные в подпункте в пункта 9.4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не представил указанные документы самостоятельно.</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Заявители (представители заявителя) при подаче заявления вправе приложить к нему документы, указанные в подпункте в пункта 9.4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Запрет требовать от заявителя представления документов, информации или осуществления действий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11. Администрация не вправе требовать от заявителя: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11.2.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BC5529" w:rsidRPr="00BC5529" w:rsidRDefault="00BC5529" w:rsidP="00BC5529">
      <w:pPr>
        <w:spacing w:after="0" w:line="240" w:lineRule="auto"/>
        <w:ind w:firstLine="567"/>
        <w:jc w:val="both"/>
        <w:outlineLvl w:val="2"/>
        <w:rPr>
          <w:rFonts w:ascii="Times New Roman" w:eastAsia="Times New Roman" w:hAnsi="Times New Roman" w:cs="Times New Roman"/>
          <w:b/>
          <w:bCs/>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12.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13. Основания для отказа в предоставлении муниципальной услуги отсутствуют.</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Основания для приостановления предоставления муниципальной услуги отсутствуют.</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Перечень услуг, которые являются необходимыми и обязательными для предоставления муниципальной услуги</w:t>
      </w:r>
    </w:p>
    <w:p w:rsidR="00BC5529" w:rsidRPr="00BC5529" w:rsidRDefault="00BC5529" w:rsidP="00BC5529">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p>
    <w:p w:rsidR="00BC5529" w:rsidRPr="00BC5529" w:rsidRDefault="00BC5529" w:rsidP="00BC5529">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r w:rsidRPr="00BC5529">
        <w:rPr>
          <w:rFonts w:ascii="Times New Roman" w:eastAsia="Times New Roman" w:hAnsi="Times New Roman" w:cs="Times New Roman"/>
          <w:spacing w:val="2"/>
          <w:sz w:val="24"/>
          <w:szCs w:val="24"/>
          <w:lang w:eastAsia="ru-RU"/>
        </w:rPr>
        <w:t>14. Для предоставления муниципальной услуги не требуется предоставления иных государственных или муниципальных услуг.</w:t>
      </w:r>
    </w:p>
    <w:p w:rsidR="00BC5529" w:rsidRPr="00BC5529" w:rsidRDefault="00BC5529" w:rsidP="00BC5529">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both"/>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Порядок, размер и основания взимания платы за предоставление муниципальной услуги</w:t>
      </w:r>
    </w:p>
    <w:p w:rsidR="00BC5529" w:rsidRPr="00BC5529" w:rsidRDefault="00BC5529" w:rsidP="00BC5529">
      <w:pPr>
        <w:spacing w:after="0" w:line="240" w:lineRule="auto"/>
        <w:ind w:firstLine="567"/>
        <w:jc w:val="both"/>
        <w:outlineLvl w:val="2"/>
        <w:rPr>
          <w:rFonts w:ascii="Times New Roman" w:eastAsia="Times New Roman" w:hAnsi="Times New Roman" w:cs="Times New Roman"/>
          <w:b/>
          <w:bCs/>
          <w:sz w:val="24"/>
          <w:szCs w:val="24"/>
          <w:lang w:eastAsia="ru-RU"/>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15. Муниципальная услуга предоставляется бесплатно.</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16. Время ожидания в очереди не должно превышать:</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 при подаче заявления и (или) документов - 15 минут;</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при получении результата предоставления услуги - 15 минут.</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В целях оптимизации процесса предоставления муниципальной услуги осуществляется прием заявителей по предварительной записи.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both"/>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Срок регистрации заявления заявителя о предоставлении муниципальной услуги</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17. Регистрация запроса заявителя о предоставлении муниципальной услуги, в том числе в электронной форме, осуществляется в день его получения.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18.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jc w:val="both"/>
        <w:rPr>
          <w:rFonts w:ascii="Calibri" w:eastAsia="Times New Roman" w:hAnsi="Calibri" w:cs="Times New Roman"/>
          <w:color w:val="00000A"/>
          <w:sz w:val="24"/>
          <w:szCs w:val="24"/>
          <w:lang w:eastAsia="ar-SA"/>
        </w:rPr>
      </w:pP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19. Вход здания Администрации и МФЦ оборудован вывеской, содержащей информацию о наименовании Администрации и МФЦ.</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Информация о графике (режиме) работы Администрации, МФЦ размещается на входе в здание, в котором осуществляется их деятельность.</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20. Прием заявителей (представителей заявителя) осуществляется в кабинете специалиста Администрации и помещении МФЦ.</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Кабинет специалиста Администрации и помещение МФЦ оборудуются информационными стендами.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На информационных стендах в помещениях Администрации и МФЦ размещается следующая информация;</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извлечения из нормативных правовых актов Российской Федерации, Пензенской области и органов местного самоуправления Среднеелюзанского сельсовета Городищенского района, устанавливающих порядок и условия предоставления муниципальной услуги;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перечень документов, необходимых для предоставления (получения) муниципальной услуги.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образцы необходимых заявлений для получения муниципальной услуги;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порядок обжалования решений, действий (бездействия) и решения, осуществляемых (принимаемые) в ходе предоставления муниципальной услуги.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21. Требования к обеспечению доступности для инвалидов:</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lastRenderedPageBreak/>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в помещениях на видном месте помещаются схемы размещения средств пожаротушения и путей эвакуации в экстренных случаях;</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C5529" w:rsidRPr="00BC5529" w:rsidRDefault="00BC5529" w:rsidP="00BC5529">
      <w:pPr>
        <w:suppressAutoHyphens/>
        <w:spacing w:after="0" w:line="240" w:lineRule="auto"/>
        <w:ind w:firstLine="567"/>
        <w:jc w:val="both"/>
        <w:rPr>
          <w:rFonts w:ascii="Times New Roman" w:eastAsia="SimSun" w:hAnsi="Times New Roman" w:cs="Times New Roman"/>
          <w:kern w:val="1"/>
          <w:sz w:val="24"/>
          <w:szCs w:val="24"/>
          <w:lang w:eastAsia="hi-IN" w:bidi="hi-IN"/>
        </w:rPr>
      </w:pPr>
      <w:r w:rsidRPr="00BC5529">
        <w:rPr>
          <w:rFonts w:ascii="Times New Roman" w:eastAsia="SimSun" w:hAnsi="Times New Roman" w:cs="Times New Roman"/>
          <w:kern w:val="1"/>
          <w:sz w:val="24"/>
          <w:szCs w:val="24"/>
          <w:lang w:eastAsia="hi-IN" w:bidi="hi-IN"/>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widowControl w:val="0"/>
        <w:suppressAutoHyphens/>
        <w:spacing w:after="0" w:line="240" w:lineRule="auto"/>
        <w:jc w:val="center"/>
        <w:rPr>
          <w:rFonts w:ascii="Times New Roman" w:eastAsia="Times New Roman" w:hAnsi="Times New Roman" w:cs="Times New Roman"/>
          <w:b/>
          <w:sz w:val="24"/>
          <w:szCs w:val="24"/>
          <w:lang w:eastAsia="ar-SA"/>
        </w:rPr>
      </w:pPr>
      <w:r w:rsidRPr="00BC5529">
        <w:rPr>
          <w:rFonts w:ascii="Times New Roman" w:eastAsia="Times New Roman" w:hAnsi="Times New Roman" w:cs="Times New Roman"/>
          <w:b/>
          <w:sz w:val="24"/>
          <w:szCs w:val="24"/>
          <w:lang w:eastAsia="ar-SA"/>
        </w:rPr>
        <w:t>Показатели доступности и качества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 Показателями доступности муниципальной услуги являются: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24.1. транспортная доступность к месту предоставления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24.2. обеспечение беспрепятственного доступа лиц к помещениям, в которых предоставляется муниципальная услуга;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24.7. Возможность предоставления муниципальной услуги на базе МФЦ по принципу «одного окна»;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25. Показателями качества предоставления муниципальной услуги являются отсутствие: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25.1. очередей при приеме и выдаче документов заявителям (их представителям);</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25.2. нарушений сроков предоставления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25.3. жалоб на действия (бездействие) муниципальных служащих, предоставляющих муниципальную услугу;</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виде бумажного документа, который направляется Администрацией заявителю посредством почтового отправления;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виде электронного документа посредством Единого портала и (или) Регионального портала.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электронной подписью заявителя (представителя заявителя);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усиленной квалифицированной электронной подписью заявителя (представителя заявителя).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лица, действующего от имени юридического лица без доверенности;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Заявление, представленное с нарушением указанного порядка, не рассматривается Администрацией.</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получение информации о порядке и сроках предоставления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формирование заявления о предоставлении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прием и регистрация заявления и иных документов, необходимых для предоставления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получение результата предоставления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 получение сведений о ходе выполнения заявления;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е) осуществление оценки качества предоставления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27.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фиксирует дату получения заявления и прилагаемых к нему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9" w:history="1">
        <w:r w:rsidRPr="00BC5529">
          <w:rPr>
            <w:rFonts w:ascii="Times New Roman" w:eastAsia="Times New Roman" w:hAnsi="Times New Roman" w:cs="Times New Roman"/>
            <w:sz w:val="24"/>
            <w:szCs w:val="24"/>
            <w:lang w:eastAsia="ru-RU"/>
          </w:rPr>
          <w:t>законодательством</w:t>
        </w:r>
      </w:hyperlink>
      <w:r w:rsidRPr="00BC5529">
        <w:rPr>
          <w:rFonts w:ascii="Times New Roman" w:eastAsia="Times New Roman" w:hAnsi="Times New Roman" w:cs="Times New Roman"/>
          <w:sz w:val="24"/>
          <w:szCs w:val="24"/>
          <w:lang w:eastAsia="ru-RU"/>
        </w:rPr>
        <w:t xml:space="preserve"> Российской Федерации.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 w:history="1">
        <w:r w:rsidRPr="00BC5529">
          <w:rPr>
            <w:rFonts w:ascii="Times New Roman" w:eastAsia="Times New Roman" w:hAnsi="Times New Roman" w:cs="Times New Roman"/>
            <w:sz w:val="24"/>
            <w:szCs w:val="24"/>
            <w:lang w:eastAsia="ru-RU"/>
          </w:rPr>
          <w:t>статьи 11</w:t>
        </w:r>
      </w:hyperlink>
      <w:r w:rsidRPr="00BC5529">
        <w:rPr>
          <w:rFonts w:ascii="Times New Roman" w:eastAsia="Times New Roman" w:hAnsi="Times New Roman" w:cs="Times New Roman"/>
          <w:sz w:val="24"/>
          <w:szCs w:val="24"/>
          <w:lang w:eastAsia="ru-RU"/>
        </w:rPr>
        <w:t xml:space="preserve">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w:t>
      </w:r>
      <w:hyperlink r:id="rId11" w:history="1">
        <w:r w:rsidRPr="00BC5529">
          <w:rPr>
            <w:rFonts w:ascii="Times New Roman" w:eastAsia="Times New Roman" w:hAnsi="Times New Roman" w:cs="Times New Roman"/>
            <w:sz w:val="24"/>
            <w:szCs w:val="24"/>
            <w:lang w:eastAsia="ru-RU"/>
          </w:rPr>
          <w:t>системе</w:t>
        </w:r>
      </w:hyperlink>
      <w:r w:rsidRPr="00BC5529">
        <w:rPr>
          <w:rFonts w:ascii="Times New Roman" w:eastAsia="Times New Roman" w:hAnsi="Times New Roman" w:cs="Times New Roman"/>
          <w:sz w:val="24"/>
          <w:szCs w:val="24"/>
          <w:lang w:eastAsia="ru-RU"/>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b/>
          <w:bCs/>
          <w:iCs/>
          <w:sz w:val="24"/>
          <w:szCs w:val="24"/>
          <w:lang w:eastAsia="ru-RU"/>
        </w:rPr>
        <w:t>Раздел 3</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b/>
          <w:bCs/>
          <w:i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31. Предоставление муниципальной услуги включает в себя следующие административные процедуры:</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31.1. прием и регистрация заявления и документов, представленных заявителем;</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31.2. формирование и направление межведомственных запросов;</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31.3. рассмотрение заявления и принятие решения;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31.4 выдача результата предоставления муниципальной услуги заявителю.</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Прием и регистрация заявления и документов, представленных заявителем</w:t>
      </w:r>
    </w:p>
    <w:p w:rsidR="00BC5529" w:rsidRPr="00BC5529" w:rsidRDefault="00BC5529" w:rsidP="00BC5529">
      <w:pPr>
        <w:spacing w:after="0" w:line="240" w:lineRule="auto"/>
        <w:ind w:firstLine="567"/>
        <w:jc w:val="center"/>
        <w:rPr>
          <w:rFonts w:ascii="Times New Roman" w:eastAsia="Times New Roman" w:hAnsi="Times New Roman" w:cs="Times New Roman"/>
          <w:sz w:val="24"/>
          <w:szCs w:val="24"/>
          <w:lang w:eastAsia="ru-RU"/>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32. Основанием для начала административной процедуры является поступление в Администрацию заявления </w:t>
      </w:r>
      <w:r w:rsidRPr="00BC5529">
        <w:rPr>
          <w:rFonts w:ascii="Times New Roman" w:eastAsia="Times New Roman" w:hAnsi="Times New Roman" w:cs="Times New Roman"/>
          <w:color w:val="00000A"/>
          <w:sz w:val="24"/>
          <w:szCs w:val="24"/>
          <w:lang w:eastAsia="ar-SA"/>
        </w:rPr>
        <w:t>о признании частного жилого помещения муниципального пригодным (непригодным) для проживания</w:t>
      </w:r>
      <w:r w:rsidRPr="00BC5529">
        <w:rPr>
          <w:rFonts w:ascii="Times New Roman" w:eastAsia="Times New Roman" w:hAnsi="Times New Roman" w:cs="Times New Roman"/>
          <w:sz w:val="24"/>
          <w:szCs w:val="24"/>
          <w:lang w:eastAsia="ar-SA"/>
        </w:rPr>
        <w:t>.</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33. При приеме заявления сотрудник Администрации,</w:t>
      </w:r>
      <w:r w:rsidRPr="00BC5529">
        <w:rPr>
          <w:rFonts w:ascii="Times New Roman" w:eastAsia="Times New Roman" w:hAnsi="Times New Roman" w:cs="Times New Roman"/>
          <w:position w:val="2"/>
          <w:sz w:val="24"/>
          <w:szCs w:val="24"/>
          <w:lang w:eastAsia="ar-SA"/>
        </w:rPr>
        <w:t xml:space="preserve"> ответственный</w:t>
      </w:r>
      <w:r w:rsidRPr="00BC5529">
        <w:rPr>
          <w:rFonts w:ascii="Times New Roman" w:eastAsia="Times New Roman" w:hAnsi="Times New Roman" w:cs="Times New Roman"/>
          <w:sz w:val="24"/>
          <w:szCs w:val="24"/>
          <w:lang w:eastAsia="ar-SA"/>
        </w:rPr>
        <w:t xml:space="preserve"> за прием и регистрацию документов по предоставлению муниципальной услуги, (далее – сотрудник Администрации) проверяет:</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правильность заполнения заявления;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документ, удостоверяющий личность заявителя, и (или) доверенность от уполномоченного лица;</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Срок выполнения указанных действий устанавливается до 15 минут.</w:t>
      </w:r>
    </w:p>
    <w:p w:rsidR="00BC5529" w:rsidRPr="00BC5529" w:rsidRDefault="00BC5529" w:rsidP="00BC5529">
      <w:pPr>
        <w:widowControl w:val="0"/>
        <w:suppressAutoHyphens/>
        <w:spacing w:after="0" w:line="240" w:lineRule="auto"/>
        <w:ind w:firstLine="567"/>
        <w:jc w:val="both"/>
        <w:rPr>
          <w:rFonts w:ascii="Times New Roman" w:eastAsia="Times New Roman" w:hAnsi="Times New Roman" w:cs="Times New Roman"/>
          <w:position w:val="2"/>
          <w:sz w:val="24"/>
          <w:szCs w:val="24"/>
          <w:lang w:eastAsia="ar-SA"/>
        </w:rPr>
      </w:pPr>
      <w:r w:rsidRPr="00BC5529">
        <w:rPr>
          <w:rFonts w:ascii="Times New Roman" w:eastAsia="Times New Roman" w:hAnsi="Times New Roman" w:cs="Times New Roman"/>
          <w:position w:val="2"/>
          <w:sz w:val="24"/>
          <w:szCs w:val="24"/>
          <w:lang w:eastAsia="ar-SA"/>
        </w:rPr>
        <w:t xml:space="preserve">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BC5529">
        <w:rPr>
          <w:rFonts w:ascii="Times New Roman" w:eastAsia="Times New Roman" w:hAnsi="Times New Roman" w:cs="Times New Roman"/>
          <w:sz w:val="24"/>
          <w:szCs w:val="24"/>
          <w:lang w:eastAsia="ar-SA"/>
        </w:rPr>
        <w:t>ФЗ № 63-ФЗ</w:t>
      </w:r>
      <w:r w:rsidRPr="00BC5529">
        <w:rPr>
          <w:rFonts w:ascii="Times New Roman" w:eastAsia="Times New Roman" w:hAnsi="Times New Roman" w:cs="Times New Roman"/>
          <w:position w:val="2"/>
          <w:sz w:val="24"/>
          <w:szCs w:val="24"/>
          <w:lang w:eastAsia="ar-SA"/>
        </w:rPr>
        <w:t>.</w:t>
      </w:r>
    </w:p>
    <w:p w:rsidR="00BC5529" w:rsidRPr="00BC5529" w:rsidRDefault="00BC5529" w:rsidP="00BC5529">
      <w:pPr>
        <w:spacing w:after="0" w:line="240" w:lineRule="auto"/>
        <w:ind w:firstLine="567"/>
        <w:jc w:val="both"/>
        <w:rPr>
          <w:rFonts w:ascii="Times New Roman" w:eastAsia="Times New Roman" w:hAnsi="Times New Roman" w:cs="Times New Roman"/>
          <w:position w:val="2"/>
          <w:sz w:val="24"/>
          <w:szCs w:val="24"/>
          <w:lang w:eastAsia="ru-RU"/>
        </w:rPr>
      </w:pPr>
      <w:r w:rsidRPr="00BC5529">
        <w:rPr>
          <w:rFonts w:ascii="Times New Roman" w:eastAsia="Times New Roman" w:hAnsi="Times New Roman" w:cs="Times New Roman"/>
          <w:position w:val="2"/>
          <w:sz w:val="24"/>
          <w:szCs w:val="24"/>
          <w:lang w:eastAsia="ru-RU"/>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BC5529">
        <w:rPr>
          <w:rFonts w:ascii="Times New Roman" w:eastAsia="Times New Roman" w:hAnsi="Times New Roman" w:cs="Times New Roman"/>
          <w:sz w:val="24"/>
          <w:szCs w:val="24"/>
          <w:lang w:eastAsia="ru-RU"/>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4</w:t>
      </w:r>
      <w:r w:rsidRPr="00BC5529">
        <w:rPr>
          <w:rFonts w:ascii="Times New Roman" w:eastAsia="Times New Roman" w:hAnsi="Times New Roman" w:cs="Times New Roman"/>
          <w:position w:val="2"/>
          <w:sz w:val="24"/>
          <w:szCs w:val="24"/>
          <w:lang w:eastAsia="ru-RU"/>
        </w:rPr>
        <w:t xml:space="preserve"> 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BC5529">
        <w:rPr>
          <w:rFonts w:ascii="Times New Roman" w:eastAsia="Times New Roman" w:hAnsi="Times New Roman" w:cs="Times New Roman"/>
          <w:sz w:val="24"/>
          <w:szCs w:val="24"/>
          <w:lang w:eastAsia="ru-RU"/>
        </w:rPr>
        <w:t>указанным заявителем в заявлении способом</w:t>
      </w:r>
      <w:r w:rsidRPr="00BC5529">
        <w:rPr>
          <w:rFonts w:ascii="Times New Roman" w:eastAsia="Times New Roman" w:hAnsi="Times New Roman" w:cs="Times New Roman"/>
          <w:position w:val="2"/>
          <w:sz w:val="24"/>
          <w:szCs w:val="24"/>
          <w:lang w:eastAsia="ru-RU"/>
        </w:rPr>
        <w:t>.</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случае, если заявление и документы, указанные в пункте 9.4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Получение заявления и документов, указанных в пункте 9.3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Сообщение о получении заявления и документов, указанных в пункте 9.4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Сообщение о получении заявления и документов, указанных в пункте 9.4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34. Критерием принятия решения о приеме заявления и документов на предоставление муниципальной услуги является соблюдение пунктов 9.4, 10 и пункта 12 настоящего Регламента.</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35. Результатом административной процедуры является прием заявления </w:t>
      </w:r>
      <w:r w:rsidRPr="00BC5529">
        <w:rPr>
          <w:rFonts w:ascii="Times New Roman" w:eastAsia="Times New Roman" w:hAnsi="Times New Roman" w:cs="Times New Roman"/>
          <w:color w:val="00000A"/>
          <w:sz w:val="24"/>
          <w:szCs w:val="24"/>
          <w:lang w:eastAsia="ar-SA"/>
        </w:rPr>
        <w:t>о признании частного жилого помещения пригодным (непригодным) для проживания</w:t>
      </w:r>
      <w:r w:rsidRPr="00BC5529">
        <w:rPr>
          <w:rFonts w:ascii="Times New Roman" w:eastAsia="Times New Roman" w:hAnsi="Times New Roman" w:cs="Times New Roman"/>
          <w:sz w:val="24"/>
          <w:szCs w:val="24"/>
          <w:lang w:eastAsia="ar-SA"/>
        </w:rPr>
        <w:t>.</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36.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Формирование и направление межведомственных запросов</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37 Основанием для начала административной процедуры является непредставление заявителем документов, предусмотренных подпунктом в пункта 9.4 настоящего Административного регламента.</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38. Межведомственные запросы направляются сотрудником, уполномоченным на оформление и направление межведомственных запросов, рассмотрение заявлений, в течение двух дней со дня поступления заявления в Администрацию.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39.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Межведомственные запросы в форме электронного документа подписываются электронной подписью.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В случае отсутствия технической возможности межведомственные запросы направляются на бумажном носителе.</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41. Критерием принятия решения по формированию и направлению межведомственных запросов является непредставление заявителем документов, предусмотренных подпунктом в пункта 9.4 настоящего Административного регламента.</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42.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w:t>
      </w:r>
      <w:r w:rsidRPr="00BC5529">
        <w:rPr>
          <w:rFonts w:ascii="Times New Roman" w:eastAsia="Times New Roman" w:hAnsi="Times New Roman" w:cs="Times New Roman"/>
          <w:color w:val="00000A"/>
          <w:sz w:val="24"/>
          <w:szCs w:val="24"/>
          <w:lang w:eastAsia="ar-SA"/>
        </w:rPr>
        <w:t>о признании частного жилого помещения пригодным (непригодным) для проживания</w:t>
      </w:r>
      <w:r w:rsidRPr="00BC5529">
        <w:rPr>
          <w:rFonts w:ascii="Times New Roman" w:eastAsia="Times New Roman" w:hAnsi="Times New Roman" w:cs="Times New Roman"/>
          <w:sz w:val="24"/>
          <w:szCs w:val="24"/>
          <w:lang w:eastAsia="ar-SA"/>
        </w:rPr>
        <w:t>.</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2"/>
        <w:rPr>
          <w:rFonts w:ascii="Times New Roman" w:eastAsia="Times New Roman" w:hAnsi="Times New Roman" w:cs="Times New Roman"/>
          <w:b/>
          <w:bCs/>
          <w:sz w:val="24"/>
          <w:szCs w:val="24"/>
          <w:lang w:eastAsia="ru-RU"/>
        </w:rPr>
      </w:pPr>
      <w:r w:rsidRPr="00BC5529">
        <w:rPr>
          <w:rFonts w:ascii="Times New Roman" w:eastAsia="Times New Roman" w:hAnsi="Times New Roman" w:cs="Times New Roman"/>
          <w:b/>
          <w:bCs/>
          <w:sz w:val="24"/>
          <w:szCs w:val="24"/>
          <w:lang w:eastAsia="ru-RU"/>
        </w:rPr>
        <w:t>Рассмотрение заявления и принятие решения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43. 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44. Сотрудник Администрации направляет заявление с приложением необходимых документов в Межведомственную комиссию по оценке и обследованию помещения в целях признания его жилым помещением, жилого помещения пригодным (непригодным) для проживания граждан и многоквартирных домов аварийными и подлежащими сносу или реконструкции, расположенных на территории муниципального образования Верхнешкафтинский сельсовет Городищенского района Пензенской области (далее - Межведомственная комиссия).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45. Межведомственной комиссией проводится обследование жилого помещения с составлением акта обследования, по форме согласно приложению 3 к настоящему Регламенту</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46. На основании выводов и рекомендаций, указанных в акте обследования, составляется заключение о пригодности частного жилого помещения для проживания либо о непригодности </w:t>
      </w:r>
      <w:r w:rsidRPr="00BC5529">
        <w:rPr>
          <w:rFonts w:ascii="Times New Roman" w:eastAsia="Times New Roman" w:hAnsi="Times New Roman" w:cs="Times New Roman"/>
          <w:sz w:val="24"/>
          <w:szCs w:val="24"/>
          <w:lang w:eastAsia="ru-RU"/>
        </w:rPr>
        <w:lastRenderedPageBreak/>
        <w:t>частного жилого помещения для проживания, по форме согласно приложению 2 к настоящему Регламенту</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Максимальный срок выполнения указанного административного действия 30 дней со дня поступления заявления с приложением необходимых документов в Межведомственную комиссию.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47. Межведомственная комиссия направляет заключение о пригодности частного жилого помещения для проживания либо о непригодности частного жилого помещения для проживания в Администрацию для принятия решения о пригодности частного жилого помещения для проживания либо о непригодности частного жилого для проживания.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48. Специалист Администрации, ответственный за предоставление муниципальной услуги, готовит проект постановления Администрации о пригодности частного жилого помещения для проживания либо о непригодности частного жилого помещения для проживания и направляет главе Администрации для подписания.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49. Критерием принятия решения по направлению проекта постановления Администрации о пригодности частного жилого помещения для проживания либо о непригодности частного жилого помещения для проживания главе Администрации является наличие подготовленного специалистом Администрации, ответственного за предоставление муниципальной услуги, проекта постановления Администрации о пригодности жилого помещения для проживания либо о непригодности частного жилого помещения для проживания.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ru-RU"/>
        </w:rPr>
        <w:t>50. Результатом административной процедуры является</w:t>
      </w:r>
      <w:r w:rsidRPr="00BC5529">
        <w:rPr>
          <w:rFonts w:ascii="Times New Roman" w:eastAsia="Times New Roman" w:hAnsi="Times New Roman" w:cs="Times New Roman"/>
          <w:sz w:val="24"/>
          <w:szCs w:val="24"/>
          <w:lang w:eastAsia="ar-SA"/>
        </w:rPr>
        <w:t xml:space="preserve"> подписанное и зарегистрированное постановление Администрации </w:t>
      </w:r>
      <w:r w:rsidRPr="00BC5529">
        <w:rPr>
          <w:rFonts w:ascii="Times New Roman" w:eastAsia="Times New Roman" w:hAnsi="Times New Roman" w:cs="Times New Roman"/>
          <w:color w:val="00000A"/>
          <w:sz w:val="24"/>
          <w:szCs w:val="24"/>
          <w:lang w:eastAsia="ar-SA"/>
        </w:rPr>
        <w:t>о признании частного жилого помещения пригодным для проживания либо о признании частного жилого помещения непригодным для проживания</w:t>
      </w:r>
      <w:r w:rsidRPr="00BC5529">
        <w:rPr>
          <w:rFonts w:ascii="Times New Roman" w:eastAsia="Times New Roman" w:hAnsi="Times New Roman" w:cs="Times New Roman"/>
          <w:sz w:val="24"/>
          <w:szCs w:val="24"/>
          <w:lang w:eastAsia="ar-SA"/>
        </w:rPr>
        <w:t>.</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Максимальный срок выполнения указанной административной процедуры не должен превышать 30 дней со дня поступления заключения межведомственной комиссии в Администрацию.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center"/>
        <w:rPr>
          <w:rFonts w:ascii="Times New Roman" w:eastAsia="Times New Roman" w:hAnsi="Times New Roman" w:cs="Times New Roman"/>
          <w:b/>
          <w:sz w:val="24"/>
          <w:szCs w:val="24"/>
          <w:lang w:eastAsia="ar-SA"/>
        </w:rPr>
      </w:pPr>
      <w:r w:rsidRPr="00BC5529">
        <w:rPr>
          <w:rFonts w:ascii="Times New Roman" w:eastAsia="Times New Roman" w:hAnsi="Times New Roman" w:cs="Times New Roman"/>
          <w:b/>
          <w:sz w:val="24"/>
          <w:szCs w:val="24"/>
          <w:lang w:eastAsia="ar-SA"/>
        </w:rPr>
        <w:t>Выдача результата предоставления муниципальной услуги заявителю</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51. Основанием для начала административной процедуры является подписанное главой Администрации постановление </w:t>
      </w:r>
      <w:r w:rsidRPr="00BC5529">
        <w:rPr>
          <w:rFonts w:ascii="Times New Roman" w:eastAsia="Times New Roman" w:hAnsi="Times New Roman" w:cs="Times New Roman"/>
          <w:color w:val="00000A"/>
          <w:sz w:val="24"/>
          <w:szCs w:val="24"/>
          <w:lang w:eastAsia="ar-SA"/>
        </w:rPr>
        <w:t>о пригодности частного жилого помещения для проживания либо о непригодности частного жилого помещения для проживания</w:t>
      </w:r>
      <w:r w:rsidRPr="00BC5529">
        <w:rPr>
          <w:rFonts w:ascii="Times New Roman" w:eastAsia="Times New Roman" w:hAnsi="Times New Roman" w:cs="Times New Roman"/>
          <w:sz w:val="24"/>
          <w:szCs w:val="24"/>
          <w:lang w:eastAsia="ar-SA"/>
        </w:rPr>
        <w:t>.</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52. Сотрудник Администрации, уполномоченный на выдачу результата оказания муниципальной услуги, в течение одного рабочего дня со дня получения подписанного постановления Администрации извещает заявителя о необходимости получения результата предоставления муниципальной услуги с указанием времени и места получения.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53.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 xml:space="preserve">54. Работник МФЦ не позднее следующего дня после получения документов о предоставлении муниципальной услуги направляет (вручает) их заявителю. </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bookmarkStart w:id="0" w:name="__DdeLink__2951_91139366042"/>
      <w:bookmarkEnd w:id="0"/>
      <w:r w:rsidRPr="00BC5529">
        <w:rPr>
          <w:rFonts w:ascii="Times New Roman" w:eastAsia="Times New Roman" w:hAnsi="Times New Roman" w:cs="Times New Roman"/>
          <w:b/>
          <w:sz w:val="24"/>
          <w:szCs w:val="24"/>
          <w:lang w:eastAsia="ru-RU"/>
        </w:rPr>
        <w:t>Раздел 4</w:t>
      </w: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ФОРМЫ КОНТРОЛЯ ЗА ИСПОЛНЕНИЕМ АДМИНИСТРАТИВНОГО РЕГЛАМЕНТА</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осуществления текущего контроля</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за соблюдением и исполнением ответственными должностными</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лицами положений Регламента и иных нормативных правовых</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актов, устанавливающих требования к предоставлению</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муниципальной услуги, а также принятием ими решений</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55.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56. Текущий контроль осуществляется путем проведения плановых и внеплановых проверок полноты и качества исполнения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и периодичность осуществления плановых</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и внеплановых проверок полноты и качества предоставления</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муниципальной услуги</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57. Проверка полноты и качества предоставления муниципальной услуги осуществляется на основании распоряжения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58.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59. В рамках плановой проверки изучаются следующие вопросы:</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предусмотренных Регламентом оснований для отказа в предоставлении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сроков и порядка регистрации запроса заявителя о предоставлении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обоснованность решений, принятых ответственным должностным лицом при предоставлении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рамках внеплановой проверки осуществляется проверка фактов, явившихся основанием для ее проведения.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60. Результаты проверок отражаются в отдельной справке, в которой отмечаются выявленные недостатки и предложения по их устранению.</w:t>
      </w:r>
    </w:p>
    <w:p w:rsidR="00BC5529" w:rsidRPr="00BC5529" w:rsidRDefault="00BC5529" w:rsidP="00BC5529">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u w:val="single"/>
          <w:lang w:eastAsia="ru-RU"/>
        </w:rPr>
      </w:pP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Ответственность должностных лиц органа местного самоуправления Среднеелюзанского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 xml:space="preserve">61. Ответственность должностных лиц Администрации устанавливается в их должностных инструкциях в соответствии с требованиями </w:t>
      </w:r>
      <w:hyperlink r:id="rId12" w:history="1">
        <w:r w:rsidRPr="00BC5529">
          <w:rPr>
            <w:rFonts w:ascii="Times New Roman" w:eastAsia="Times New Roman" w:hAnsi="Times New Roman" w:cs="Times New Roman"/>
            <w:sz w:val="24"/>
            <w:szCs w:val="24"/>
            <w:lang w:eastAsia="ru-RU"/>
          </w:rPr>
          <w:t>законодательства</w:t>
        </w:r>
      </w:hyperlink>
      <w:r w:rsidRPr="00BC5529">
        <w:rPr>
          <w:rFonts w:ascii="Times New Roman" w:eastAsia="Times New Roman" w:hAnsi="Times New Roman" w:cs="Times New Roman"/>
          <w:sz w:val="24"/>
          <w:szCs w:val="24"/>
          <w:lang w:eastAsia="ru-RU"/>
        </w:rPr>
        <w:t xml:space="preserve"> Российской Федерации.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64.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3" w:history="1">
        <w:r w:rsidRPr="00BC5529">
          <w:rPr>
            <w:rFonts w:ascii="Times New Roman" w:eastAsia="Times New Roman" w:hAnsi="Times New Roman" w:cs="Times New Roman"/>
            <w:sz w:val="24"/>
            <w:szCs w:val="24"/>
            <w:lang w:eastAsia="ru-RU"/>
          </w:rPr>
          <w:t>порядке</w:t>
        </w:r>
      </w:hyperlink>
      <w:r w:rsidRPr="00BC5529">
        <w:rPr>
          <w:rFonts w:ascii="Times New Roman" w:eastAsia="Times New Roman" w:hAnsi="Times New Roman" w:cs="Times New Roman"/>
          <w:sz w:val="24"/>
          <w:szCs w:val="24"/>
          <w:lang w:eastAsia="ru-RU"/>
        </w:rPr>
        <w:t>.</w:t>
      </w: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Раздел 5</w:t>
      </w:r>
    </w:p>
    <w:p w:rsidR="00BC5529" w:rsidRPr="00BC5529" w:rsidRDefault="00BC5529" w:rsidP="00BC5529">
      <w:pPr>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BC5529">
          <w:rPr>
            <w:rFonts w:ascii="Times New Roman" w:eastAsia="Times New Roman" w:hAnsi="Times New Roman" w:cs="Times New Roman"/>
            <w:b/>
            <w:sz w:val="24"/>
            <w:szCs w:val="24"/>
            <w:lang w:eastAsia="ru-RU"/>
          </w:rPr>
          <w:t>ЧАСТИ 1.1 СТАТЬИ 16</w:t>
        </w:r>
      </w:hyperlink>
      <w:r w:rsidRPr="00BC5529">
        <w:rPr>
          <w:rFonts w:ascii="Times New Roman" w:eastAsia="Times New Roman" w:hAnsi="Times New Roman" w:cs="Times New Roman"/>
          <w:b/>
          <w:sz w:val="24"/>
          <w:szCs w:val="24"/>
          <w:lang w:eastAsia="ru-RU"/>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Предмет досудебного (внесудебного) обжалования</w:t>
      </w:r>
    </w:p>
    <w:p w:rsidR="00BC5529" w:rsidRPr="00BC5529" w:rsidRDefault="00BC5529" w:rsidP="00BC5529">
      <w:pPr>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66. Заявитель (представитель заявителя) может обратиться с жалобой, в том числе, в следующих случаях:</w:t>
      </w:r>
    </w:p>
    <w:p w:rsidR="00BC5529" w:rsidRPr="00BC5529" w:rsidRDefault="00BC5529" w:rsidP="00BC5529">
      <w:pPr>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1) нарушение срока регистрации заявления заявителя о предоставлении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BC5529">
          <w:rPr>
            <w:rFonts w:ascii="Times New Roman" w:eastAsia="Times New Roman" w:hAnsi="Times New Roman" w:cs="Times New Roman"/>
            <w:sz w:val="24"/>
            <w:szCs w:val="24"/>
            <w:lang w:eastAsia="ru-RU"/>
          </w:rPr>
          <w:t>частью 1.3. статьи 16</w:t>
        </w:r>
      </w:hyperlink>
      <w:r w:rsidRPr="00BC5529">
        <w:rPr>
          <w:rFonts w:ascii="Times New Roman" w:eastAsia="Times New Roman" w:hAnsi="Times New Roman" w:cs="Times New Roman"/>
          <w:sz w:val="24"/>
          <w:szCs w:val="24"/>
          <w:lang w:eastAsia="ru-RU"/>
        </w:rPr>
        <w:t xml:space="preserve"> Федерального закона от 27.07.2010 № 210-ФЗ;</w:t>
      </w:r>
    </w:p>
    <w:p w:rsidR="00BC5529" w:rsidRPr="00BC5529" w:rsidRDefault="00BC5529" w:rsidP="00BC5529">
      <w:pPr>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для предоставления муниципальной услуги;</w:t>
      </w:r>
    </w:p>
    <w:p w:rsidR="00BC5529" w:rsidRPr="00BC5529" w:rsidRDefault="00BC5529" w:rsidP="00BC5529">
      <w:pPr>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w:t>
      </w:r>
      <w:r w:rsidRPr="00BC5529">
        <w:rPr>
          <w:rFonts w:ascii="Times New Roman" w:eastAsia="Times New Roman" w:hAnsi="Times New Roman" w:cs="Times New Roman"/>
          <w:sz w:val="24"/>
          <w:szCs w:val="24"/>
          <w:lang w:eastAsia="ru-RU"/>
        </w:rPr>
        <w:lastRenderedPageBreak/>
        <w:t>района Пензенской области, настоящим Регламентом для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BC5529">
          <w:rPr>
            <w:rFonts w:ascii="Times New Roman" w:eastAsia="Times New Roman" w:hAnsi="Times New Roman" w:cs="Times New Roman"/>
            <w:sz w:val="24"/>
            <w:szCs w:val="24"/>
            <w:lang w:eastAsia="ru-RU"/>
          </w:rPr>
          <w:t>частью 1.3. статьи 16</w:t>
        </w:r>
      </w:hyperlink>
      <w:r w:rsidRPr="00BC5529">
        <w:rPr>
          <w:rFonts w:ascii="Times New Roman" w:eastAsia="Times New Roman" w:hAnsi="Times New Roman" w:cs="Times New Roman"/>
          <w:sz w:val="24"/>
          <w:szCs w:val="24"/>
          <w:lang w:eastAsia="ru-RU"/>
        </w:rPr>
        <w:t xml:space="preserve"> Федерального закона от 27.07.2010 № 210-ФЗ;</w:t>
      </w:r>
    </w:p>
    <w:p w:rsidR="00BC5529" w:rsidRPr="00BC5529" w:rsidRDefault="00BC5529" w:rsidP="00BC5529">
      <w:pPr>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настоящим Регламентом;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BC5529">
          <w:rPr>
            <w:rFonts w:ascii="Times New Roman" w:eastAsia="Times New Roman" w:hAnsi="Times New Roman" w:cs="Times New Roman"/>
            <w:sz w:val="24"/>
            <w:szCs w:val="24"/>
            <w:lang w:eastAsia="ru-RU"/>
          </w:rPr>
          <w:t>частью 1.3. статьи 16</w:t>
        </w:r>
      </w:hyperlink>
      <w:r w:rsidRPr="00BC5529">
        <w:rPr>
          <w:rFonts w:ascii="Times New Roman" w:eastAsia="Times New Roman" w:hAnsi="Times New Roman" w:cs="Times New Roman"/>
          <w:sz w:val="24"/>
          <w:szCs w:val="24"/>
          <w:lang w:eastAsia="ru-RU"/>
        </w:rPr>
        <w:t xml:space="preserve"> Федерального закона от 27.07.2010 № 210-ФЗ;</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Среднеелюзанского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BC5529">
          <w:rPr>
            <w:rFonts w:ascii="Times New Roman" w:eastAsia="Times New Roman" w:hAnsi="Times New Roman" w:cs="Times New Roman"/>
            <w:sz w:val="24"/>
            <w:szCs w:val="24"/>
            <w:lang w:eastAsia="ru-RU"/>
          </w:rPr>
          <w:t>частью 1.3. статьи 16</w:t>
        </w:r>
      </w:hyperlink>
      <w:r w:rsidRPr="00BC5529">
        <w:rPr>
          <w:rFonts w:ascii="Times New Roman" w:eastAsia="Times New Roman" w:hAnsi="Times New Roman" w:cs="Times New Roman"/>
          <w:sz w:val="24"/>
          <w:szCs w:val="24"/>
          <w:lang w:eastAsia="ru-RU"/>
        </w:rPr>
        <w:t xml:space="preserve"> Федерального закона от 27.07.2010 № 210-ФЗ;</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BC5529">
          <w:rPr>
            <w:rFonts w:ascii="Times New Roman" w:eastAsia="Times New Roman" w:hAnsi="Times New Roman" w:cs="Times New Roman"/>
            <w:sz w:val="24"/>
            <w:szCs w:val="24"/>
            <w:lang w:eastAsia="ru-RU"/>
          </w:rPr>
          <w:t>пунктом 4 части 1 статьи 7</w:t>
        </w:r>
      </w:hyperlink>
      <w:r w:rsidRPr="00BC5529">
        <w:rPr>
          <w:rFonts w:ascii="Times New Roman" w:eastAsia="Times New Roman" w:hAnsi="Times New Roman" w:cs="Times New Roman"/>
          <w:sz w:val="24"/>
          <w:szCs w:val="24"/>
          <w:lang w:eastAsia="ru-RU"/>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BC5529">
          <w:rPr>
            <w:rFonts w:ascii="Times New Roman" w:eastAsia="Times New Roman" w:hAnsi="Times New Roman" w:cs="Times New Roman"/>
            <w:sz w:val="24"/>
            <w:szCs w:val="24"/>
            <w:lang w:eastAsia="ru-RU"/>
          </w:rPr>
          <w:t>частью 1.3 статьи 16</w:t>
        </w:r>
      </w:hyperlink>
      <w:r w:rsidRPr="00BC5529">
        <w:rPr>
          <w:rFonts w:ascii="Times New Roman" w:eastAsia="Times New Roman" w:hAnsi="Times New Roman" w:cs="Times New Roman"/>
          <w:sz w:val="24"/>
          <w:szCs w:val="24"/>
          <w:lang w:eastAsia="ru-RU"/>
        </w:rPr>
        <w:t xml:space="preserve"> Федерального закона от 27.07.2010 № 210-ФЗ.</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Органы местного самоуправления и уполномоченные</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на рассмотрение жалобы должностные лица, которым может быть</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направлена жалоба</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xml:space="preserve">67. Заявитель вправе обжаловать решения и действия (бездействие) органа, предоставляющего муниципальную услугу, а также должностного лица, органа </w:t>
      </w:r>
      <w:r w:rsidRPr="00BC5529">
        <w:rPr>
          <w:rFonts w:ascii="Times New Roman" w:eastAsia="Times New Roman" w:hAnsi="Times New Roman" w:cs="Times New Roman"/>
          <w:sz w:val="24"/>
          <w:szCs w:val="24"/>
          <w:lang w:eastAsia="ru-RU"/>
        </w:rPr>
        <w:lastRenderedPageBreak/>
        <w:t>предоставляющего муниципальную услугу, либо муниципального служащего, МФЦ, работника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68. Жалоба подается: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руководителю МФЦ, при обжаловании решений и действий (бездействия) работника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69.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70. Рассмотрение жалоб в отношении решений и действий (бездействия) работника МФЦ осуществляется руководителем МФЦ.</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C5529" w:rsidRPr="00BC5529" w:rsidRDefault="00BC5529" w:rsidP="00BC552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73. Жалоба может быть подана заявителем через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подачи и рассмотрения 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подачи 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Жалоба в письменной форме может быть также направлена по почте.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75. Жалоба должна содержать:</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80  раздела 5 Регламента);</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Время приема жалоб должно совпадать со временем предоставления муниципальных услуг.</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Прием жалоб в письменной форме осуществляется учредителем МФЦ в месте фактического нахождения учредителя.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Время приема жалоб учредителем МФЦ должно совпадать со временем работы учредителя.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официального интернет-сайта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электронной почты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Единого портала;</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Регионального портала;</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официального сайта МФЦ, учредителя МФЦ в информационно-телекоммуникационной сети "Интернет";</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электронной почты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81. При подаче жалобы в электронном виде документы, указанные в пп. 77 и 78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Перечень оснований для приостановления рассмотрения 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82. Оснований для приостановления рассмотрения жалобы не имеется.</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Право заявителя на получение информации и документов,</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необходимых для обоснования и рассмотрения 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83. Заявитель имеет право на получение информации и документов, необходимых для обоснования и рассмотрения жалобы.</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84. Орган, предоставляющий муниципальную услугу, МФЦ, учредитель МФЦ обеспечивают:</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Сроки рассмотрения 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Результат досудебного (внесудебного) обжалования</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87. По результатам рассмотрения жалобы принимается одно из следующих решений:</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2) в удовлетворении жалобы отказывается.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Указанное решение принимается в письменной форме уполномоченным на ее рассмотрение органом.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информирования заявителя о результатах рассмотрения</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жалобы</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93. В ответе по результатам рассмотрения жалобы указываются: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г) основания для принятия решения по жалобе;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д) принятое по жалобе решение;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96. В случае если жалоба была направлена способом, указанным в пп. "д" п. 80 раздела 5 Регламента, ответ заявителю направляется посредством системы досудебного обжалования.</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BC5529">
        <w:rPr>
          <w:rFonts w:ascii="Times New Roman" w:eastAsia="Times New Roman" w:hAnsi="Times New Roman" w:cs="Times New Roman"/>
          <w:b/>
          <w:sz w:val="24"/>
          <w:szCs w:val="24"/>
          <w:lang w:eastAsia="ru-RU"/>
        </w:rPr>
        <w:t>Порядок обжалования решения по жалобе</w:t>
      </w:r>
    </w:p>
    <w:p w:rsidR="00BC5529" w:rsidRPr="00BC5529" w:rsidRDefault="00BC5529" w:rsidP="00BC5529">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C5529">
        <w:rPr>
          <w:rFonts w:ascii="Times New Roman" w:eastAsia="Times New Roman" w:hAnsi="Times New Roman" w:cs="Times New Roman"/>
          <w:sz w:val="24"/>
          <w:szCs w:val="24"/>
          <w:lang w:eastAsia="ru-RU"/>
        </w:rPr>
        <w:lastRenderedPageBreak/>
        <w:t>99. Решение по результатам рассмотрения жалобы заявитель вправе обжаловать в судебном порядке.</w:t>
      </w: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Times New Roman" w:eastAsia="Times New Roman" w:hAnsi="Times New Roman" w:cs="Times New Roman"/>
          <w:bCs/>
          <w:sz w:val="24"/>
          <w:szCs w:val="24"/>
          <w:lang w:eastAsia="ru-RU"/>
        </w:rPr>
      </w:pPr>
    </w:p>
    <w:p w:rsidR="00BC5529" w:rsidRPr="00BC5529" w:rsidRDefault="00BC5529" w:rsidP="00BC5529">
      <w:pPr>
        <w:spacing w:after="0" w:line="240" w:lineRule="auto"/>
        <w:ind w:left="4395" w:firstLine="567"/>
        <w:jc w:val="right"/>
        <w:rPr>
          <w:rFonts w:ascii="Arial" w:eastAsia="Times New Roman" w:hAnsi="Arial" w:cs="Times New Roman"/>
          <w:bCs/>
          <w:sz w:val="24"/>
          <w:szCs w:val="24"/>
          <w:lang w:eastAsia="ru-RU"/>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Приложение 1</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к административному регламенту</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по представлению</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муниципальной услуги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«Признание частных жилых помещений</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пригодными (непригодными)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для проживания»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jc w:val="center"/>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ЗАЯВЛЕНИЕ</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b/>
          <w:color w:val="00000A"/>
          <w:sz w:val="24"/>
          <w:szCs w:val="24"/>
          <w:lang w:eastAsia="ar-SA"/>
        </w:rPr>
      </w:pPr>
      <w:r w:rsidRPr="00BC5529">
        <w:rPr>
          <w:rFonts w:ascii="Times New Roman" w:eastAsia="Times New Roman" w:hAnsi="Times New Roman" w:cs="Times New Roman"/>
          <w:b/>
          <w:color w:val="00000A"/>
          <w:sz w:val="24"/>
          <w:szCs w:val="24"/>
          <w:lang w:eastAsia="ar-SA"/>
        </w:rPr>
        <w:t>о признании частного жилого помещения пригодным (непригодным) для проживания</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От 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center"/>
        <w:rPr>
          <w:rFonts w:ascii="Times New Roman" w:eastAsia="Times New Roman" w:hAnsi="Times New Roman" w:cs="Times New Roman"/>
          <w:color w:val="00000A"/>
          <w:sz w:val="20"/>
          <w:szCs w:val="20"/>
          <w:lang w:eastAsia="ar-SA"/>
        </w:rPr>
      </w:pPr>
    </w:p>
    <w:p w:rsidR="00BC5529" w:rsidRPr="00BC5529" w:rsidRDefault="00BC5529" w:rsidP="00BC5529">
      <w:pPr>
        <w:widowControl w:val="0"/>
        <w:suppressAutoHyphens/>
        <w:spacing w:after="0" w:line="240" w:lineRule="auto"/>
        <w:jc w:val="center"/>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Прошу признать частное жилое помещение пригодным (непригодным) для проживания, находящееся по адресу:</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center"/>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(указывается полный адрес: субъект Российской Федерации, муниципальное образование, поселение, улица, дом, корпус, строение, этаж)</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К заявлению прилагаются следующие документы:</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____________________________________________________________________________________________________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Подписи лиц, подавших заявление:</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 ________ 20__ г. _________________________________ 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 xml:space="preserve"> (дата) (подпись заявителя) (расшифровка подписи заявителя)</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 ________ 20__ г. _________________________________ 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 xml:space="preserve"> (дата) (подпись заявителя) (расшифровка подписи заявителя)</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 ________ 20__ г. _________________________________ 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 xml:space="preserve"> (дата) (подпись заявителя) (расшифровка подписи заявителя)</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Документы представлены на приеме «__» ________________ 20__ г.</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Входящий номер регистрации заявления ____________________________________________________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Выдана расписка в получении документов «__» __________ 20__ г. № 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Расписку получил «__» ________________ 20__ г. ____________________________________________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 xml:space="preserve"> (подпись заявителя)</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______________________________________ ___________________________</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(должность, Ф.И.О. должностного лица, (подпись)</w:t>
      </w:r>
    </w:p>
    <w:p w:rsidR="00BC5529" w:rsidRPr="00BC5529" w:rsidRDefault="00BC5529" w:rsidP="00BC5529">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BC5529">
        <w:rPr>
          <w:rFonts w:ascii="Times New Roman" w:eastAsia="Times New Roman" w:hAnsi="Times New Roman" w:cs="Times New Roman"/>
          <w:color w:val="00000A"/>
          <w:sz w:val="20"/>
          <w:szCs w:val="20"/>
          <w:lang w:eastAsia="ar-SA"/>
        </w:rPr>
        <w:t>принявшего заявление)</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Приложение 2</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к административному регламенту</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по представлению</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муниципальной услуги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«Признание частных жилых помещений</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пригодными (непригодными)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для проживания»</w:t>
      </w:r>
    </w:p>
    <w:p w:rsidR="00BC5529" w:rsidRPr="00BC5529" w:rsidRDefault="00BC5529" w:rsidP="00BC5529">
      <w:pPr>
        <w:spacing w:after="0" w:line="240" w:lineRule="auto"/>
        <w:ind w:firstLine="567"/>
        <w:jc w:val="center"/>
        <w:outlineLvl w:val="1"/>
        <w:rPr>
          <w:rFonts w:ascii="Arial" w:eastAsia="Times New Roman" w:hAnsi="Arial" w:cs="Arial"/>
          <w:iCs/>
          <w:sz w:val="24"/>
          <w:szCs w:val="24"/>
          <w:lang w:eastAsia="ru-RU"/>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4"/>
          <w:szCs w:val="24"/>
          <w:lang w:eastAsia="ru-RU"/>
        </w:rPr>
      </w:pPr>
      <w:r w:rsidRPr="00BC5529">
        <w:rPr>
          <w:rFonts w:ascii="Times New Roman" w:eastAsia="Times New Roman" w:hAnsi="Times New Roman" w:cs="Times New Roman"/>
          <w:iCs/>
          <w:sz w:val="24"/>
          <w:szCs w:val="24"/>
          <w:lang w:eastAsia="ru-RU"/>
        </w:rPr>
        <w:t>Заключение</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iCs/>
          <w:sz w:val="24"/>
          <w:szCs w:val="24"/>
          <w:lang w:eastAsia="ru-RU"/>
        </w:rPr>
      </w:pPr>
      <w:r w:rsidRPr="00BC5529">
        <w:rPr>
          <w:rFonts w:ascii="Times New Roman" w:eastAsia="Times New Roman" w:hAnsi="Times New Roman" w:cs="Times New Roman"/>
          <w:iCs/>
          <w:sz w:val="24"/>
          <w:szCs w:val="24"/>
          <w:lang w:eastAsia="ru-RU"/>
        </w:rPr>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C5529" w:rsidRPr="00BC5529" w:rsidRDefault="00BC5529" w:rsidP="00BC5529">
      <w:pPr>
        <w:spacing w:after="0" w:line="240" w:lineRule="auto"/>
        <w:ind w:firstLine="567"/>
        <w:jc w:val="both"/>
        <w:rPr>
          <w:rFonts w:ascii="Times New Roman" w:eastAsia="Times New Roman" w:hAnsi="Times New Roman" w:cs="Times New Roman"/>
          <w:sz w:val="24"/>
          <w:szCs w:val="24"/>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N ________________________ 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(дата)</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(месторасположение помещения, в том числе наименования населенного пункта и улицы, номера дома и квартиры)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Межведомственная комиссия, назначенная</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 составе председателя 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членов комиссии 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 участии приглашенных экспертов 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приглашенного собственника помещения или уполномоченного им лица</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о результатам рассмотренных документов 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(приводится перечень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на основании акта межведомственной комиссии, составленного по результатам обследования, 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приняла заключение о 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Приложение к заключению:</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а) перечень рассмотренных документов;</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б) акт обследования помещения (в случае проведения обследования);</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 перечень других материалов, запрошенных межведомственной</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комиссией;</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г) особое мнение членов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Председатель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lastRenderedPageBreak/>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Члены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Приложение 3</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к административному регламенту</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по представлению</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муниципальной услуги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«Признание частных жилых помещений</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пригодными (непригодными)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для проживания»</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spacing w:after="0" w:line="240" w:lineRule="auto"/>
        <w:ind w:firstLine="567"/>
        <w:jc w:val="center"/>
        <w:outlineLvl w:val="1"/>
        <w:rPr>
          <w:rFonts w:ascii="Times New Roman" w:eastAsia="Times New Roman" w:hAnsi="Times New Roman" w:cs="Times New Roman"/>
          <w:b/>
          <w:bCs/>
          <w:iCs/>
          <w:sz w:val="20"/>
          <w:szCs w:val="20"/>
          <w:lang w:eastAsia="ru-RU"/>
        </w:rPr>
      </w:pPr>
      <w:r w:rsidRPr="00BC5529">
        <w:rPr>
          <w:rFonts w:ascii="Times New Roman" w:eastAsia="Times New Roman" w:hAnsi="Times New Roman" w:cs="Times New Roman"/>
          <w:iCs/>
          <w:sz w:val="20"/>
          <w:szCs w:val="20"/>
          <w:lang w:eastAsia="ru-RU"/>
        </w:rPr>
        <w:t>АКТ</w:t>
      </w:r>
    </w:p>
    <w:p w:rsidR="00BC5529" w:rsidRPr="00BC5529" w:rsidRDefault="00BC5529" w:rsidP="00BC5529">
      <w:pPr>
        <w:spacing w:after="0" w:line="240" w:lineRule="auto"/>
        <w:ind w:firstLine="567"/>
        <w:jc w:val="center"/>
        <w:outlineLvl w:val="1"/>
        <w:rPr>
          <w:rFonts w:ascii="Times New Roman" w:eastAsia="Times New Roman" w:hAnsi="Times New Roman" w:cs="Times New Roman"/>
          <w:iCs/>
          <w:sz w:val="20"/>
          <w:szCs w:val="20"/>
          <w:lang w:eastAsia="ru-RU"/>
        </w:rPr>
      </w:pPr>
      <w:r w:rsidRPr="00BC5529">
        <w:rPr>
          <w:rFonts w:ascii="Times New Roman" w:eastAsia="Times New Roman" w:hAnsi="Times New Roman" w:cs="Times New Roman"/>
          <w:iCs/>
          <w:sz w:val="20"/>
          <w:szCs w:val="20"/>
          <w:lang w:eastAsia="ru-RU"/>
        </w:rPr>
        <w:t>обследования помещения</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N ________________________ 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(дата)</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(месторасположение помещения, в том числе наименования населенного пункта и улицы, номера дома и квартиры)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Межведомственная комиссия, назначенная</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 составе председателя 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членов комиссии 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 участии приглашенных экспертов 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приглашенного собственника помещения или уполномоченного им лица</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занимаемая должность и место работы)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произвела обследование помещения по заявлению 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(реквизиты заявителя: ф.и.о. и адрес - для физического лица, наименование организации и занимаемая должность - для юридического лица)</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и составила настоящий акт обследования помещения 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(адрес, принадлежность помещения, кадастровый номер, год ввода в эксплуатацию)</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Краткое описание состояния жилого помещения, инженерных систем здания, оборудования и механизмов и прилегающей к зданию территории ______________________________________________________________________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Оценка результатов проведенного инструментального контроля и других видов контроля и исследований 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(кем проведен контроль (испытание), по каким показателям, какие фактические значения получены)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lastRenderedPageBreak/>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Заключение межведомственной комиссии по результатам обследования помещения 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Приложение к акту:</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а) результаты инструментального контроля;</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б) результаты лабораторных испытаний;</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 результаты исследований;</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г) заключения экспертов проектно-изыскательских и специализированных организаций;</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д) другие материалы по решению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Председатель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Члены межведомственной комиссии</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 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(подпись) (ф.и.о.)</w:t>
      </w: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right="-2" w:firstLine="567"/>
        <w:jc w:val="both"/>
        <w:rPr>
          <w:rFonts w:ascii="Times New Roman" w:eastAsia="Times New Roman" w:hAnsi="Times New Roman" w:cs="Times New Roman"/>
          <w:sz w:val="24"/>
          <w:szCs w:val="24"/>
          <w:lang w:eastAsia="ar-SA"/>
        </w:rPr>
      </w:pP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Приложение 4</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к административному регламенту</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lastRenderedPageBreak/>
        <w:t>по представлению</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муниципальной услуги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«Признание частных жилых помещений</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пригодными (непригодными)</w:t>
      </w:r>
    </w:p>
    <w:p w:rsidR="00BC5529" w:rsidRPr="00BC5529" w:rsidRDefault="00BC5529" w:rsidP="00BC5529">
      <w:pPr>
        <w:widowControl w:val="0"/>
        <w:suppressAutoHyphens/>
        <w:spacing w:after="0" w:line="240" w:lineRule="auto"/>
        <w:ind w:firstLine="567"/>
        <w:jc w:val="right"/>
        <w:rPr>
          <w:rFonts w:ascii="Times New Roman" w:eastAsia="Times New Roman" w:hAnsi="Times New Roman" w:cs="Times New Roman"/>
          <w:sz w:val="24"/>
          <w:szCs w:val="24"/>
          <w:lang w:eastAsia="ar-SA"/>
        </w:rPr>
      </w:pPr>
      <w:r w:rsidRPr="00BC5529">
        <w:rPr>
          <w:rFonts w:ascii="Times New Roman" w:eastAsia="Times New Roman" w:hAnsi="Times New Roman" w:cs="Times New Roman"/>
          <w:sz w:val="24"/>
          <w:szCs w:val="24"/>
          <w:lang w:eastAsia="ar-SA"/>
        </w:rPr>
        <w:t>для проживания»</w:t>
      </w:r>
    </w:p>
    <w:p w:rsidR="00BC5529" w:rsidRPr="00BC5529" w:rsidRDefault="00BC5529" w:rsidP="00BC5529">
      <w:pPr>
        <w:spacing w:after="0" w:line="240" w:lineRule="auto"/>
        <w:ind w:firstLine="567"/>
        <w:jc w:val="center"/>
        <w:rPr>
          <w:rFonts w:ascii="Times New Roman" w:eastAsia="Times New Roman" w:hAnsi="Times New Roman" w:cs="Times New Roman"/>
          <w:b/>
          <w:color w:val="26282F"/>
          <w:sz w:val="24"/>
          <w:szCs w:val="24"/>
          <w:lang w:eastAsia="ru-RU"/>
        </w:rPr>
      </w:pPr>
    </w:p>
    <w:p w:rsidR="00BC5529" w:rsidRPr="00BC5529" w:rsidRDefault="00BC5529" w:rsidP="00BC5529">
      <w:pPr>
        <w:spacing w:after="0" w:line="240" w:lineRule="auto"/>
        <w:ind w:firstLine="567"/>
        <w:jc w:val="center"/>
        <w:rPr>
          <w:rFonts w:ascii="Times New Roman" w:eastAsia="Times New Roman" w:hAnsi="Times New Roman" w:cs="Times New Roman"/>
          <w:sz w:val="24"/>
          <w:szCs w:val="24"/>
          <w:lang w:eastAsia="ru-RU"/>
        </w:rPr>
      </w:pPr>
      <w:r w:rsidRPr="00BC5529">
        <w:rPr>
          <w:rFonts w:ascii="Times New Roman" w:eastAsia="Times New Roman" w:hAnsi="Times New Roman" w:cs="Times New Roman"/>
          <w:b/>
          <w:color w:val="26282F"/>
          <w:sz w:val="24"/>
          <w:szCs w:val="24"/>
          <w:lang w:eastAsia="ru-RU"/>
        </w:rPr>
        <w:t>Отказ</w:t>
      </w:r>
    </w:p>
    <w:p w:rsidR="00BC5529" w:rsidRPr="00BC5529" w:rsidRDefault="00BC5529" w:rsidP="00BC5529">
      <w:pPr>
        <w:widowControl w:val="0"/>
        <w:suppressAutoHyphens/>
        <w:spacing w:after="0" w:line="240" w:lineRule="auto"/>
        <w:ind w:firstLine="567"/>
        <w:jc w:val="center"/>
        <w:rPr>
          <w:rFonts w:ascii="Times New Roman" w:eastAsia="Times New Roman" w:hAnsi="Times New Roman" w:cs="Times New Roman"/>
          <w:b/>
          <w:color w:val="26282F"/>
          <w:sz w:val="24"/>
          <w:szCs w:val="24"/>
          <w:lang w:eastAsia="ar-SA"/>
        </w:rPr>
      </w:pPr>
      <w:r w:rsidRPr="00BC5529">
        <w:rPr>
          <w:rFonts w:ascii="Times New Roman" w:eastAsia="Times New Roman" w:hAnsi="Times New Roman" w:cs="Times New Roman"/>
          <w:b/>
          <w:color w:val="26282F"/>
          <w:sz w:val="24"/>
          <w:szCs w:val="24"/>
          <w:lang w:eastAsia="ar-SA"/>
        </w:rPr>
        <w:t xml:space="preserve">в приеме к рассмотрению документов для предоставления </w:t>
      </w:r>
      <w:r w:rsidRPr="00BC5529">
        <w:rPr>
          <w:rFonts w:ascii="Times New Roman" w:eastAsia="Times New Roman" w:hAnsi="Times New Roman" w:cs="Times New Roman"/>
          <w:b/>
          <w:color w:val="00000A"/>
          <w:sz w:val="24"/>
          <w:szCs w:val="24"/>
          <w:lang w:eastAsia="ar-SA"/>
        </w:rPr>
        <w:t xml:space="preserve">муниципальной услуги </w:t>
      </w:r>
      <w:r w:rsidRPr="00BC5529">
        <w:rPr>
          <w:rFonts w:ascii="Times New Roman" w:eastAsia="Times New Roman" w:hAnsi="Times New Roman" w:cs="Times New Roman"/>
          <w:b/>
          <w:color w:val="26282F"/>
          <w:sz w:val="24"/>
          <w:szCs w:val="24"/>
          <w:lang w:eastAsia="ar-SA"/>
        </w:rPr>
        <w:t>«Признание частных жилых помещений пригодными (непригодными) для проживания»</w:t>
      </w:r>
    </w:p>
    <w:p w:rsidR="00BC5529" w:rsidRPr="00BC5529" w:rsidRDefault="00BC5529" w:rsidP="00BC5529">
      <w:pPr>
        <w:spacing w:after="0" w:line="240" w:lineRule="auto"/>
        <w:ind w:firstLine="567"/>
        <w:jc w:val="both"/>
        <w:rPr>
          <w:rFonts w:ascii="Times New Roman" w:eastAsia="Times New Roman" w:hAnsi="Times New Roman" w:cs="Times New Roman"/>
          <w:b/>
          <w:color w:val="26282F"/>
          <w:sz w:val="24"/>
          <w:szCs w:val="24"/>
          <w:lang w:eastAsia="ar-SA"/>
        </w:rPr>
      </w:pPr>
    </w:p>
    <w:p w:rsidR="00BC5529" w:rsidRPr="00BC5529" w:rsidRDefault="00BC5529" w:rsidP="00BC5529">
      <w:pPr>
        <w:spacing w:after="0" w:line="240" w:lineRule="auto"/>
        <w:ind w:firstLine="708"/>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w:t>
      </w:r>
    </w:p>
    <w:p w:rsidR="00BC5529" w:rsidRPr="00BC5529" w:rsidRDefault="00BC5529" w:rsidP="00BC5529">
      <w:pPr>
        <w:spacing w:after="0" w:line="240" w:lineRule="auto"/>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___________________________________________________________________________________________________</w:t>
      </w:r>
    </w:p>
    <w:p w:rsidR="00BC5529" w:rsidRPr="00BC5529" w:rsidRDefault="00BC5529" w:rsidP="00BC5529">
      <w:pPr>
        <w:spacing w:after="0" w:line="240" w:lineRule="auto"/>
        <w:ind w:firstLine="567"/>
        <w:jc w:val="center"/>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(указать орган либо учреждение, в которое поданы документы)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5529" w:rsidRPr="00BC5529" w:rsidRDefault="00BC5529" w:rsidP="00BC5529">
      <w:pPr>
        <w:spacing w:after="0" w:line="240" w:lineRule="auto"/>
        <w:ind w:firstLine="567"/>
        <w:jc w:val="center"/>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 xml:space="preserve"> (указываются причины отказа в приеме к рассмотрению документов со ссылкой на правовой акт)</w:t>
      </w:r>
    </w:p>
    <w:p w:rsidR="00BC5529" w:rsidRPr="00BC5529" w:rsidRDefault="00BC5529" w:rsidP="00BC5529">
      <w:pPr>
        <w:spacing w:after="0" w:line="240" w:lineRule="auto"/>
        <w:ind w:firstLine="708"/>
        <w:jc w:val="both"/>
        <w:rPr>
          <w:rFonts w:ascii="Times New Roman" w:eastAsia="Times New Roman" w:hAnsi="Times New Roman" w:cs="Times New Roman"/>
          <w:sz w:val="20"/>
          <w:szCs w:val="20"/>
          <w:lang w:eastAsia="ru-RU"/>
        </w:rPr>
      </w:pPr>
    </w:p>
    <w:p w:rsidR="00BC5529" w:rsidRPr="00BC5529" w:rsidRDefault="00BC5529" w:rsidP="00BC5529">
      <w:pPr>
        <w:spacing w:after="0" w:line="240" w:lineRule="auto"/>
        <w:ind w:firstLine="708"/>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После устранения причин отказа Вы имеете право вновь обратиться за предоставлением муниципальной услуги.</w:t>
      </w:r>
    </w:p>
    <w:p w:rsidR="00BC5529" w:rsidRPr="00BC5529" w:rsidRDefault="00BC5529" w:rsidP="00BC5529">
      <w:pPr>
        <w:spacing w:after="0" w:line="240" w:lineRule="auto"/>
        <w:ind w:firstLine="708"/>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______________________________________________________________________________________________,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а также обратиться за защитой своих законных прав и интересов в  судебные органы.</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________________________________________     ________________________</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(Ф.И.О. (отчество при наличии), должность сотрудника,       (подпись)</w:t>
      </w:r>
    </w:p>
    <w:p w:rsidR="00BC5529" w:rsidRPr="00BC5529" w:rsidRDefault="00BC5529" w:rsidP="00BC5529">
      <w:pPr>
        <w:spacing w:after="0" w:line="240" w:lineRule="auto"/>
        <w:ind w:firstLine="567"/>
        <w:jc w:val="both"/>
        <w:rPr>
          <w:rFonts w:ascii="Times New Roman" w:eastAsia="Times New Roman" w:hAnsi="Times New Roman" w:cs="Times New Roman"/>
          <w:sz w:val="20"/>
          <w:szCs w:val="20"/>
          <w:lang w:eastAsia="ru-RU"/>
        </w:rPr>
      </w:pPr>
      <w:r w:rsidRPr="00BC5529">
        <w:rPr>
          <w:rFonts w:ascii="Times New Roman" w:eastAsia="Times New Roman" w:hAnsi="Times New Roman" w:cs="Times New Roman"/>
          <w:sz w:val="20"/>
          <w:szCs w:val="20"/>
          <w:lang w:eastAsia="ru-RU"/>
        </w:rPr>
        <w:t xml:space="preserve">       осуществляющего прием документов)</w:t>
      </w:r>
    </w:p>
    <w:p w:rsidR="00730FE6" w:rsidRDefault="00730FE6">
      <w:bookmarkStart w:id="1" w:name="_GoBack"/>
      <w:bookmarkEnd w:id="1"/>
    </w:p>
    <w:sectPr w:rsidR="00730FE6" w:rsidSect="00E05093">
      <w:pgSz w:w="11906" w:h="16838"/>
      <w:pgMar w:top="1134" w:right="709" w:bottom="993" w:left="1134" w:header="720" w:footer="720" w:gutter="0"/>
      <w:cols w:space="72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8C"/>
    <w:rsid w:val="00730FE6"/>
    <w:rsid w:val="00BC5529"/>
    <w:rsid w:val="00E9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BC552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BC552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BC552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BC552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529"/>
    <w:rPr>
      <w:rFonts w:ascii="Arial" w:eastAsia="Times New Roman" w:hAnsi="Arial" w:cs="Arial"/>
      <w:b/>
      <w:bCs/>
      <w:kern w:val="32"/>
      <w:sz w:val="32"/>
      <w:szCs w:val="32"/>
      <w:lang w:eastAsia="ru-RU"/>
    </w:rPr>
  </w:style>
  <w:style w:type="character" w:customStyle="1" w:styleId="20">
    <w:name w:val="Заголовок 2 Знак"/>
    <w:basedOn w:val="a0"/>
    <w:link w:val="2"/>
    <w:rsid w:val="00BC5529"/>
    <w:rPr>
      <w:rFonts w:ascii="Arial" w:eastAsia="Times New Roman" w:hAnsi="Arial" w:cs="Arial"/>
      <w:b/>
      <w:bCs/>
      <w:iCs/>
      <w:sz w:val="30"/>
      <w:szCs w:val="28"/>
      <w:lang w:eastAsia="ru-RU"/>
    </w:rPr>
  </w:style>
  <w:style w:type="character" w:customStyle="1" w:styleId="30">
    <w:name w:val="Заголовок 3 Знак"/>
    <w:basedOn w:val="a0"/>
    <w:link w:val="3"/>
    <w:rsid w:val="00BC5529"/>
    <w:rPr>
      <w:rFonts w:ascii="Arial" w:eastAsia="Times New Roman" w:hAnsi="Arial" w:cs="Arial"/>
      <w:b/>
      <w:bCs/>
      <w:sz w:val="28"/>
      <w:szCs w:val="26"/>
      <w:lang w:eastAsia="ru-RU"/>
    </w:rPr>
  </w:style>
  <w:style w:type="character" w:customStyle="1" w:styleId="40">
    <w:name w:val="Заголовок 4 Знак"/>
    <w:basedOn w:val="a0"/>
    <w:link w:val="4"/>
    <w:rsid w:val="00BC5529"/>
    <w:rPr>
      <w:rFonts w:ascii="Arial" w:eastAsia="Times New Roman" w:hAnsi="Arial" w:cs="Times New Roman"/>
      <w:b/>
      <w:bCs/>
      <w:sz w:val="26"/>
      <w:szCs w:val="28"/>
      <w:lang w:eastAsia="ru-RU"/>
    </w:rPr>
  </w:style>
  <w:style w:type="numbering" w:customStyle="1" w:styleId="11">
    <w:name w:val="Нет списка1"/>
    <w:next w:val="a2"/>
    <w:semiHidden/>
    <w:rsid w:val="00BC5529"/>
  </w:style>
  <w:style w:type="character" w:customStyle="1" w:styleId="12">
    <w:name w:val="Основной шрифт абзаца1"/>
    <w:rsid w:val="00BC5529"/>
  </w:style>
  <w:style w:type="character" w:customStyle="1" w:styleId="Heading3Char">
    <w:name w:val="Heading 3 Char"/>
    <w:rsid w:val="00BC5529"/>
    <w:rPr>
      <w:rFonts w:ascii="Cambria" w:hAnsi="Cambria"/>
      <w:b/>
      <w:color w:val="00000A"/>
      <w:sz w:val="26"/>
    </w:rPr>
  </w:style>
  <w:style w:type="character" w:customStyle="1" w:styleId="Heading4Char">
    <w:name w:val="Heading 4 Char"/>
    <w:rsid w:val="00BC5529"/>
    <w:rPr>
      <w:rFonts w:ascii="Times New Roman" w:hAnsi="Times New Roman"/>
      <w:b/>
      <w:sz w:val="24"/>
    </w:rPr>
  </w:style>
  <w:style w:type="character" w:styleId="a3">
    <w:name w:val="Hyperlink"/>
    <w:basedOn w:val="a0"/>
    <w:rsid w:val="00BC5529"/>
    <w:rPr>
      <w:color w:val="0000FF"/>
      <w:u w:val="none"/>
    </w:rPr>
  </w:style>
  <w:style w:type="character" w:customStyle="1" w:styleId="a4">
    <w:name w:val="Текст выноски Знак"/>
    <w:rsid w:val="00BC5529"/>
    <w:rPr>
      <w:rFonts w:ascii="Tahoma" w:hAnsi="Tahoma"/>
      <w:color w:val="00000A"/>
      <w:sz w:val="16"/>
    </w:rPr>
  </w:style>
  <w:style w:type="character" w:customStyle="1" w:styleId="ListLabel1">
    <w:name w:val="ListLabel 1"/>
    <w:rsid w:val="00BC5529"/>
  </w:style>
  <w:style w:type="character" w:customStyle="1" w:styleId="BodyTextChar">
    <w:name w:val="Body Text Char"/>
    <w:rsid w:val="00BC5529"/>
    <w:rPr>
      <w:color w:val="00000A"/>
    </w:rPr>
  </w:style>
  <w:style w:type="character" w:customStyle="1" w:styleId="TitleChar">
    <w:name w:val="Title Char"/>
    <w:rsid w:val="00BC5529"/>
    <w:rPr>
      <w:rFonts w:ascii="Cambria" w:hAnsi="Cambria"/>
      <w:b/>
      <w:color w:val="00000A"/>
      <w:kern w:val="1"/>
      <w:sz w:val="32"/>
    </w:rPr>
  </w:style>
  <w:style w:type="character" w:customStyle="1" w:styleId="BalloonTextChar">
    <w:name w:val="Balloon Text Char"/>
    <w:rsid w:val="00BC5529"/>
    <w:rPr>
      <w:rFonts w:ascii="Times New Roman" w:hAnsi="Times New Roman"/>
      <w:color w:val="00000A"/>
      <w:sz w:val="2"/>
    </w:rPr>
  </w:style>
  <w:style w:type="character" w:customStyle="1" w:styleId="apple-converted-space">
    <w:name w:val="apple-converted-space"/>
    <w:uiPriority w:val="99"/>
    <w:rsid w:val="00BC5529"/>
  </w:style>
  <w:style w:type="character" w:customStyle="1" w:styleId="ListLabel2">
    <w:name w:val="ListLabel 2"/>
    <w:rsid w:val="00BC5529"/>
    <w:rPr>
      <w:rFonts w:cs="Times New Roman"/>
    </w:rPr>
  </w:style>
  <w:style w:type="paragraph" w:customStyle="1" w:styleId="a5">
    <w:name w:val="Заголовок"/>
    <w:basedOn w:val="a"/>
    <w:next w:val="a6"/>
    <w:rsid w:val="00BC5529"/>
    <w:pPr>
      <w:keepNext/>
      <w:spacing w:before="240" w:after="120" w:line="240" w:lineRule="auto"/>
      <w:ind w:firstLine="567"/>
      <w:jc w:val="both"/>
    </w:pPr>
    <w:rPr>
      <w:rFonts w:ascii="Liberation Sans" w:eastAsia="Microsoft YaHei" w:hAnsi="Liberation Sans" w:cs="Mangal"/>
      <w:sz w:val="28"/>
      <w:szCs w:val="28"/>
      <w:lang w:eastAsia="ru-RU"/>
    </w:rPr>
  </w:style>
  <w:style w:type="paragraph" w:styleId="a6">
    <w:name w:val="Body Text"/>
    <w:basedOn w:val="a"/>
    <w:link w:val="a7"/>
    <w:rsid w:val="00BC5529"/>
    <w:pPr>
      <w:spacing w:after="140" w:line="288" w:lineRule="auto"/>
      <w:ind w:firstLine="567"/>
      <w:jc w:val="both"/>
    </w:pPr>
    <w:rPr>
      <w:rFonts w:ascii="Arial" w:eastAsia="Times New Roman" w:hAnsi="Arial" w:cs="Times New Roman"/>
      <w:sz w:val="20"/>
      <w:szCs w:val="20"/>
      <w:lang w:eastAsia="ru-RU"/>
    </w:rPr>
  </w:style>
  <w:style w:type="character" w:customStyle="1" w:styleId="a7">
    <w:name w:val="Основной текст Знак"/>
    <w:basedOn w:val="a0"/>
    <w:link w:val="a6"/>
    <w:rsid w:val="00BC5529"/>
    <w:rPr>
      <w:rFonts w:ascii="Arial" w:eastAsia="Times New Roman" w:hAnsi="Arial" w:cs="Times New Roman"/>
      <w:sz w:val="20"/>
      <w:szCs w:val="20"/>
      <w:lang w:eastAsia="ru-RU"/>
    </w:rPr>
  </w:style>
  <w:style w:type="paragraph" w:styleId="a8">
    <w:name w:val="List"/>
    <w:basedOn w:val="a6"/>
    <w:rsid w:val="00BC5529"/>
    <w:rPr>
      <w:rFonts w:cs="Mangal"/>
    </w:rPr>
  </w:style>
  <w:style w:type="paragraph" w:customStyle="1" w:styleId="13">
    <w:name w:val="Название1"/>
    <w:basedOn w:val="a"/>
    <w:rsid w:val="00BC5529"/>
    <w:pPr>
      <w:suppressLineNumbers/>
      <w:spacing w:before="120" w:after="120" w:line="240" w:lineRule="auto"/>
      <w:ind w:firstLine="567"/>
      <w:jc w:val="both"/>
    </w:pPr>
    <w:rPr>
      <w:rFonts w:ascii="Arial" w:eastAsia="Times New Roman" w:hAnsi="Arial" w:cs="Mangal"/>
      <w:i/>
      <w:iCs/>
      <w:sz w:val="24"/>
      <w:szCs w:val="24"/>
      <w:lang w:eastAsia="ru-RU"/>
    </w:rPr>
  </w:style>
  <w:style w:type="paragraph" w:customStyle="1" w:styleId="14">
    <w:name w:val="Указатель1"/>
    <w:basedOn w:val="a"/>
    <w:rsid w:val="00BC5529"/>
    <w:pPr>
      <w:suppressLineNumbers/>
      <w:spacing w:after="0" w:line="240" w:lineRule="auto"/>
      <w:ind w:firstLine="567"/>
      <w:jc w:val="both"/>
    </w:pPr>
    <w:rPr>
      <w:rFonts w:ascii="Arial" w:eastAsia="Times New Roman" w:hAnsi="Arial" w:cs="Mangal"/>
      <w:sz w:val="24"/>
      <w:szCs w:val="24"/>
      <w:lang w:eastAsia="ru-RU"/>
    </w:rPr>
  </w:style>
  <w:style w:type="paragraph" w:styleId="a9">
    <w:name w:val="Title"/>
    <w:basedOn w:val="a"/>
    <w:next w:val="aa"/>
    <w:link w:val="ab"/>
    <w:qFormat/>
    <w:rsid w:val="00BC5529"/>
    <w:pPr>
      <w:suppressLineNumbers/>
      <w:spacing w:before="120" w:after="120" w:line="240" w:lineRule="auto"/>
      <w:ind w:firstLine="567"/>
      <w:jc w:val="both"/>
    </w:pPr>
    <w:rPr>
      <w:rFonts w:ascii="Cambria" w:eastAsia="Times New Roman" w:hAnsi="Cambria" w:cs="Mangal"/>
      <w:b/>
      <w:bCs/>
      <w:i/>
      <w:iCs/>
      <w:kern w:val="1"/>
      <w:sz w:val="24"/>
      <w:szCs w:val="24"/>
      <w:lang w:eastAsia="ru-RU"/>
    </w:rPr>
  </w:style>
  <w:style w:type="character" w:customStyle="1" w:styleId="ab">
    <w:name w:val="Название Знак"/>
    <w:basedOn w:val="a0"/>
    <w:link w:val="a9"/>
    <w:rsid w:val="00BC5529"/>
    <w:rPr>
      <w:rFonts w:ascii="Cambria" w:eastAsia="Times New Roman" w:hAnsi="Cambria" w:cs="Mangal"/>
      <w:b/>
      <w:bCs/>
      <w:i/>
      <w:iCs/>
      <w:kern w:val="1"/>
      <w:sz w:val="24"/>
      <w:szCs w:val="24"/>
      <w:lang w:eastAsia="ru-RU"/>
    </w:rPr>
  </w:style>
  <w:style w:type="paragraph" w:styleId="aa">
    <w:name w:val="Subtitle"/>
    <w:basedOn w:val="a5"/>
    <w:next w:val="a6"/>
    <w:link w:val="ac"/>
    <w:qFormat/>
    <w:rsid w:val="00BC5529"/>
    <w:pPr>
      <w:jc w:val="center"/>
    </w:pPr>
    <w:rPr>
      <w:i/>
      <w:iCs/>
    </w:rPr>
  </w:style>
  <w:style w:type="character" w:customStyle="1" w:styleId="ac">
    <w:name w:val="Подзаголовок Знак"/>
    <w:basedOn w:val="a0"/>
    <w:link w:val="aa"/>
    <w:rsid w:val="00BC5529"/>
    <w:rPr>
      <w:rFonts w:ascii="Liberation Sans" w:eastAsia="Microsoft YaHei" w:hAnsi="Liberation Sans" w:cs="Mangal"/>
      <w:i/>
      <w:iCs/>
      <w:sz w:val="28"/>
      <w:szCs w:val="28"/>
      <w:lang w:eastAsia="ru-RU"/>
    </w:rPr>
  </w:style>
  <w:style w:type="paragraph" w:customStyle="1" w:styleId="110">
    <w:name w:val="Указатель 11"/>
    <w:basedOn w:val="a"/>
    <w:rsid w:val="00BC5529"/>
    <w:pPr>
      <w:spacing w:after="0" w:line="240" w:lineRule="auto"/>
      <w:ind w:left="220" w:hanging="220"/>
      <w:jc w:val="both"/>
    </w:pPr>
    <w:rPr>
      <w:rFonts w:ascii="Arial" w:eastAsia="Times New Roman" w:hAnsi="Arial" w:cs="Times New Roman"/>
      <w:sz w:val="24"/>
      <w:szCs w:val="24"/>
      <w:lang w:eastAsia="ru-RU"/>
    </w:rPr>
  </w:style>
  <w:style w:type="paragraph" w:customStyle="1" w:styleId="21">
    <w:name w:val="Указатель2"/>
    <w:basedOn w:val="a"/>
    <w:rsid w:val="00BC5529"/>
    <w:pPr>
      <w:suppressLineNumbers/>
      <w:spacing w:after="0" w:line="240" w:lineRule="auto"/>
      <w:ind w:firstLine="567"/>
      <w:jc w:val="both"/>
    </w:pPr>
    <w:rPr>
      <w:rFonts w:ascii="Arial" w:eastAsia="Times New Roman" w:hAnsi="Arial" w:cs="Mangal"/>
      <w:sz w:val="24"/>
      <w:szCs w:val="24"/>
      <w:lang w:eastAsia="ru-RU"/>
    </w:rPr>
  </w:style>
  <w:style w:type="paragraph" w:customStyle="1" w:styleId="ConsPlusNormal">
    <w:name w:val="ConsPlusNormal"/>
    <w:link w:val="ConsPlusNormal0"/>
    <w:rsid w:val="00BC5529"/>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
    <w:name w:val="ConsPlusTitle"/>
    <w:uiPriority w:val="99"/>
    <w:rsid w:val="00BC5529"/>
    <w:pPr>
      <w:widowControl w:val="0"/>
      <w:suppressAutoHyphens/>
      <w:spacing w:after="0" w:line="240" w:lineRule="auto"/>
    </w:pPr>
    <w:rPr>
      <w:rFonts w:ascii="Calibri" w:eastAsia="Times New Roman" w:hAnsi="Calibri" w:cs="Calibri"/>
      <w:b/>
      <w:color w:val="00000A"/>
      <w:szCs w:val="20"/>
      <w:lang w:eastAsia="ar-SA"/>
    </w:rPr>
  </w:style>
  <w:style w:type="paragraph" w:customStyle="1" w:styleId="ConsPlusCell">
    <w:name w:val="ConsPlusCell"/>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DocList">
    <w:name w:val="ConsPlusDocList"/>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Page">
    <w:name w:val="ConsPlusTitlePage"/>
    <w:rsid w:val="00BC5529"/>
    <w:pPr>
      <w:widowControl w:val="0"/>
      <w:suppressAutoHyphens/>
      <w:spacing w:after="0" w:line="240" w:lineRule="auto"/>
    </w:pPr>
    <w:rPr>
      <w:rFonts w:ascii="Tahoma" w:eastAsia="Times New Roman" w:hAnsi="Tahoma" w:cs="Tahoma"/>
      <w:color w:val="00000A"/>
      <w:szCs w:val="20"/>
      <w:lang w:eastAsia="ar-SA"/>
    </w:rPr>
  </w:style>
  <w:style w:type="paragraph" w:customStyle="1" w:styleId="ConsPlusJurTerm">
    <w:name w:val="ConsPlusJurTerm"/>
    <w:rsid w:val="00BC5529"/>
    <w:pPr>
      <w:widowControl w:val="0"/>
      <w:suppressAutoHyphens/>
      <w:spacing w:after="0" w:line="240" w:lineRule="auto"/>
    </w:pPr>
    <w:rPr>
      <w:rFonts w:ascii="Tahoma" w:eastAsia="Times New Roman" w:hAnsi="Tahoma" w:cs="Tahoma"/>
      <w:color w:val="00000A"/>
      <w:sz w:val="26"/>
      <w:szCs w:val="20"/>
      <w:lang w:eastAsia="ar-SA"/>
    </w:rPr>
  </w:style>
  <w:style w:type="paragraph" w:customStyle="1" w:styleId="ConsPlusTextList">
    <w:name w:val="ConsPlusTextList"/>
    <w:rsid w:val="00BC5529"/>
    <w:pPr>
      <w:widowControl w:val="0"/>
      <w:suppressAutoHyphens/>
      <w:spacing w:after="0" w:line="240" w:lineRule="auto"/>
    </w:pPr>
    <w:rPr>
      <w:rFonts w:ascii="Arial" w:eastAsia="Times New Roman" w:hAnsi="Arial" w:cs="Arial"/>
      <w:color w:val="00000A"/>
      <w:szCs w:val="20"/>
      <w:lang w:eastAsia="ar-SA"/>
    </w:rPr>
  </w:style>
  <w:style w:type="paragraph" w:customStyle="1" w:styleId="ad">
    <w:name w:val="Содержимое врезки"/>
    <w:basedOn w:val="a"/>
    <w:uiPriority w:val="99"/>
    <w:rsid w:val="00BC5529"/>
    <w:pPr>
      <w:spacing w:after="0" w:line="240" w:lineRule="auto"/>
      <w:ind w:firstLine="567"/>
      <w:jc w:val="both"/>
    </w:pPr>
    <w:rPr>
      <w:rFonts w:ascii="Arial" w:eastAsia="Times New Roman" w:hAnsi="Arial" w:cs="Times New Roman"/>
      <w:sz w:val="24"/>
      <w:szCs w:val="24"/>
      <w:lang w:eastAsia="ru-RU"/>
    </w:rPr>
  </w:style>
  <w:style w:type="paragraph" w:customStyle="1" w:styleId="15">
    <w:name w:val="Текст выноски1"/>
    <w:basedOn w:val="a"/>
    <w:rsid w:val="00BC5529"/>
    <w:pPr>
      <w:spacing w:after="0" w:line="100" w:lineRule="atLeast"/>
      <w:ind w:firstLine="567"/>
      <w:jc w:val="both"/>
    </w:pPr>
    <w:rPr>
      <w:rFonts w:ascii="Times New Roman" w:eastAsia="Times New Roman" w:hAnsi="Times New Roman" w:cs="Times New Roman"/>
      <w:sz w:val="2"/>
      <w:szCs w:val="20"/>
      <w:lang w:eastAsia="ru-RU"/>
    </w:rPr>
  </w:style>
  <w:style w:type="paragraph" w:customStyle="1" w:styleId="formattext">
    <w:name w:val="formattext"/>
    <w:basedOn w:val="a"/>
    <w:rsid w:val="00BC5529"/>
    <w:pPr>
      <w:spacing w:before="100" w:after="100" w:line="100" w:lineRule="atLeast"/>
      <w:ind w:firstLine="567"/>
      <w:jc w:val="both"/>
    </w:pPr>
    <w:rPr>
      <w:rFonts w:ascii="Times New Roman" w:eastAsia="Times New Roman" w:hAnsi="Times New Roman" w:cs="Times New Roman"/>
      <w:sz w:val="24"/>
      <w:szCs w:val="24"/>
      <w:lang w:eastAsia="ru-RU"/>
    </w:rPr>
  </w:style>
  <w:style w:type="paragraph" w:customStyle="1" w:styleId="16">
    <w:name w:val="нум список 1"/>
    <w:uiPriority w:val="99"/>
    <w:rsid w:val="00BC5529"/>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customStyle="1" w:styleId="ae">
    <w:name w:val="Содержимое таблицы"/>
    <w:basedOn w:val="a"/>
    <w:uiPriority w:val="99"/>
    <w:rsid w:val="00BC5529"/>
    <w:pPr>
      <w:spacing w:after="0" w:line="240" w:lineRule="auto"/>
      <w:ind w:firstLine="567"/>
      <w:jc w:val="both"/>
    </w:pPr>
    <w:rPr>
      <w:rFonts w:ascii="Times New Roman" w:eastAsia="SimSun" w:hAnsi="Times New Roman" w:cs="Times New Roman"/>
      <w:color w:val="000000"/>
      <w:kern w:val="1"/>
      <w:sz w:val="28"/>
      <w:szCs w:val="20"/>
      <w:lang w:eastAsia="zh-CN" w:bidi="hi-IN"/>
    </w:rPr>
  </w:style>
  <w:style w:type="paragraph" w:customStyle="1" w:styleId="af">
    <w:name w:val="Заголовок таблицы"/>
    <w:basedOn w:val="ae"/>
    <w:uiPriority w:val="99"/>
    <w:rsid w:val="00BC5529"/>
    <w:pPr>
      <w:jc w:val="center"/>
    </w:pPr>
    <w:rPr>
      <w:b/>
    </w:rPr>
  </w:style>
  <w:style w:type="table" w:styleId="af0">
    <w:name w:val="Table Grid"/>
    <w:basedOn w:val="a1"/>
    <w:rsid w:val="00BC55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17"/>
    <w:uiPriority w:val="99"/>
    <w:rsid w:val="00BC5529"/>
    <w:pPr>
      <w:tabs>
        <w:tab w:val="center" w:pos="4677"/>
        <w:tab w:val="right" w:pos="9355"/>
      </w:tabs>
      <w:spacing w:after="0" w:line="240" w:lineRule="auto"/>
      <w:ind w:firstLine="567"/>
      <w:jc w:val="both"/>
    </w:pPr>
    <w:rPr>
      <w:rFonts w:ascii="Calibri" w:eastAsia="Calibri" w:hAnsi="Calibri" w:cs="Times New Roman"/>
      <w:color w:val="00000A"/>
      <w:sz w:val="20"/>
      <w:szCs w:val="20"/>
      <w:lang w:val="x-none"/>
    </w:rPr>
  </w:style>
  <w:style w:type="character" w:customStyle="1" w:styleId="af2">
    <w:name w:val="Нижний колонтитул Знак"/>
    <w:basedOn w:val="a0"/>
    <w:uiPriority w:val="99"/>
    <w:semiHidden/>
    <w:rsid w:val="00BC5529"/>
  </w:style>
  <w:style w:type="character" w:customStyle="1" w:styleId="17">
    <w:name w:val="Нижний колонтитул Знак1"/>
    <w:link w:val="af1"/>
    <w:uiPriority w:val="99"/>
    <w:locked/>
    <w:rsid w:val="00BC5529"/>
    <w:rPr>
      <w:rFonts w:ascii="Calibri" w:eastAsia="Calibri" w:hAnsi="Calibri" w:cs="Times New Roman"/>
      <w:color w:val="00000A"/>
      <w:sz w:val="20"/>
      <w:szCs w:val="20"/>
      <w:lang w:val="x-none"/>
    </w:rPr>
  </w:style>
  <w:style w:type="paragraph" w:styleId="af3">
    <w:name w:val="Balloon Text"/>
    <w:basedOn w:val="a"/>
    <w:link w:val="18"/>
    <w:uiPriority w:val="99"/>
    <w:semiHidden/>
    <w:unhideWhenUsed/>
    <w:rsid w:val="00BC5529"/>
    <w:pPr>
      <w:spacing w:after="0" w:line="240" w:lineRule="auto"/>
      <w:ind w:firstLine="567"/>
      <w:jc w:val="both"/>
    </w:pPr>
    <w:rPr>
      <w:rFonts w:ascii="Tahoma" w:eastAsia="Calibri" w:hAnsi="Tahoma" w:cs="Times New Roman"/>
      <w:color w:val="00000A"/>
      <w:sz w:val="16"/>
      <w:szCs w:val="16"/>
      <w:lang w:val="x-none" w:eastAsia="ar-SA"/>
    </w:rPr>
  </w:style>
  <w:style w:type="character" w:customStyle="1" w:styleId="18">
    <w:name w:val="Текст выноски Знак1"/>
    <w:basedOn w:val="a0"/>
    <w:link w:val="af3"/>
    <w:uiPriority w:val="99"/>
    <w:semiHidden/>
    <w:rsid w:val="00BC5529"/>
    <w:rPr>
      <w:rFonts w:ascii="Tahoma" w:eastAsia="Calibri" w:hAnsi="Tahoma" w:cs="Times New Roman"/>
      <w:color w:val="00000A"/>
      <w:sz w:val="16"/>
      <w:szCs w:val="16"/>
      <w:lang w:val="x-none" w:eastAsia="ar-SA"/>
    </w:rPr>
  </w:style>
  <w:style w:type="paragraph" w:styleId="af4">
    <w:name w:val="footnote text"/>
    <w:basedOn w:val="a"/>
    <w:link w:val="af5"/>
    <w:uiPriority w:val="99"/>
    <w:semiHidden/>
    <w:unhideWhenUsed/>
    <w:rsid w:val="00BC5529"/>
    <w:pPr>
      <w:spacing w:after="0" w:line="240" w:lineRule="auto"/>
      <w:ind w:firstLine="567"/>
      <w:jc w:val="both"/>
    </w:pPr>
    <w:rPr>
      <w:rFonts w:ascii="Calibri" w:eastAsia="Calibri" w:hAnsi="Calibri" w:cs="Times New Roman"/>
      <w:color w:val="00000A"/>
      <w:sz w:val="20"/>
      <w:szCs w:val="20"/>
      <w:lang w:val="x-none" w:eastAsia="ar-SA"/>
    </w:rPr>
  </w:style>
  <w:style w:type="character" w:customStyle="1" w:styleId="af5">
    <w:name w:val="Текст сноски Знак"/>
    <w:basedOn w:val="a0"/>
    <w:link w:val="af4"/>
    <w:uiPriority w:val="99"/>
    <w:semiHidden/>
    <w:rsid w:val="00BC5529"/>
    <w:rPr>
      <w:rFonts w:ascii="Calibri" w:eastAsia="Calibri" w:hAnsi="Calibri" w:cs="Times New Roman"/>
      <w:color w:val="00000A"/>
      <w:sz w:val="20"/>
      <w:szCs w:val="20"/>
      <w:lang w:val="x-none" w:eastAsia="ar-SA"/>
    </w:rPr>
  </w:style>
  <w:style w:type="character" w:styleId="af6">
    <w:name w:val="footnote reference"/>
    <w:uiPriority w:val="99"/>
    <w:semiHidden/>
    <w:unhideWhenUsed/>
    <w:rsid w:val="00BC5529"/>
    <w:rPr>
      <w:vertAlign w:val="superscript"/>
    </w:rPr>
  </w:style>
  <w:style w:type="paragraph" w:styleId="af7">
    <w:name w:val="header"/>
    <w:basedOn w:val="a"/>
    <w:link w:val="af8"/>
    <w:uiPriority w:val="99"/>
    <w:unhideWhenUsed/>
    <w:rsid w:val="00BC5529"/>
    <w:pPr>
      <w:tabs>
        <w:tab w:val="center" w:pos="4677"/>
        <w:tab w:val="right" w:pos="9355"/>
      </w:tabs>
      <w:spacing w:after="0" w:line="240" w:lineRule="auto"/>
      <w:ind w:firstLine="567"/>
      <w:jc w:val="both"/>
    </w:pPr>
    <w:rPr>
      <w:rFonts w:ascii="Calibri" w:eastAsia="Calibri" w:hAnsi="Calibri" w:cs="Times New Roman"/>
      <w:color w:val="00000A"/>
      <w:lang w:val="x-none" w:eastAsia="ar-SA"/>
    </w:rPr>
  </w:style>
  <w:style w:type="character" w:customStyle="1" w:styleId="af8">
    <w:name w:val="Верхний колонтитул Знак"/>
    <w:basedOn w:val="a0"/>
    <w:link w:val="af7"/>
    <w:uiPriority w:val="99"/>
    <w:rsid w:val="00BC5529"/>
    <w:rPr>
      <w:rFonts w:ascii="Calibri" w:eastAsia="Calibri" w:hAnsi="Calibri" w:cs="Times New Roman"/>
      <w:color w:val="00000A"/>
      <w:lang w:val="x-none" w:eastAsia="ar-SA"/>
    </w:rPr>
  </w:style>
  <w:style w:type="character" w:customStyle="1" w:styleId="ConsPlusNormal0">
    <w:name w:val="ConsPlusNormal Знак"/>
    <w:link w:val="ConsPlusNormal"/>
    <w:locked/>
    <w:rsid w:val="00BC5529"/>
    <w:rPr>
      <w:rFonts w:ascii="Calibri" w:eastAsia="Times New Roman" w:hAnsi="Calibri" w:cs="Times New Roman"/>
      <w:color w:val="00000A"/>
      <w:szCs w:val="20"/>
      <w:lang w:eastAsia="ar-SA"/>
    </w:rPr>
  </w:style>
  <w:style w:type="character" w:styleId="HTML">
    <w:name w:val="HTML Variable"/>
    <w:aliases w:val="!Ссылки в документе"/>
    <w:basedOn w:val="a0"/>
    <w:rsid w:val="00BC5529"/>
    <w:rPr>
      <w:rFonts w:ascii="Arial" w:hAnsi="Arial"/>
      <w:b w:val="0"/>
      <w:i w:val="0"/>
      <w:iCs/>
      <w:color w:val="0000FF"/>
      <w:sz w:val="24"/>
      <w:u w:val="none"/>
    </w:rPr>
  </w:style>
  <w:style w:type="paragraph" w:styleId="af9">
    <w:name w:val="annotation text"/>
    <w:aliases w:val="!Равноширинный текст документа"/>
    <w:basedOn w:val="a"/>
    <w:link w:val="afa"/>
    <w:semiHidden/>
    <w:rsid w:val="00BC5529"/>
    <w:pPr>
      <w:spacing w:after="0" w:line="240" w:lineRule="auto"/>
      <w:ind w:firstLine="567"/>
      <w:jc w:val="both"/>
    </w:pPr>
    <w:rPr>
      <w:rFonts w:ascii="Courier" w:eastAsia="Times New Roman" w:hAnsi="Courier" w:cs="Times New Roman"/>
      <w:szCs w:val="20"/>
      <w:lang w:eastAsia="ru-RU"/>
    </w:rPr>
  </w:style>
  <w:style w:type="character" w:customStyle="1" w:styleId="afa">
    <w:name w:val="Текст примечания Знак"/>
    <w:basedOn w:val="a0"/>
    <w:link w:val="af9"/>
    <w:semiHidden/>
    <w:rsid w:val="00BC5529"/>
    <w:rPr>
      <w:rFonts w:ascii="Courier" w:eastAsia="Times New Roman" w:hAnsi="Courier" w:cs="Times New Roman"/>
      <w:szCs w:val="20"/>
      <w:lang w:eastAsia="ru-RU"/>
    </w:rPr>
  </w:style>
  <w:style w:type="paragraph" w:customStyle="1" w:styleId="Title">
    <w:name w:val="Title!Название НПА"/>
    <w:basedOn w:val="a"/>
    <w:rsid w:val="00BC552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BC552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C552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C5529"/>
    <w:pPr>
      <w:spacing w:after="0" w:line="240" w:lineRule="auto"/>
      <w:jc w:val="center"/>
    </w:pPr>
    <w:rPr>
      <w:rFonts w:ascii="Arial" w:eastAsia="Times New Roman" w:hAnsi="Arial" w:cs="Arial"/>
      <w:b/>
      <w:bCs/>
      <w:kern w:val="28"/>
      <w:sz w:val="24"/>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BC552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BC552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BC552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BC552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529"/>
    <w:rPr>
      <w:rFonts w:ascii="Arial" w:eastAsia="Times New Roman" w:hAnsi="Arial" w:cs="Arial"/>
      <w:b/>
      <w:bCs/>
      <w:kern w:val="32"/>
      <w:sz w:val="32"/>
      <w:szCs w:val="32"/>
      <w:lang w:eastAsia="ru-RU"/>
    </w:rPr>
  </w:style>
  <w:style w:type="character" w:customStyle="1" w:styleId="20">
    <w:name w:val="Заголовок 2 Знак"/>
    <w:basedOn w:val="a0"/>
    <w:link w:val="2"/>
    <w:rsid w:val="00BC5529"/>
    <w:rPr>
      <w:rFonts w:ascii="Arial" w:eastAsia="Times New Roman" w:hAnsi="Arial" w:cs="Arial"/>
      <w:b/>
      <w:bCs/>
      <w:iCs/>
      <w:sz w:val="30"/>
      <w:szCs w:val="28"/>
      <w:lang w:eastAsia="ru-RU"/>
    </w:rPr>
  </w:style>
  <w:style w:type="character" w:customStyle="1" w:styleId="30">
    <w:name w:val="Заголовок 3 Знак"/>
    <w:basedOn w:val="a0"/>
    <w:link w:val="3"/>
    <w:rsid w:val="00BC5529"/>
    <w:rPr>
      <w:rFonts w:ascii="Arial" w:eastAsia="Times New Roman" w:hAnsi="Arial" w:cs="Arial"/>
      <w:b/>
      <w:bCs/>
      <w:sz w:val="28"/>
      <w:szCs w:val="26"/>
      <w:lang w:eastAsia="ru-RU"/>
    </w:rPr>
  </w:style>
  <w:style w:type="character" w:customStyle="1" w:styleId="40">
    <w:name w:val="Заголовок 4 Знак"/>
    <w:basedOn w:val="a0"/>
    <w:link w:val="4"/>
    <w:rsid w:val="00BC5529"/>
    <w:rPr>
      <w:rFonts w:ascii="Arial" w:eastAsia="Times New Roman" w:hAnsi="Arial" w:cs="Times New Roman"/>
      <w:b/>
      <w:bCs/>
      <w:sz w:val="26"/>
      <w:szCs w:val="28"/>
      <w:lang w:eastAsia="ru-RU"/>
    </w:rPr>
  </w:style>
  <w:style w:type="numbering" w:customStyle="1" w:styleId="11">
    <w:name w:val="Нет списка1"/>
    <w:next w:val="a2"/>
    <w:semiHidden/>
    <w:rsid w:val="00BC5529"/>
  </w:style>
  <w:style w:type="character" w:customStyle="1" w:styleId="12">
    <w:name w:val="Основной шрифт абзаца1"/>
    <w:rsid w:val="00BC5529"/>
  </w:style>
  <w:style w:type="character" w:customStyle="1" w:styleId="Heading3Char">
    <w:name w:val="Heading 3 Char"/>
    <w:rsid w:val="00BC5529"/>
    <w:rPr>
      <w:rFonts w:ascii="Cambria" w:hAnsi="Cambria"/>
      <w:b/>
      <w:color w:val="00000A"/>
      <w:sz w:val="26"/>
    </w:rPr>
  </w:style>
  <w:style w:type="character" w:customStyle="1" w:styleId="Heading4Char">
    <w:name w:val="Heading 4 Char"/>
    <w:rsid w:val="00BC5529"/>
    <w:rPr>
      <w:rFonts w:ascii="Times New Roman" w:hAnsi="Times New Roman"/>
      <w:b/>
      <w:sz w:val="24"/>
    </w:rPr>
  </w:style>
  <w:style w:type="character" w:styleId="a3">
    <w:name w:val="Hyperlink"/>
    <w:basedOn w:val="a0"/>
    <w:rsid w:val="00BC5529"/>
    <w:rPr>
      <w:color w:val="0000FF"/>
      <w:u w:val="none"/>
    </w:rPr>
  </w:style>
  <w:style w:type="character" w:customStyle="1" w:styleId="a4">
    <w:name w:val="Текст выноски Знак"/>
    <w:rsid w:val="00BC5529"/>
    <w:rPr>
      <w:rFonts w:ascii="Tahoma" w:hAnsi="Tahoma"/>
      <w:color w:val="00000A"/>
      <w:sz w:val="16"/>
    </w:rPr>
  </w:style>
  <w:style w:type="character" w:customStyle="1" w:styleId="ListLabel1">
    <w:name w:val="ListLabel 1"/>
    <w:rsid w:val="00BC5529"/>
  </w:style>
  <w:style w:type="character" w:customStyle="1" w:styleId="BodyTextChar">
    <w:name w:val="Body Text Char"/>
    <w:rsid w:val="00BC5529"/>
    <w:rPr>
      <w:color w:val="00000A"/>
    </w:rPr>
  </w:style>
  <w:style w:type="character" w:customStyle="1" w:styleId="TitleChar">
    <w:name w:val="Title Char"/>
    <w:rsid w:val="00BC5529"/>
    <w:rPr>
      <w:rFonts w:ascii="Cambria" w:hAnsi="Cambria"/>
      <w:b/>
      <w:color w:val="00000A"/>
      <w:kern w:val="1"/>
      <w:sz w:val="32"/>
    </w:rPr>
  </w:style>
  <w:style w:type="character" w:customStyle="1" w:styleId="BalloonTextChar">
    <w:name w:val="Balloon Text Char"/>
    <w:rsid w:val="00BC5529"/>
    <w:rPr>
      <w:rFonts w:ascii="Times New Roman" w:hAnsi="Times New Roman"/>
      <w:color w:val="00000A"/>
      <w:sz w:val="2"/>
    </w:rPr>
  </w:style>
  <w:style w:type="character" w:customStyle="1" w:styleId="apple-converted-space">
    <w:name w:val="apple-converted-space"/>
    <w:uiPriority w:val="99"/>
    <w:rsid w:val="00BC5529"/>
  </w:style>
  <w:style w:type="character" w:customStyle="1" w:styleId="ListLabel2">
    <w:name w:val="ListLabel 2"/>
    <w:rsid w:val="00BC5529"/>
    <w:rPr>
      <w:rFonts w:cs="Times New Roman"/>
    </w:rPr>
  </w:style>
  <w:style w:type="paragraph" w:customStyle="1" w:styleId="a5">
    <w:name w:val="Заголовок"/>
    <w:basedOn w:val="a"/>
    <w:next w:val="a6"/>
    <w:rsid w:val="00BC5529"/>
    <w:pPr>
      <w:keepNext/>
      <w:spacing w:before="240" w:after="120" w:line="240" w:lineRule="auto"/>
      <w:ind w:firstLine="567"/>
      <w:jc w:val="both"/>
    </w:pPr>
    <w:rPr>
      <w:rFonts w:ascii="Liberation Sans" w:eastAsia="Microsoft YaHei" w:hAnsi="Liberation Sans" w:cs="Mangal"/>
      <w:sz w:val="28"/>
      <w:szCs w:val="28"/>
      <w:lang w:eastAsia="ru-RU"/>
    </w:rPr>
  </w:style>
  <w:style w:type="paragraph" w:styleId="a6">
    <w:name w:val="Body Text"/>
    <w:basedOn w:val="a"/>
    <w:link w:val="a7"/>
    <w:rsid w:val="00BC5529"/>
    <w:pPr>
      <w:spacing w:after="140" w:line="288" w:lineRule="auto"/>
      <w:ind w:firstLine="567"/>
      <w:jc w:val="both"/>
    </w:pPr>
    <w:rPr>
      <w:rFonts w:ascii="Arial" w:eastAsia="Times New Roman" w:hAnsi="Arial" w:cs="Times New Roman"/>
      <w:sz w:val="20"/>
      <w:szCs w:val="20"/>
      <w:lang w:eastAsia="ru-RU"/>
    </w:rPr>
  </w:style>
  <w:style w:type="character" w:customStyle="1" w:styleId="a7">
    <w:name w:val="Основной текст Знак"/>
    <w:basedOn w:val="a0"/>
    <w:link w:val="a6"/>
    <w:rsid w:val="00BC5529"/>
    <w:rPr>
      <w:rFonts w:ascii="Arial" w:eastAsia="Times New Roman" w:hAnsi="Arial" w:cs="Times New Roman"/>
      <w:sz w:val="20"/>
      <w:szCs w:val="20"/>
      <w:lang w:eastAsia="ru-RU"/>
    </w:rPr>
  </w:style>
  <w:style w:type="paragraph" w:styleId="a8">
    <w:name w:val="List"/>
    <w:basedOn w:val="a6"/>
    <w:rsid w:val="00BC5529"/>
    <w:rPr>
      <w:rFonts w:cs="Mangal"/>
    </w:rPr>
  </w:style>
  <w:style w:type="paragraph" w:customStyle="1" w:styleId="13">
    <w:name w:val="Название1"/>
    <w:basedOn w:val="a"/>
    <w:rsid w:val="00BC5529"/>
    <w:pPr>
      <w:suppressLineNumbers/>
      <w:spacing w:before="120" w:after="120" w:line="240" w:lineRule="auto"/>
      <w:ind w:firstLine="567"/>
      <w:jc w:val="both"/>
    </w:pPr>
    <w:rPr>
      <w:rFonts w:ascii="Arial" w:eastAsia="Times New Roman" w:hAnsi="Arial" w:cs="Mangal"/>
      <w:i/>
      <w:iCs/>
      <w:sz w:val="24"/>
      <w:szCs w:val="24"/>
      <w:lang w:eastAsia="ru-RU"/>
    </w:rPr>
  </w:style>
  <w:style w:type="paragraph" w:customStyle="1" w:styleId="14">
    <w:name w:val="Указатель1"/>
    <w:basedOn w:val="a"/>
    <w:rsid w:val="00BC5529"/>
    <w:pPr>
      <w:suppressLineNumbers/>
      <w:spacing w:after="0" w:line="240" w:lineRule="auto"/>
      <w:ind w:firstLine="567"/>
      <w:jc w:val="both"/>
    </w:pPr>
    <w:rPr>
      <w:rFonts w:ascii="Arial" w:eastAsia="Times New Roman" w:hAnsi="Arial" w:cs="Mangal"/>
      <w:sz w:val="24"/>
      <w:szCs w:val="24"/>
      <w:lang w:eastAsia="ru-RU"/>
    </w:rPr>
  </w:style>
  <w:style w:type="paragraph" w:styleId="a9">
    <w:name w:val="Title"/>
    <w:basedOn w:val="a"/>
    <w:next w:val="aa"/>
    <w:link w:val="ab"/>
    <w:qFormat/>
    <w:rsid w:val="00BC5529"/>
    <w:pPr>
      <w:suppressLineNumbers/>
      <w:spacing w:before="120" w:after="120" w:line="240" w:lineRule="auto"/>
      <w:ind w:firstLine="567"/>
      <w:jc w:val="both"/>
    </w:pPr>
    <w:rPr>
      <w:rFonts w:ascii="Cambria" w:eastAsia="Times New Roman" w:hAnsi="Cambria" w:cs="Mangal"/>
      <w:b/>
      <w:bCs/>
      <w:i/>
      <w:iCs/>
      <w:kern w:val="1"/>
      <w:sz w:val="24"/>
      <w:szCs w:val="24"/>
      <w:lang w:eastAsia="ru-RU"/>
    </w:rPr>
  </w:style>
  <w:style w:type="character" w:customStyle="1" w:styleId="ab">
    <w:name w:val="Название Знак"/>
    <w:basedOn w:val="a0"/>
    <w:link w:val="a9"/>
    <w:rsid w:val="00BC5529"/>
    <w:rPr>
      <w:rFonts w:ascii="Cambria" w:eastAsia="Times New Roman" w:hAnsi="Cambria" w:cs="Mangal"/>
      <w:b/>
      <w:bCs/>
      <w:i/>
      <w:iCs/>
      <w:kern w:val="1"/>
      <w:sz w:val="24"/>
      <w:szCs w:val="24"/>
      <w:lang w:eastAsia="ru-RU"/>
    </w:rPr>
  </w:style>
  <w:style w:type="paragraph" w:styleId="aa">
    <w:name w:val="Subtitle"/>
    <w:basedOn w:val="a5"/>
    <w:next w:val="a6"/>
    <w:link w:val="ac"/>
    <w:qFormat/>
    <w:rsid w:val="00BC5529"/>
    <w:pPr>
      <w:jc w:val="center"/>
    </w:pPr>
    <w:rPr>
      <w:i/>
      <w:iCs/>
    </w:rPr>
  </w:style>
  <w:style w:type="character" w:customStyle="1" w:styleId="ac">
    <w:name w:val="Подзаголовок Знак"/>
    <w:basedOn w:val="a0"/>
    <w:link w:val="aa"/>
    <w:rsid w:val="00BC5529"/>
    <w:rPr>
      <w:rFonts w:ascii="Liberation Sans" w:eastAsia="Microsoft YaHei" w:hAnsi="Liberation Sans" w:cs="Mangal"/>
      <w:i/>
      <w:iCs/>
      <w:sz w:val="28"/>
      <w:szCs w:val="28"/>
      <w:lang w:eastAsia="ru-RU"/>
    </w:rPr>
  </w:style>
  <w:style w:type="paragraph" w:customStyle="1" w:styleId="110">
    <w:name w:val="Указатель 11"/>
    <w:basedOn w:val="a"/>
    <w:rsid w:val="00BC5529"/>
    <w:pPr>
      <w:spacing w:after="0" w:line="240" w:lineRule="auto"/>
      <w:ind w:left="220" w:hanging="220"/>
      <w:jc w:val="both"/>
    </w:pPr>
    <w:rPr>
      <w:rFonts w:ascii="Arial" w:eastAsia="Times New Roman" w:hAnsi="Arial" w:cs="Times New Roman"/>
      <w:sz w:val="24"/>
      <w:szCs w:val="24"/>
      <w:lang w:eastAsia="ru-RU"/>
    </w:rPr>
  </w:style>
  <w:style w:type="paragraph" w:customStyle="1" w:styleId="21">
    <w:name w:val="Указатель2"/>
    <w:basedOn w:val="a"/>
    <w:rsid w:val="00BC5529"/>
    <w:pPr>
      <w:suppressLineNumbers/>
      <w:spacing w:after="0" w:line="240" w:lineRule="auto"/>
      <w:ind w:firstLine="567"/>
      <w:jc w:val="both"/>
    </w:pPr>
    <w:rPr>
      <w:rFonts w:ascii="Arial" w:eastAsia="Times New Roman" w:hAnsi="Arial" w:cs="Mangal"/>
      <w:sz w:val="24"/>
      <w:szCs w:val="24"/>
      <w:lang w:eastAsia="ru-RU"/>
    </w:rPr>
  </w:style>
  <w:style w:type="paragraph" w:customStyle="1" w:styleId="ConsPlusNormal">
    <w:name w:val="ConsPlusNormal"/>
    <w:link w:val="ConsPlusNormal0"/>
    <w:rsid w:val="00BC5529"/>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
    <w:name w:val="ConsPlusTitle"/>
    <w:uiPriority w:val="99"/>
    <w:rsid w:val="00BC5529"/>
    <w:pPr>
      <w:widowControl w:val="0"/>
      <w:suppressAutoHyphens/>
      <w:spacing w:after="0" w:line="240" w:lineRule="auto"/>
    </w:pPr>
    <w:rPr>
      <w:rFonts w:ascii="Calibri" w:eastAsia="Times New Roman" w:hAnsi="Calibri" w:cs="Calibri"/>
      <w:b/>
      <w:color w:val="00000A"/>
      <w:szCs w:val="20"/>
      <w:lang w:eastAsia="ar-SA"/>
    </w:rPr>
  </w:style>
  <w:style w:type="paragraph" w:customStyle="1" w:styleId="ConsPlusCell">
    <w:name w:val="ConsPlusCell"/>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DocList">
    <w:name w:val="ConsPlusDocList"/>
    <w:rsid w:val="00BC5529"/>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ConsPlusTitlePage">
    <w:name w:val="ConsPlusTitlePage"/>
    <w:rsid w:val="00BC5529"/>
    <w:pPr>
      <w:widowControl w:val="0"/>
      <w:suppressAutoHyphens/>
      <w:spacing w:after="0" w:line="240" w:lineRule="auto"/>
    </w:pPr>
    <w:rPr>
      <w:rFonts w:ascii="Tahoma" w:eastAsia="Times New Roman" w:hAnsi="Tahoma" w:cs="Tahoma"/>
      <w:color w:val="00000A"/>
      <w:szCs w:val="20"/>
      <w:lang w:eastAsia="ar-SA"/>
    </w:rPr>
  </w:style>
  <w:style w:type="paragraph" w:customStyle="1" w:styleId="ConsPlusJurTerm">
    <w:name w:val="ConsPlusJurTerm"/>
    <w:rsid w:val="00BC5529"/>
    <w:pPr>
      <w:widowControl w:val="0"/>
      <w:suppressAutoHyphens/>
      <w:spacing w:after="0" w:line="240" w:lineRule="auto"/>
    </w:pPr>
    <w:rPr>
      <w:rFonts w:ascii="Tahoma" w:eastAsia="Times New Roman" w:hAnsi="Tahoma" w:cs="Tahoma"/>
      <w:color w:val="00000A"/>
      <w:sz w:val="26"/>
      <w:szCs w:val="20"/>
      <w:lang w:eastAsia="ar-SA"/>
    </w:rPr>
  </w:style>
  <w:style w:type="paragraph" w:customStyle="1" w:styleId="ConsPlusTextList">
    <w:name w:val="ConsPlusTextList"/>
    <w:rsid w:val="00BC5529"/>
    <w:pPr>
      <w:widowControl w:val="0"/>
      <w:suppressAutoHyphens/>
      <w:spacing w:after="0" w:line="240" w:lineRule="auto"/>
    </w:pPr>
    <w:rPr>
      <w:rFonts w:ascii="Arial" w:eastAsia="Times New Roman" w:hAnsi="Arial" w:cs="Arial"/>
      <w:color w:val="00000A"/>
      <w:szCs w:val="20"/>
      <w:lang w:eastAsia="ar-SA"/>
    </w:rPr>
  </w:style>
  <w:style w:type="paragraph" w:customStyle="1" w:styleId="ad">
    <w:name w:val="Содержимое врезки"/>
    <w:basedOn w:val="a"/>
    <w:uiPriority w:val="99"/>
    <w:rsid w:val="00BC5529"/>
    <w:pPr>
      <w:spacing w:after="0" w:line="240" w:lineRule="auto"/>
      <w:ind w:firstLine="567"/>
      <w:jc w:val="both"/>
    </w:pPr>
    <w:rPr>
      <w:rFonts w:ascii="Arial" w:eastAsia="Times New Roman" w:hAnsi="Arial" w:cs="Times New Roman"/>
      <w:sz w:val="24"/>
      <w:szCs w:val="24"/>
      <w:lang w:eastAsia="ru-RU"/>
    </w:rPr>
  </w:style>
  <w:style w:type="paragraph" w:customStyle="1" w:styleId="15">
    <w:name w:val="Текст выноски1"/>
    <w:basedOn w:val="a"/>
    <w:rsid w:val="00BC5529"/>
    <w:pPr>
      <w:spacing w:after="0" w:line="100" w:lineRule="atLeast"/>
      <w:ind w:firstLine="567"/>
      <w:jc w:val="both"/>
    </w:pPr>
    <w:rPr>
      <w:rFonts w:ascii="Times New Roman" w:eastAsia="Times New Roman" w:hAnsi="Times New Roman" w:cs="Times New Roman"/>
      <w:sz w:val="2"/>
      <w:szCs w:val="20"/>
      <w:lang w:eastAsia="ru-RU"/>
    </w:rPr>
  </w:style>
  <w:style w:type="paragraph" w:customStyle="1" w:styleId="formattext">
    <w:name w:val="formattext"/>
    <w:basedOn w:val="a"/>
    <w:rsid w:val="00BC5529"/>
    <w:pPr>
      <w:spacing w:before="100" w:after="100" w:line="100" w:lineRule="atLeast"/>
      <w:ind w:firstLine="567"/>
      <w:jc w:val="both"/>
    </w:pPr>
    <w:rPr>
      <w:rFonts w:ascii="Times New Roman" w:eastAsia="Times New Roman" w:hAnsi="Times New Roman" w:cs="Times New Roman"/>
      <w:sz w:val="24"/>
      <w:szCs w:val="24"/>
      <w:lang w:eastAsia="ru-RU"/>
    </w:rPr>
  </w:style>
  <w:style w:type="paragraph" w:customStyle="1" w:styleId="16">
    <w:name w:val="нум список 1"/>
    <w:uiPriority w:val="99"/>
    <w:rsid w:val="00BC5529"/>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customStyle="1" w:styleId="ae">
    <w:name w:val="Содержимое таблицы"/>
    <w:basedOn w:val="a"/>
    <w:uiPriority w:val="99"/>
    <w:rsid w:val="00BC5529"/>
    <w:pPr>
      <w:spacing w:after="0" w:line="240" w:lineRule="auto"/>
      <w:ind w:firstLine="567"/>
      <w:jc w:val="both"/>
    </w:pPr>
    <w:rPr>
      <w:rFonts w:ascii="Times New Roman" w:eastAsia="SimSun" w:hAnsi="Times New Roman" w:cs="Times New Roman"/>
      <w:color w:val="000000"/>
      <w:kern w:val="1"/>
      <w:sz w:val="28"/>
      <w:szCs w:val="20"/>
      <w:lang w:eastAsia="zh-CN" w:bidi="hi-IN"/>
    </w:rPr>
  </w:style>
  <w:style w:type="paragraph" w:customStyle="1" w:styleId="af">
    <w:name w:val="Заголовок таблицы"/>
    <w:basedOn w:val="ae"/>
    <w:uiPriority w:val="99"/>
    <w:rsid w:val="00BC5529"/>
    <w:pPr>
      <w:jc w:val="center"/>
    </w:pPr>
    <w:rPr>
      <w:b/>
    </w:rPr>
  </w:style>
  <w:style w:type="table" w:styleId="af0">
    <w:name w:val="Table Grid"/>
    <w:basedOn w:val="a1"/>
    <w:rsid w:val="00BC552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17"/>
    <w:uiPriority w:val="99"/>
    <w:rsid w:val="00BC5529"/>
    <w:pPr>
      <w:tabs>
        <w:tab w:val="center" w:pos="4677"/>
        <w:tab w:val="right" w:pos="9355"/>
      </w:tabs>
      <w:spacing w:after="0" w:line="240" w:lineRule="auto"/>
      <w:ind w:firstLine="567"/>
      <w:jc w:val="both"/>
    </w:pPr>
    <w:rPr>
      <w:rFonts w:ascii="Calibri" w:eastAsia="Calibri" w:hAnsi="Calibri" w:cs="Times New Roman"/>
      <w:color w:val="00000A"/>
      <w:sz w:val="20"/>
      <w:szCs w:val="20"/>
      <w:lang w:val="x-none"/>
    </w:rPr>
  </w:style>
  <w:style w:type="character" w:customStyle="1" w:styleId="af2">
    <w:name w:val="Нижний колонтитул Знак"/>
    <w:basedOn w:val="a0"/>
    <w:uiPriority w:val="99"/>
    <w:semiHidden/>
    <w:rsid w:val="00BC5529"/>
  </w:style>
  <w:style w:type="character" w:customStyle="1" w:styleId="17">
    <w:name w:val="Нижний колонтитул Знак1"/>
    <w:link w:val="af1"/>
    <w:uiPriority w:val="99"/>
    <w:locked/>
    <w:rsid w:val="00BC5529"/>
    <w:rPr>
      <w:rFonts w:ascii="Calibri" w:eastAsia="Calibri" w:hAnsi="Calibri" w:cs="Times New Roman"/>
      <w:color w:val="00000A"/>
      <w:sz w:val="20"/>
      <w:szCs w:val="20"/>
      <w:lang w:val="x-none"/>
    </w:rPr>
  </w:style>
  <w:style w:type="paragraph" w:styleId="af3">
    <w:name w:val="Balloon Text"/>
    <w:basedOn w:val="a"/>
    <w:link w:val="18"/>
    <w:uiPriority w:val="99"/>
    <w:semiHidden/>
    <w:unhideWhenUsed/>
    <w:rsid w:val="00BC5529"/>
    <w:pPr>
      <w:spacing w:after="0" w:line="240" w:lineRule="auto"/>
      <w:ind w:firstLine="567"/>
      <w:jc w:val="both"/>
    </w:pPr>
    <w:rPr>
      <w:rFonts w:ascii="Tahoma" w:eastAsia="Calibri" w:hAnsi="Tahoma" w:cs="Times New Roman"/>
      <w:color w:val="00000A"/>
      <w:sz w:val="16"/>
      <w:szCs w:val="16"/>
      <w:lang w:val="x-none" w:eastAsia="ar-SA"/>
    </w:rPr>
  </w:style>
  <w:style w:type="character" w:customStyle="1" w:styleId="18">
    <w:name w:val="Текст выноски Знак1"/>
    <w:basedOn w:val="a0"/>
    <w:link w:val="af3"/>
    <w:uiPriority w:val="99"/>
    <w:semiHidden/>
    <w:rsid w:val="00BC5529"/>
    <w:rPr>
      <w:rFonts w:ascii="Tahoma" w:eastAsia="Calibri" w:hAnsi="Tahoma" w:cs="Times New Roman"/>
      <w:color w:val="00000A"/>
      <w:sz w:val="16"/>
      <w:szCs w:val="16"/>
      <w:lang w:val="x-none" w:eastAsia="ar-SA"/>
    </w:rPr>
  </w:style>
  <w:style w:type="paragraph" w:styleId="af4">
    <w:name w:val="footnote text"/>
    <w:basedOn w:val="a"/>
    <w:link w:val="af5"/>
    <w:uiPriority w:val="99"/>
    <w:semiHidden/>
    <w:unhideWhenUsed/>
    <w:rsid w:val="00BC5529"/>
    <w:pPr>
      <w:spacing w:after="0" w:line="240" w:lineRule="auto"/>
      <w:ind w:firstLine="567"/>
      <w:jc w:val="both"/>
    </w:pPr>
    <w:rPr>
      <w:rFonts w:ascii="Calibri" w:eastAsia="Calibri" w:hAnsi="Calibri" w:cs="Times New Roman"/>
      <w:color w:val="00000A"/>
      <w:sz w:val="20"/>
      <w:szCs w:val="20"/>
      <w:lang w:val="x-none" w:eastAsia="ar-SA"/>
    </w:rPr>
  </w:style>
  <w:style w:type="character" w:customStyle="1" w:styleId="af5">
    <w:name w:val="Текст сноски Знак"/>
    <w:basedOn w:val="a0"/>
    <w:link w:val="af4"/>
    <w:uiPriority w:val="99"/>
    <w:semiHidden/>
    <w:rsid w:val="00BC5529"/>
    <w:rPr>
      <w:rFonts w:ascii="Calibri" w:eastAsia="Calibri" w:hAnsi="Calibri" w:cs="Times New Roman"/>
      <w:color w:val="00000A"/>
      <w:sz w:val="20"/>
      <w:szCs w:val="20"/>
      <w:lang w:val="x-none" w:eastAsia="ar-SA"/>
    </w:rPr>
  </w:style>
  <w:style w:type="character" w:styleId="af6">
    <w:name w:val="footnote reference"/>
    <w:uiPriority w:val="99"/>
    <w:semiHidden/>
    <w:unhideWhenUsed/>
    <w:rsid w:val="00BC5529"/>
    <w:rPr>
      <w:vertAlign w:val="superscript"/>
    </w:rPr>
  </w:style>
  <w:style w:type="paragraph" w:styleId="af7">
    <w:name w:val="header"/>
    <w:basedOn w:val="a"/>
    <w:link w:val="af8"/>
    <w:uiPriority w:val="99"/>
    <w:unhideWhenUsed/>
    <w:rsid w:val="00BC5529"/>
    <w:pPr>
      <w:tabs>
        <w:tab w:val="center" w:pos="4677"/>
        <w:tab w:val="right" w:pos="9355"/>
      </w:tabs>
      <w:spacing w:after="0" w:line="240" w:lineRule="auto"/>
      <w:ind w:firstLine="567"/>
      <w:jc w:val="both"/>
    </w:pPr>
    <w:rPr>
      <w:rFonts w:ascii="Calibri" w:eastAsia="Calibri" w:hAnsi="Calibri" w:cs="Times New Roman"/>
      <w:color w:val="00000A"/>
      <w:lang w:val="x-none" w:eastAsia="ar-SA"/>
    </w:rPr>
  </w:style>
  <w:style w:type="character" w:customStyle="1" w:styleId="af8">
    <w:name w:val="Верхний колонтитул Знак"/>
    <w:basedOn w:val="a0"/>
    <w:link w:val="af7"/>
    <w:uiPriority w:val="99"/>
    <w:rsid w:val="00BC5529"/>
    <w:rPr>
      <w:rFonts w:ascii="Calibri" w:eastAsia="Calibri" w:hAnsi="Calibri" w:cs="Times New Roman"/>
      <w:color w:val="00000A"/>
      <w:lang w:val="x-none" w:eastAsia="ar-SA"/>
    </w:rPr>
  </w:style>
  <w:style w:type="character" w:customStyle="1" w:styleId="ConsPlusNormal0">
    <w:name w:val="ConsPlusNormal Знак"/>
    <w:link w:val="ConsPlusNormal"/>
    <w:locked/>
    <w:rsid w:val="00BC5529"/>
    <w:rPr>
      <w:rFonts w:ascii="Calibri" w:eastAsia="Times New Roman" w:hAnsi="Calibri" w:cs="Times New Roman"/>
      <w:color w:val="00000A"/>
      <w:szCs w:val="20"/>
      <w:lang w:eastAsia="ar-SA"/>
    </w:rPr>
  </w:style>
  <w:style w:type="character" w:styleId="HTML">
    <w:name w:val="HTML Variable"/>
    <w:aliases w:val="!Ссылки в документе"/>
    <w:basedOn w:val="a0"/>
    <w:rsid w:val="00BC5529"/>
    <w:rPr>
      <w:rFonts w:ascii="Arial" w:hAnsi="Arial"/>
      <w:b w:val="0"/>
      <w:i w:val="0"/>
      <w:iCs/>
      <w:color w:val="0000FF"/>
      <w:sz w:val="24"/>
      <w:u w:val="none"/>
    </w:rPr>
  </w:style>
  <w:style w:type="paragraph" w:styleId="af9">
    <w:name w:val="annotation text"/>
    <w:aliases w:val="!Равноширинный текст документа"/>
    <w:basedOn w:val="a"/>
    <w:link w:val="afa"/>
    <w:semiHidden/>
    <w:rsid w:val="00BC5529"/>
    <w:pPr>
      <w:spacing w:after="0" w:line="240" w:lineRule="auto"/>
      <w:ind w:firstLine="567"/>
      <w:jc w:val="both"/>
    </w:pPr>
    <w:rPr>
      <w:rFonts w:ascii="Courier" w:eastAsia="Times New Roman" w:hAnsi="Courier" w:cs="Times New Roman"/>
      <w:szCs w:val="20"/>
      <w:lang w:eastAsia="ru-RU"/>
    </w:rPr>
  </w:style>
  <w:style w:type="character" w:customStyle="1" w:styleId="afa">
    <w:name w:val="Текст примечания Знак"/>
    <w:basedOn w:val="a0"/>
    <w:link w:val="af9"/>
    <w:semiHidden/>
    <w:rsid w:val="00BC5529"/>
    <w:rPr>
      <w:rFonts w:ascii="Courier" w:eastAsia="Times New Roman" w:hAnsi="Courier" w:cs="Times New Roman"/>
      <w:szCs w:val="20"/>
      <w:lang w:eastAsia="ru-RU"/>
    </w:rPr>
  </w:style>
  <w:style w:type="paragraph" w:customStyle="1" w:styleId="Title">
    <w:name w:val="Title!Название НПА"/>
    <w:basedOn w:val="a"/>
    <w:rsid w:val="00BC552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BC552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C5529"/>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C5529"/>
    <w:pPr>
      <w:spacing w:after="0" w:line="240" w:lineRule="auto"/>
      <w:jc w:val="center"/>
    </w:pPr>
    <w:rPr>
      <w:rFonts w:ascii="Arial" w:eastAsia="Times New Roman" w:hAnsi="Arial" w:cs="Arial"/>
      <w:b/>
      <w:bCs/>
      <w:kern w:val="28"/>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28EAB8D92F2E4FE7EC69BD673EF9B51B6B440716DC057FD91D2C25B225E09E62294F80D90C89861B438939z2aAM" TargetMode="External"/><Relationship Id="rId13" Type="http://schemas.openxmlformats.org/officeDocument/2006/relationships/hyperlink" Target="consultantplus://offline/ref=C6B3DCA266D47E3AD7FE15C9E772D1F404E07212718B97B91D8A6EA4393F1BD4832DDCC2EA02800Ag40FL" TargetMode="External"/><Relationship Id="rId18" Type="http://schemas.openxmlformats.org/officeDocument/2006/relationships/hyperlink" Target="consultantplus://offline/ref=816A7C988A6BCD45B92D8EEE0D9CD09869503AEFC920EF1799A8BFF85DF019667B19FAF9A292EB1FnEm5N"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787C9C682920FDFD4C9C366BADB120C51877E8835BF77ABCCD49580AF2058951B76FH" TargetMode="External"/><Relationship Id="rId12" Type="http://schemas.openxmlformats.org/officeDocument/2006/relationships/hyperlink" Target="consultantplus://offline/ref=C6B3DCA266D47E3AD7FE15C9E772D1F404E173167F8997B91D8A6EA4393F1BD4832DDCC2EA02850Bg40BL" TargetMode="External"/><Relationship Id="rId17" Type="http://schemas.openxmlformats.org/officeDocument/2006/relationships/hyperlink" Target="consultantplus://offline/ref=816A7C988A6BCD45B92D8EEE0D9CD09869503AEFC920EF1799A8BFF85DF019667B19FAF9A292EB1FnEm5N" TargetMode="External"/><Relationship Id="rId2" Type="http://schemas.openxmlformats.org/officeDocument/2006/relationships/styles" Target="styles.xml"/><Relationship Id="rId16" Type="http://schemas.openxmlformats.org/officeDocument/2006/relationships/hyperlink" Target="consultantplus://offline/ref=816A7C988A6BCD45B92D8EEE0D9CD09869503AEFC920EF1799A8BFF85DF019667B19FAF9A292EB1FnEm5N" TargetMode="External"/><Relationship Id="rId20" Type="http://schemas.openxmlformats.org/officeDocument/2006/relationships/hyperlink" Target="consultantplus://offline/ref=F72B692466A1CB765CAD86BAD54ACCD6C4F4009D57A3A540F749315CBC5CB060AAE90FA109E970143534CF7C43C40CC029F38DD48008CFFDDCe9K" TargetMode="External"/><Relationship Id="rId1" Type="http://schemas.openxmlformats.org/officeDocument/2006/relationships/numbering" Target="numbering.xml"/><Relationship Id="rId6" Type="http://schemas.openxmlformats.org/officeDocument/2006/relationships/hyperlink" Target="consultantplus://offline/ref=787C9C682920FDFD4C9C366BADB120C51877E88353FF7ABAC3460500FA5C8553788694ADB9E2AF65F3D2AA7DB46DH" TargetMode="External"/><Relationship Id="rId11" Type="http://schemas.openxmlformats.org/officeDocument/2006/relationships/hyperlink" Target="consultantplus://offline/ref=D3D8B663032338E9E6DCF0591F179A3610D0C85AEAD91747D8794FFEBFAD7B865EA2DF9F17BEAB48KELAL" TargetMode="External"/><Relationship Id="rId5" Type="http://schemas.openxmlformats.org/officeDocument/2006/relationships/webSettings" Target="webSettings.xml"/><Relationship Id="rId15" Type="http://schemas.openxmlformats.org/officeDocument/2006/relationships/hyperlink" Target="consultantplus://offline/ref=816A7C988A6BCD45B92D8EEE0D9CD09869503AEFC920EF1799A8BFF85DF019667B19FAF9A292EB1FnEm5N" TargetMode="External"/><Relationship Id="rId10" Type="http://schemas.openxmlformats.org/officeDocument/2006/relationships/hyperlink" Target="consultantplus://offline/ref=D3D8B663032338E9E6DCF0591F179A3610D1CF5DE9DE1747D8794FFEBFAD7B865EA2DF9F17BEAA47KEL1L" TargetMode="External"/><Relationship Id="rId19" Type="http://schemas.openxmlformats.org/officeDocument/2006/relationships/hyperlink" Target="consultantplus://offline/ref=F72B692466A1CB765CAD86BAD54ACCD6C4F4009D57A3A540F749315CBC5CB060AAE90FA200E97845607BCE2007981FC120F38ED49FD0e2K" TargetMode="External"/><Relationship Id="rId4" Type="http://schemas.openxmlformats.org/officeDocument/2006/relationships/settings" Target="settings.xml"/><Relationship Id="rId9" Type="http://schemas.openxmlformats.org/officeDocument/2006/relationships/hyperlink" Target="consultantplus://offline/ref=54CDA489AE9B7397C312520970BA2FA00DDF65100826AB37A8835ABA861023D4B41F0CC800C8AB3Ex5M6M" TargetMode="External"/><Relationship Id="rId14" Type="http://schemas.openxmlformats.org/officeDocument/2006/relationships/hyperlink" Target="consultantplus://offline/ref=2279AC13BB1F5FAF2F872AB408BC5D7D3126C9DEF46EDB4DF25EF395308232EABC6AD522DAB2EFC92Fw6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13545</Words>
  <Characters>77211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2019-04-16T08:08:00Z</dcterms:created>
  <dcterms:modified xsi:type="dcterms:W3CDTF">2019-04-16T08:08:00Z</dcterms:modified>
</cp:coreProperties>
</file>