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8A2" w:rsidRDefault="004D48A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D48A2" w:rsidRDefault="004D48A2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D48A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D48A2" w:rsidRDefault="004D48A2">
            <w:pPr>
              <w:pStyle w:val="ConsPlusNormal"/>
            </w:pPr>
            <w:r>
              <w:t>19 августа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D48A2" w:rsidRDefault="004D48A2">
            <w:pPr>
              <w:pStyle w:val="ConsPlusNormal"/>
              <w:jc w:val="right"/>
            </w:pPr>
            <w:r>
              <w:t>N 2791-ЗПО</w:t>
            </w:r>
          </w:p>
        </w:tc>
      </w:tr>
    </w:tbl>
    <w:p w:rsidR="004D48A2" w:rsidRDefault="004D48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48A2" w:rsidRDefault="004D48A2">
      <w:pPr>
        <w:pStyle w:val="ConsPlusNormal"/>
        <w:ind w:firstLine="540"/>
        <w:jc w:val="both"/>
      </w:pPr>
    </w:p>
    <w:p w:rsidR="004D48A2" w:rsidRDefault="004D48A2">
      <w:pPr>
        <w:pStyle w:val="ConsPlusTitle"/>
        <w:jc w:val="center"/>
      </w:pPr>
      <w:r>
        <w:t>ЗАКОН</w:t>
      </w:r>
    </w:p>
    <w:p w:rsidR="004D48A2" w:rsidRDefault="004D48A2">
      <w:pPr>
        <w:pStyle w:val="ConsPlusTitle"/>
        <w:jc w:val="center"/>
      </w:pPr>
      <w:r>
        <w:t>ПЕНЗЕНСКОЙ ОБЛАСТИ</w:t>
      </w:r>
    </w:p>
    <w:p w:rsidR="004D48A2" w:rsidRDefault="004D48A2">
      <w:pPr>
        <w:pStyle w:val="ConsPlusTitle"/>
        <w:jc w:val="center"/>
      </w:pPr>
    </w:p>
    <w:p w:rsidR="004D48A2" w:rsidRDefault="004D48A2">
      <w:pPr>
        <w:pStyle w:val="ConsPlusTitle"/>
        <w:jc w:val="center"/>
      </w:pPr>
      <w:r>
        <w:t>ОБ АРХИВНОМ ДЕЛЕ В ПЕНЗЕНСКОЙ ОБЛАСТИ</w:t>
      </w:r>
    </w:p>
    <w:p w:rsidR="004D48A2" w:rsidRDefault="004D48A2">
      <w:pPr>
        <w:pStyle w:val="ConsPlusNormal"/>
        <w:ind w:firstLine="540"/>
        <w:jc w:val="both"/>
      </w:pPr>
    </w:p>
    <w:p w:rsidR="004D48A2" w:rsidRDefault="004D48A2">
      <w:pPr>
        <w:pStyle w:val="ConsPlusNormal"/>
        <w:jc w:val="right"/>
      </w:pPr>
      <w:hyperlink r:id="rId6" w:history="1">
        <w:proofErr w:type="gramStart"/>
        <w:r>
          <w:rPr>
            <w:color w:val="0000FF"/>
          </w:rPr>
          <w:t>Принят</w:t>
        </w:r>
        <w:proofErr w:type="gramEnd"/>
      </w:hyperlink>
    </w:p>
    <w:p w:rsidR="004D48A2" w:rsidRDefault="004D48A2">
      <w:pPr>
        <w:pStyle w:val="ConsPlusNormal"/>
        <w:jc w:val="right"/>
      </w:pPr>
      <w:r>
        <w:t>Законодательным Собранием</w:t>
      </w:r>
    </w:p>
    <w:p w:rsidR="004D48A2" w:rsidRDefault="004D48A2">
      <w:pPr>
        <w:pStyle w:val="ConsPlusNormal"/>
        <w:jc w:val="right"/>
      </w:pPr>
      <w:r>
        <w:t>Пензенской области</w:t>
      </w:r>
    </w:p>
    <w:p w:rsidR="004D48A2" w:rsidRDefault="004D48A2">
      <w:pPr>
        <w:pStyle w:val="ConsPlusNormal"/>
        <w:jc w:val="right"/>
      </w:pPr>
      <w:r>
        <w:t>11 августа 2015 года</w:t>
      </w:r>
    </w:p>
    <w:p w:rsidR="004D48A2" w:rsidRDefault="004D48A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D48A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D48A2" w:rsidRDefault="004D48A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48A2" w:rsidRDefault="004D48A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06.04.2018 N 3175-ЗПО)</w:t>
            </w:r>
          </w:p>
        </w:tc>
      </w:tr>
    </w:tbl>
    <w:p w:rsidR="004D48A2" w:rsidRDefault="004D48A2">
      <w:pPr>
        <w:pStyle w:val="ConsPlusNormal"/>
        <w:ind w:firstLine="540"/>
        <w:jc w:val="both"/>
      </w:pPr>
    </w:p>
    <w:p w:rsidR="004D48A2" w:rsidRDefault="004D48A2">
      <w:pPr>
        <w:pStyle w:val="ConsPlusNormal"/>
        <w:ind w:firstLine="540"/>
        <w:jc w:val="both"/>
      </w:pPr>
      <w:r>
        <w:t>Настоящий Закон регулирует отношения в сфере организации хранения, комплектования, учета и использования документов Архивного фонда Российской Федерации и других архивных документов независимо от их форм собственности, а также отношения в сфере управления архивным делом в пределах полномочий Пензенской области, установленных законодательством Российской Федерации.</w:t>
      </w:r>
    </w:p>
    <w:p w:rsidR="004D48A2" w:rsidRDefault="004D48A2">
      <w:pPr>
        <w:pStyle w:val="ConsPlusNormal"/>
        <w:ind w:firstLine="540"/>
        <w:jc w:val="both"/>
      </w:pPr>
    </w:p>
    <w:p w:rsidR="004D48A2" w:rsidRDefault="004D48A2">
      <w:pPr>
        <w:pStyle w:val="ConsPlusTitle"/>
        <w:ind w:firstLine="540"/>
        <w:jc w:val="both"/>
        <w:outlineLvl w:val="0"/>
      </w:pPr>
      <w:r>
        <w:t>Статья 1. Основные понятия, используемые в настоящем Законе</w:t>
      </w:r>
    </w:p>
    <w:p w:rsidR="004D48A2" w:rsidRDefault="004D48A2">
      <w:pPr>
        <w:pStyle w:val="ConsPlusNormal"/>
        <w:ind w:firstLine="540"/>
        <w:jc w:val="both"/>
      </w:pPr>
    </w:p>
    <w:p w:rsidR="004D48A2" w:rsidRDefault="004D48A2">
      <w:pPr>
        <w:pStyle w:val="ConsPlusNormal"/>
        <w:ind w:firstLine="540"/>
        <w:jc w:val="both"/>
      </w:pPr>
      <w:r>
        <w:t xml:space="preserve">Для целей настоящего Закона применяются основные понятия, используемые в Федеральном </w:t>
      </w:r>
      <w:hyperlink r:id="rId8" w:history="1">
        <w:r>
          <w:rPr>
            <w:color w:val="0000FF"/>
          </w:rPr>
          <w:t>законе</w:t>
        </w:r>
      </w:hyperlink>
      <w:r>
        <w:t xml:space="preserve"> от 22 октября 2004 года N 125-ФЗ "Об архивном деле в Российской Федерации".</w:t>
      </w:r>
    </w:p>
    <w:p w:rsidR="004D48A2" w:rsidRDefault="004D48A2">
      <w:pPr>
        <w:pStyle w:val="ConsPlusNormal"/>
        <w:ind w:firstLine="540"/>
        <w:jc w:val="both"/>
      </w:pPr>
    </w:p>
    <w:p w:rsidR="004D48A2" w:rsidRDefault="004D48A2">
      <w:pPr>
        <w:pStyle w:val="ConsPlusTitle"/>
        <w:ind w:firstLine="540"/>
        <w:jc w:val="both"/>
        <w:outlineLvl w:val="0"/>
      </w:pPr>
      <w:r>
        <w:t>Статья 2. Полномочия Законодательного Собрания Пензенской области в сфере архивного дела</w:t>
      </w:r>
    </w:p>
    <w:p w:rsidR="004D48A2" w:rsidRDefault="004D48A2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06.04.2018 N 3175-ЗПО)</w:t>
      </w:r>
    </w:p>
    <w:p w:rsidR="004D48A2" w:rsidRDefault="004D48A2">
      <w:pPr>
        <w:pStyle w:val="ConsPlusNormal"/>
        <w:ind w:firstLine="540"/>
        <w:jc w:val="both"/>
      </w:pPr>
    </w:p>
    <w:p w:rsidR="004D48A2" w:rsidRDefault="004D48A2">
      <w:pPr>
        <w:pStyle w:val="ConsPlusNormal"/>
        <w:ind w:firstLine="540"/>
        <w:jc w:val="both"/>
      </w:pPr>
      <w:r>
        <w:t xml:space="preserve">К полномочиям Законодательного Собрания Пензенской области в сфере архивного дела относятся принятие законов в сфере архивного дела и </w:t>
      </w:r>
      <w:proofErr w:type="gramStart"/>
      <w:r>
        <w:t>контроль за</w:t>
      </w:r>
      <w:proofErr w:type="gramEnd"/>
      <w:r>
        <w:t xml:space="preserve"> их исполнением.</w:t>
      </w:r>
    </w:p>
    <w:p w:rsidR="004D48A2" w:rsidRDefault="004D48A2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06.04.2018 N 3175-ЗПО)</w:t>
      </w:r>
    </w:p>
    <w:p w:rsidR="004D48A2" w:rsidRDefault="004D48A2">
      <w:pPr>
        <w:pStyle w:val="ConsPlusNormal"/>
        <w:ind w:firstLine="540"/>
        <w:jc w:val="both"/>
      </w:pPr>
    </w:p>
    <w:p w:rsidR="004D48A2" w:rsidRDefault="004D48A2">
      <w:pPr>
        <w:pStyle w:val="ConsPlusTitle"/>
        <w:ind w:firstLine="540"/>
        <w:jc w:val="both"/>
        <w:outlineLvl w:val="0"/>
      </w:pPr>
      <w:r>
        <w:t>Статья 3. Полномочия Правительства Пензенской области в сфере архивного дела</w:t>
      </w:r>
    </w:p>
    <w:p w:rsidR="004D48A2" w:rsidRDefault="004D48A2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06.04.2018 N 3175-ЗПО)</w:t>
      </w:r>
    </w:p>
    <w:p w:rsidR="004D48A2" w:rsidRDefault="004D48A2">
      <w:pPr>
        <w:pStyle w:val="ConsPlusNormal"/>
        <w:ind w:firstLine="540"/>
        <w:jc w:val="both"/>
      </w:pPr>
    </w:p>
    <w:p w:rsidR="004D48A2" w:rsidRDefault="004D48A2">
      <w:pPr>
        <w:pStyle w:val="ConsPlusNormal"/>
        <w:ind w:firstLine="540"/>
        <w:jc w:val="both"/>
      </w:pPr>
      <w:r>
        <w:t>К полномочиям Правительства Пензенской области в сфере архивного дела относятся:</w:t>
      </w:r>
    </w:p>
    <w:p w:rsidR="004D48A2" w:rsidRDefault="004D48A2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06.04.2018 N 3175-ЗПО)</w:t>
      </w:r>
    </w:p>
    <w:p w:rsidR="004D48A2" w:rsidRDefault="004D48A2">
      <w:pPr>
        <w:pStyle w:val="ConsPlusNormal"/>
        <w:spacing w:before="220"/>
        <w:ind w:firstLine="540"/>
        <w:jc w:val="both"/>
      </w:pPr>
      <w:r>
        <w:t>1) проведение государственной политики в сфере архивного дела на территории Пензенской области;</w:t>
      </w:r>
    </w:p>
    <w:p w:rsidR="004D48A2" w:rsidRDefault="004D48A2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06.04.2018 N 3175-ЗПО)</w:t>
      </w:r>
    </w:p>
    <w:p w:rsidR="004D48A2" w:rsidRDefault="004D48A2">
      <w:pPr>
        <w:pStyle w:val="ConsPlusNormal"/>
        <w:spacing w:before="220"/>
        <w:ind w:firstLine="540"/>
        <w:jc w:val="both"/>
      </w:pPr>
      <w:r>
        <w:t>2) определение исполнительного органа государственной власти Пензенской области, уполномоченного в сфере архивного дела;</w:t>
      </w:r>
    </w:p>
    <w:p w:rsidR="004D48A2" w:rsidRDefault="004D48A2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06.04.2018 N 3175-ЗПО)</w:t>
      </w:r>
    </w:p>
    <w:p w:rsidR="004D48A2" w:rsidRDefault="004D48A2">
      <w:pPr>
        <w:pStyle w:val="ConsPlusNormal"/>
        <w:spacing w:before="220"/>
        <w:ind w:firstLine="540"/>
        <w:jc w:val="both"/>
      </w:pPr>
      <w:r>
        <w:t xml:space="preserve">3) решение вопросов о передаче архивных документов, находящихся в собственности </w:t>
      </w:r>
      <w:r>
        <w:lastRenderedPageBreak/>
        <w:t>Пензенской области, в собственность Российской Федерации, иных субъектов Российской Федерации и (или) муниципальных образований по представлению исполнительного органа государственной власти Пензенской области, уполномоченного в сфере архивного дела;</w:t>
      </w:r>
    </w:p>
    <w:p w:rsidR="004D48A2" w:rsidRDefault="004D48A2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06.04.2018 N 3175-ЗПО)</w:t>
      </w:r>
    </w:p>
    <w:p w:rsidR="004D48A2" w:rsidRDefault="004D48A2">
      <w:pPr>
        <w:pStyle w:val="ConsPlusNormal"/>
        <w:spacing w:before="220"/>
        <w:ind w:firstLine="540"/>
        <w:jc w:val="both"/>
      </w:pPr>
      <w:r>
        <w:t>4) установление порядка возмещения за счет средств бюджета Пензенской области произведенных расходов негосударственным организациям, обеспечивающим отбор и передачу в упорядоченном состоянии в государственные архивы Пензенской области находящихся в их владении архивных документов, отнесенных к собственности Пензенской области;</w:t>
      </w:r>
    </w:p>
    <w:p w:rsidR="004D48A2" w:rsidRDefault="004D48A2">
      <w:pPr>
        <w:pStyle w:val="ConsPlusNormal"/>
        <w:spacing w:before="220"/>
        <w:ind w:firstLine="540"/>
        <w:jc w:val="both"/>
      </w:pPr>
      <w:r>
        <w:t>5) осуществление иных полномочий по хранению, комплектованию, учету и использованию документов Архивного фонда Российской Федерации в соответствии с законодательством Российской Федерации и Пензенской области.</w:t>
      </w:r>
    </w:p>
    <w:p w:rsidR="004D48A2" w:rsidRDefault="004D48A2">
      <w:pPr>
        <w:pStyle w:val="ConsPlusNormal"/>
        <w:ind w:firstLine="540"/>
        <w:jc w:val="both"/>
      </w:pPr>
    </w:p>
    <w:p w:rsidR="004D48A2" w:rsidRDefault="004D48A2">
      <w:pPr>
        <w:pStyle w:val="ConsPlusTitle"/>
        <w:ind w:firstLine="540"/>
        <w:jc w:val="both"/>
        <w:outlineLvl w:val="0"/>
      </w:pPr>
      <w:r>
        <w:t>Статья 4. Полномочия исполнительного органа государственной власти Пензенской области, уполномоченного в сфере архивного дела</w:t>
      </w:r>
    </w:p>
    <w:p w:rsidR="004D48A2" w:rsidRDefault="004D48A2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06.04.2018 N 3175-ЗПО)</w:t>
      </w:r>
    </w:p>
    <w:p w:rsidR="004D48A2" w:rsidRDefault="004D48A2">
      <w:pPr>
        <w:pStyle w:val="ConsPlusNormal"/>
        <w:ind w:firstLine="540"/>
        <w:jc w:val="both"/>
      </w:pPr>
    </w:p>
    <w:p w:rsidR="004D48A2" w:rsidRDefault="004D48A2">
      <w:pPr>
        <w:pStyle w:val="ConsPlusNormal"/>
        <w:ind w:firstLine="540"/>
        <w:jc w:val="both"/>
      </w:pPr>
      <w:r>
        <w:t>К полномочиям исполнительного органа государственной власти Пензенской области, уполномоченного в сфере архивного дела, относятся:</w:t>
      </w:r>
    </w:p>
    <w:p w:rsidR="004D48A2" w:rsidRDefault="004D48A2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06.04.2018 N 3175-ЗПО)</w:t>
      </w:r>
    </w:p>
    <w:p w:rsidR="004D48A2" w:rsidRDefault="004D48A2">
      <w:pPr>
        <w:pStyle w:val="ConsPlusNormal"/>
        <w:spacing w:before="220"/>
        <w:ind w:firstLine="540"/>
        <w:jc w:val="both"/>
      </w:pPr>
      <w:r>
        <w:t>1) осуществление мер по хранению, комплектованию, учету и использованию архивных документов и архивных фондов:</w:t>
      </w:r>
    </w:p>
    <w:p w:rsidR="004D48A2" w:rsidRDefault="004D48A2">
      <w:pPr>
        <w:pStyle w:val="ConsPlusNormal"/>
        <w:spacing w:before="220"/>
        <w:ind w:firstLine="540"/>
        <w:jc w:val="both"/>
      </w:pPr>
      <w:r>
        <w:t>а) государственных архивов Пензенской области, музеев, библиотек Пензенской области;</w:t>
      </w:r>
    </w:p>
    <w:p w:rsidR="004D48A2" w:rsidRDefault="004D48A2">
      <w:pPr>
        <w:pStyle w:val="ConsPlusNormal"/>
        <w:spacing w:before="220"/>
        <w:ind w:firstLine="540"/>
        <w:jc w:val="both"/>
      </w:pPr>
      <w:r>
        <w:t>б) органов государственной власти и иных государственных органов Пензенской области;</w:t>
      </w:r>
    </w:p>
    <w:p w:rsidR="004D48A2" w:rsidRDefault="004D48A2">
      <w:pPr>
        <w:pStyle w:val="ConsPlusNormal"/>
        <w:spacing w:before="220"/>
        <w:ind w:firstLine="540"/>
        <w:jc w:val="both"/>
      </w:pPr>
      <w:r>
        <w:t>в) государственных унитарных предприятий, включая казенные предприятия, и государственных учреждений Пензенской области;</w:t>
      </w:r>
    </w:p>
    <w:p w:rsidR="004D48A2" w:rsidRDefault="004D48A2">
      <w:pPr>
        <w:pStyle w:val="ConsPlusNormal"/>
        <w:spacing w:before="220"/>
        <w:ind w:firstLine="540"/>
        <w:jc w:val="both"/>
      </w:pPr>
      <w:r>
        <w:t>2) создание и организация деятельности экспертно-проверочной комиссии;</w:t>
      </w:r>
    </w:p>
    <w:p w:rsidR="004D48A2" w:rsidRDefault="004D48A2">
      <w:pPr>
        <w:pStyle w:val="ConsPlusNormal"/>
        <w:spacing w:before="220"/>
        <w:ind w:firstLine="540"/>
        <w:jc w:val="both"/>
      </w:pPr>
      <w:r>
        <w:t>3) осуществление экспертизы ценности документов совместно с собственником или владельцем архивных документов;</w:t>
      </w:r>
    </w:p>
    <w:p w:rsidR="004D48A2" w:rsidRDefault="004D48A2">
      <w:pPr>
        <w:pStyle w:val="ConsPlusNormal"/>
        <w:spacing w:before="220"/>
        <w:ind w:firstLine="540"/>
        <w:jc w:val="both"/>
      </w:pPr>
      <w:r>
        <w:t>4) подготовка представления Правительству Пензенской области о передаче архивных документов, находящихся в собственности Пензенской области, в собственность Российской Федерации, иных субъектов Российской Федерации и (или) муниципальных образований;</w:t>
      </w:r>
    </w:p>
    <w:p w:rsidR="004D48A2" w:rsidRDefault="004D48A2">
      <w:pPr>
        <w:pStyle w:val="ConsPlusNormal"/>
        <w:spacing w:before="220"/>
        <w:ind w:firstLine="540"/>
        <w:jc w:val="both"/>
      </w:pPr>
      <w:r>
        <w:t>5) согласование условий и места дальнейшего хранения архивных документов при реорганизации государственных и муниципальных организаций Пензенской области путем разделения или выделения из их состава одной или нескольких организаций;</w:t>
      </w:r>
    </w:p>
    <w:p w:rsidR="004D48A2" w:rsidRDefault="004D48A2">
      <w:pPr>
        <w:pStyle w:val="ConsPlusNormal"/>
        <w:spacing w:before="220"/>
        <w:ind w:firstLine="540"/>
        <w:jc w:val="both"/>
      </w:pPr>
      <w:r>
        <w:t>6) выдача государственным архивам Пензенской области разрешения о возможности временного вывоза документов Архивного фонда Российской Федерации за рубеж для рассмотрения вопроса о возможности временного вывоза документов Архивного фонда Российской Федерации специально уполномоченным федеральным органом исполнительной власти в сфере архивного дела;</w:t>
      </w:r>
    </w:p>
    <w:p w:rsidR="004D48A2" w:rsidRDefault="004D48A2">
      <w:pPr>
        <w:pStyle w:val="ConsPlusNormal"/>
        <w:spacing w:before="220"/>
        <w:ind w:firstLine="540"/>
        <w:jc w:val="both"/>
      </w:pPr>
      <w:r>
        <w:t xml:space="preserve">7) </w:t>
      </w:r>
      <w:proofErr w:type="gramStart"/>
      <w:r>
        <w:t>контроль за</w:t>
      </w:r>
      <w:proofErr w:type="gramEnd"/>
      <w:r>
        <w:t xml:space="preserve"> соблюдением законодательства об архивном деле в пределах компетенции, определенной законодательством Российской Федерации и законодательством Пензенской области;</w:t>
      </w:r>
    </w:p>
    <w:p w:rsidR="004D48A2" w:rsidRDefault="004D48A2">
      <w:pPr>
        <w:pStyle w:val="ConsPlusNormal"/>
        <w:spacing w:before="220"/>
        <w:ind w:firstLine="540"/>
        <w:jc w:val="both"/>
      </w:pPr>
      <w:r>
        <w:t xml:space="preserve">8) предъявление исков в суд в случаях невыполнения собственником особо ценных </w:t>
      </w:r>
      <w:r>
        <w:lastRenderedPageBreak/>
        <w:t>документов и охраняемых государством документов своих обязанностей по хранению, учету и использованию этих документов, что может привести к утрате этими документами своего значения, и нарушения порядка продажи архивных документов Архивного фонда Российской Федерации, находящихся в частной собственности;</w:t>
      </w:r>
    </w:p>
    <w:p w:rsidR="004D48A2" w:rsidRDefault="004D48A2">
      <w:pPr>
        <w:pStyle w:val="ConsPlusNormal"/>
        <w:spacing w:before="220"/>
        <w:ind w:firstLine="540"/>
        <w:jc w:val="both"/>
      </w:pPr>
      <w:r>
        <w:t>9) проставление апостиля на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Пензенской области (кроме тех, кому такое право представлено нормативными правовыми актами);</w:t>
      </w:r>
    </w:p>
    <w:p w:rsidR="004D48A2" w:rsidRDefault="004D48A2">
      <w:pPr>
        <w:pStyle w:val="ConsPlusNormal"/>
        <w:spacing w:before="220"/>
        <w:ind w:firstLine="540"/>
        <w:jc w:val="both"/>
      </w:pPr>
      <w:r>
        <w:t>10) осуществление иных полномочий по хранению, комплектованию, учету и использованию документов Архивного фонда Российской Федерации в соответствии с законодательством Российской Федерации и Пензенской области.</w:t>
      </w:r>
    </w:p>
    <w:p w:rsidR="004D48A2" w:rsidRDefault="004D48A2">
      <w:pPr>
        <w:pStyle w:val="ConsPlusNormal"/>
        <w:ind w:firstLine="540"/>
        <w:jc w:val="both"/>
      </w:pPr>
    </w:p>
    <w:p w:rsidR="004D48A2" w:rsidRDefault="004D48A2">
      <w:pPr>
        <w:pStyle w:val="ConsPlusTitle"/>
        <w:ind w:firstLine="540"/>
        <w:jc w:val="both"/>
        <w:outlineLvl w:val="0"/>
      </w:pPr>
      <w:r>
        <w:t>Статья 5. Разграничение собственности между Пензенской областью и муниципальными образованиями Пензенской области, между муниципальными образованиями Пензенской области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</w:t>
      </w:r>
    </w:p>
    <w:p w:rsidR="004D48A2" w:rsidRDefault="004D48A2">
      <w:pPr>
        <w:pStyle w:val="ConsPlusNormal"/>
        <w:ind w:firstLine="540"/>
        <w:jc w:val="both"/>
      </w:pPr>
    </w:p>
    <w:p w:rsidR="004D48A2" w:rsidRDefault="004D48A2">
      <w:pPr>
        <w:pStyle w:val="ConsPlusNormal"/>
        <w:ind w:firstLine="540"/>
        <w:jc w:val="both"/>
      </w:pPr>
      <w:r>
        <w:t>1. Архивные документы, хранящиеся в муниципальных архивах, созданные до образования муниципальных образований Пензенской области (далее - муниципальное образование), являются собственностью Пензенской области.</w:t>
      </w:r>
    </w:p>
    <w:p w:rsidR="004D48A2" w:rsidRDefault="004D48A2">
      <w:pPr>
        <w:pStyle w:val="ConsPlusNormal"/>
        <w:spacing w:before="220"/>
        <w:ind w:firstLine="540"/>
        <w:jc w:val="both"/>
      </w:pPr>
      <w:r>
        <w:t>2. Разграничение собственности между муниципальными образованиями на архивные документы, хранящиеся в муниципальных архивах, созданные до объединения, разделения или изменения статуса муниципальных образований, осуществляется органами местного самоуправления преобразуемых муниципальных образований в следующем порядке:</w:t>
      </w:r>
    </w:p>
    <w:p w:rsidR="004D48A2" w:rsidRDefault="004D48A2">
      <w:pPr>
        <w:pStyle w:val="ConsPlusNormal"/>
        <w:spacing w:before="220"/>
        <w:ind w:firstLine="540"/>
        <w:jc w:val="both"/>
      </w:pPr>
      <w:r>
        <w:t>1) при объединении муниципальных образований архивные документы, созданные до объединения муниципальных образований и хранящиеся в муниципальных архивах, относятся к собственности муниципального образования, созданного в результате объединения муниципальных образований;</w:t>
      </w:r>
    </w:p>
    <w:p w:rsidR="004D48A2" w:rsidRDefault="004D48A2">
      <w:pPr>
        <w:pStyle w:val="ConsPlusNormal"/>
        <w:spacing w:before="220"/>
        <w:ind w:firstLine="540"/>
        <w:jc w:val="both"/>
      </w:pPr>
      <w:r>
        <w:t>2) при разделении муниципальных образований архивные документы, созданные до разделения муниципального образования и хранящиеся в муниципальных архивах, передаются в собственность вновь образованных в результате разделения муниципальных образований, на территории которых они хранились (находились) до разделения;</w:t>
      </w:r>
    </w:p>
    <w:p w:rsidR="004D48A2" w:rsidRDefault="004D48A2">
      <w:pPr>
        <w:pStyle w:val="ConsPlusNormal"/>
        <w:spacing w:before="220"/>
        <w:ind w:firstLine="540"/>
        <w:jc w:val="both"/>
      </w:pPr>
      <w:r>
        <w:t>3) при изменении статуса муниципального образования право собственности на его архивные документы остается за данным муниципальным образованием в новом статусе.</w:t>
      </w:r>
    </w:p>
    <w:p w:rsidR="004D48A2" w:rsidRDefault="004D48A2">
      <w:pPr>
        <w:pStyle w:val="ConsPlusNormal"/>
        <w:ind w:firstLine="540"/>
        <w:jc w:val="both"/>
      </w:pPr>
    </w:p>
    <w:p w:rsidR="004D48A2" w:rsidRDefault="004D48A2">
      <w:pPr>
        <w:pStyle w:val="ConsPlusTitle"/>
        <w:ind w:firstLine="540"/>
        <w:jc w:val="both"/>
        <w:outlineLvl w:val="0"/>
      </w:pPr>
      <w:r>
        <w:t>Статья 6. Финансовое и материально-техническое обеспечение архивного дела</w:t>
      </w:r>
    </w:p>
    <w:p w:rsidR="004D48A2" w:rsidRDefault="004D48A2">
      <w:pPr>
        <w:pStyle w:val="ConsPlusNormal"/>
        <w:ind w:firstLine="540"/>
        <w:jc w:val="both"/>
      </w:pPr>
    </w:p>
    <w:p w:rsidR="004D48A2" w:rsidRDefault="004D48A2">
      <w:pPr>
        <w:pStyle w:val="ConsPlusNormal"/>
        <w:ind w:firstLine="540"/>
        <w:jc w:val="both"/>
      </w:pPr>
      <w:r>
        <w:t>Финансирование и материально-техническое обеспечение деятельности государственных архивов Пензенской области осуществляются за счет средств бюджета Пензенской области, а также за счет иных поступлений, разрешенных законодательством Российской Федерации.</w:t>
      </w:r>
    </w:p>
    <w:p w:rsidR="004D48A2" w:rsidRDefault="004D48A2">
      <w:pPr>
        <w:pStyle w:val="ConsPlusNormal"/>
        <w:ind w:firstLine="540"/>
        <w:jc w:val="both"/>
      </w:pPr>
    </w:p>
    <w:p w:rsidR="004D48A2" w:rsidRDefault="004D48A2">
      <w:pPr>
        <w:pStyle w:val="ConsPlusTitle"/>
        <w:ind w:firstLine="540"/>
        <w:jc w:val="both"/>
        <w:outlineLvl w:val="0"/>
      </w:pPr>
      <w:r>
        <w:t xml:space="preserve">Статья 7. Признание </w:t>
      </w:r>
      <w:proofErr w:type="gramStart"/>
      <w:r>
        <w:t>утратившими</w:t>
      </w:r>
      <w:proofErr w:type="gramEnd"/>
      <w:r>
        <w:t xml:space="preserve"> силу отдельных законов Пензенской области</w:t>
      </w:r>
    </w:p>
    <w:p w:rsidR="004D48A2" w:rsidRDefault="004D48A2">
      <w:pPr>
        <w:pStyle w:val="ConsPlusNormal"/>
        <w:ind w:firstLine="540"/>
        <w:jc w:val="both"/>
      </w:pPr>
    </w:p>
    <w:p w:rsidR="004D48A2" w:rsidRDefault="004D48A2">
      <w:pPr>
        <w:pStyle w:val="ConsPlusNormal"/>
        <w:ind w:firstLine="540"/>
        <w:jc w:val="both"/>
      </w:pPr>
      <w:r>
        <w:t>Признать утратившими силу:</w:t>
      </w:r>
    </w:p>
    <w:p w:rsidR="004D48A2" w:rsidRDefault="004D48A2">
      <w:pPr>
        <w:pStyle w:val="ConsPlusNormal"/>
        <w:spacing w:before="220"/>
        <w:ind w:firstLine="540"/>
        <w:jc w:val="both"/>
      </w:pPr>
      <w:r>
        <w:t xml:space="preserve">1) </w:t>
      </w:r>
      <w:hyperlink r:id="rId18" w:history="1">
        <w:r>
          <w:rPr>
            <w:color w:val="0000FF"/>
          </w:rPr>
          <w:t>Закон</w:t>
        </w:r>
      </w:hyperlink>
      <w:r>
        <w:t xml:space="preserve"> Пензенской области от 28 июня 2005 года N 817-ЗПО "Об архивном деле в Пензенской области" (Ведомости Законодательного Собрания Пензенской области, 2005, N 26 часть 1);</w:t>
      </w:r>
    </w:p>
    <w:p w:rsidR="004D48A2" w:rsidRDefault="004D48A2">
      <w:pPr>
        <w:pStyle w:val="ConsPlusNormal"/>
        <w:spacing w:before="220"/>
        <w:ind w:firstLine="540"/>
        <w:jc w:val="both"/>
      </w:pPr>
      <w:r>
        <w:lastRenderedPageBreak/>
        <w:t xml:space="preserve">2) </w:t>
      </w:r>
      <w:hyperlink r:id="rId19" w:history="1">
        <w:r>
          <w:rPr>
            <w:color w:val="0000FF"/>
          </w:rPr>
          <w:t>Закон</w:t>
        </w:r>
      </w:hyperlink>
      <w:r>
        <w:t xml:space="preserve"> Пензенской области от 22 декабря 2010 года N 2011-ЗПО "О внесении изменений в Закон Пензенской области "Об архивном деле в Пензенской области" (Ведомости Законодательного Собрания Пензенской области, 2011, N 31 часть 1).</w:t>
      </w:r>
    </w:p>
    <w:p w:rsidR="004D48A2" w:rsidRDefault="004D48A2">
      <w:pPr>
        <w:pStyle w:val="ConsPlusNormal"/>
        <w:ind w:firstLine="540"/>
        <w:jc w:val="both"/>
      </w:pPr>
    </w:p>
    <w:p w:rsidR="004D48A2" w:rsidRDefault="004D48A2">
      <w:pPr>
        <w:pStyle w:val="ConsPlusTitle"/>
        <w:ind w:firstLine="540"/>
        <w:jc w:val="both"/>
        <w:outlineLvl w:val="0"/>
      </w:pPr>
      <w:r>
        <w:t>Статья 8. Вступление в силу настоящего Закона</w:t>
      </w:r>
    </w:p>
    <w:p w:rsidR="004D48A2" w:rsidRDefault="004D48A2">
      <w:pPr>
        <w:pStyle w:val="ConsPlusNormal"/>
        <w:ind w:firstLine="540"/>
        <w:jc w:val="both"/>
      </w:pPr>
    </w:p>
    <w:p w:rsidR="004D48A2" w:rsidRDefault="004D48A2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4D48A2" w:rsidRDefault="004D48A2">
      <w:pPr>
        <w:pStyle w:val="ConsPlusNormal"/>
        <w:ind w:firstLine="540"/>
        <w:jc w:val="both"/>
      </w:pPr>
    </w:p>
    <w:p w:rsidR="004D48A2" w:rsidRDefault="004D48A2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4D48A2" w:rsidRDefault="004D48A2">
      <w:pPr>
        <w:pStyle w:val="ConsPlusNormal"/>
        <w:jc w:val="right"/>
      </w:pPr>
      <w:r>
        <w:t>Губернатора Пензенской области</w:t>
      </w:r>
    </w:p>
    <w:p w:rsidR="004D48A2" w:rsidRDefault="004D48A2">
      <w:pPr>
        <w:pStyle w:val="ConsPlusNormal"/>
        <w:jc w:val="right"/>
      </w:pPr>
      <w:r>
        <w:t>И.А.БЕЛОЗЕРЦЕВ</w:t>
      </w:r>
    </w:p>
    <w:p w:rsidR="004D48A2" w:rsidRDefault="004D48A2">
      <w:pPr>
        <w:pStyle w:val="ConsPlusNormal"/>
      </w:pPr>
      <w:r>
        <w:t>г. Пенза</w:t>
      </w:r>
    </w:p>
    <w:p w:rsidR="004D48A2" w:rsidRDefault="004D48A2">
      <w:pPr>
        <w:pStyle w:val="ConsPlusNormal"/>
        <w:spacing w:before="220"/>
      </w:pPr>
      <w:r>
        <w:t>19 августа 2015 года</w:t>
      </w:r>
    </w:p>
    <w:p w:rsidR="004D48A2" w:rsidRDefault="004D48A2">
      <w:pPr>
        <w:pStyle w:val="ConsPlusNormal"/>
        <w:spacing w:before="220"/>
      </w:pPr>
      <w:r>
        <w:t>N 2791-ЗПО</w:t>
      </w:r>
    </w:p>
    <w:p w:rsidR="004D48A2" w:rsidRDefault="004D48A2">
      <w:pPr>
        <w:pStyle w:val="ConsPlusNormal"/>
        <w:ind w:firstLine="540"/>
        <w:jc w:val="both"/>
      </w:pPr>
    </w:p>
    <w:p w:rsidR="004D48A2" w:rsidRDefault="004D48A2">
      <w:pPr>
        <w:pStyle w:val="ConsPlusNormal"/>
        <w:ind w:firstLine="540"/>
        <w:jc w:val="both"/>
      </w:pPr>
    </w:p>
    <w:p w:rsidR="004D48A2" w:rsidRDefault="004D48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247A" w:rsidRDefault="0090247A">
      <w:bookmarkStart w:id="0" w:name="_GoBack"/>
      <w:bookmarkEnd w:id="0"/>
    </w:p>
    <w:sectPr w:rsidR="0090247A" w:rsidSect="00453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A2"/>
    <w:rsid w:val="004D48A2"/>
    <w:rsid w:val="0090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48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8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48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48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8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48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8C9C98806B1FBAFD4A916DF27F0A9B1CA33869047850AE94246CB3F663C0FF7EE92FF78C776D4AFC3E7DF075DEFB64BE2B98427C83D99742BAH" TargetMode="External"/><Relationship Id="rId13" Type="http://schemas.openxmlformats.org/officeDocument/2006/relationships/hyperlink" Target="consultantplus://offline/ref=698C9C98806B1FBAFD4A8F60E41354941FA06061067C5EF1CB746AE4A933C6AA3EA929A2CF33624FFC3529A03380A237F9609541619FD99434A88C154FB0H" TargetMode="External"/><Relationship Id="rId18" Type="http://schemas.openxmlformats.org/officeDocument/2006/relationships/hyperlink" Target="consultantplus://offline/ref=698C9C98806B1FBAFD4A8F60E41354941FA06061037852F8CA7B37EEA16ACAA839A676A7C822624CFF2B29A02F89F6644BBD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698C9C98806B1FBAFD4A8F60E41354941FA06061067C5EF1CB746AE4A933C6AA3EA929A2CF33624FFC3529A13680A237F9609541619FD99434A88C154FB0H" TargetMode="External"/><Relationship Id="rId12" Type="http://schemas.openxmlformats.org/officeDocument/2006/relationships/hyperlink" Target="consultantplus://offline/ref=698C9C98806B1FBAFD4A8F60E41354941FA06061067C5EF1CB746AE4A933C6AA3EA929A2CF33624FFC3529A03080A237F9609541619FD99434A88C154FB0H" TargetMode="External"/><Relationship Id="rId17" Type="http://schemas.openxmlformats.org/officeDocument/2006/relationships/hyperlink" Target="consultantplus://offline/ref=698C9C98806B1FBAFD4A8F60E41354941FA06061067C5EF1CB746AE4A933C6AA3EA929A2CF33624FFC3529A03680A237F9609541619FD99434A88C154FB0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98C9C98806B1FBAFD4A8F60E41354941FA06061067C5EF1CB746AE4A933C6AA3EA929A2CF33624FFC3529A03780A237F9609541619FD99434A88C154FB0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8C9C98806B1FBAFD4A8F60E41354941FA060610E7B53FFC97B37EEA16ACAA839A676B5C87A6E4EFC3529A63ADFA722E8389A407C81D88B28AA8E41B7H" TargetMode="External"/><Relationship Id="rId11" Type="http://schemas.openxmlformats.org/officeDocument/2006/relationships/hyperlink" Target="consultantplus://offline/ref=698C9C98806B1FBAFD4A8F60E41354941FA06061067C5EF1CB746AE4A933C6AA3EA929A2CF33624FFC3529A03180A237F9609541619FD99434A88C154FB0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98C9C98806B1FBAFD4A8F60E41354941FA06061067C5EF1CB746AE4A933C6AA3EA929A2CF33624FFC3529A03580A237F9609541619FD99434A88C154FB0H" TargetMode="External"/><Relationship Id="rId10" Type="http://schemas.openxmlformats.org/officeDocument/2006/relationships/hyperlink" Target="consultantplus://offline/ref=698C9C98806B1FBAFD4A8F60E41354941FA06061067C5EF1CB746AE4A933C6AA3EA929A2CF33624FFC3529A13980A237F9609541619FD99434A88C154FB0H" TargetMode="External"/><Relationship Id="rId19" Type="http://schemas.openxmlformats.org/officeDocument/2006/relationships/hyperlink" Target="consultantplus://offline/ref=698C9C98806B1FBAFD4A8F60E41354941FA0606103785DFACA7B37EEA16ACAA839A676A7C822624CFF2B29A02F89F6644BB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98C9C98806B1FBAFD4A8F60E41354941FA06061067C5EF1CB746AE4A933C6AA3EA929A2CF33624FFC3529A13980A237F9609541619FD99434A88C154FB0H" TargetMode="External"/><Relationship Id="rId14" Type="http://schemas.openxmlformats.org/officeDocument/2006/relationships/hyperlink" Target="consultantplus://offline/ref=698C9C98806B1FBAFD4A8F60E41354941FA06061067C5EF1CB746AE4A933C6AA3EA929A2CF33624FFC3529A03280A237F9609541619FD99434A88C154FB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Рассказов Николай Иванович</dc:creator>
  <cp:lastModifiedBy>Рассказов Николай Иванович</cp:lastModifiedBy>
  <cp:revision>1</cp:revision>
  <dcterms:created xsi:type="dcterms:W3CDTF">2020-01-23T07:01:00Z</dcterms:created>
  <dcterms:modified xsi:type="dcterms:W3CDTF">2020-01-23T07:02:00Z</dcterms:modified>
</cp:coreProperties>
</file>