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СУРКИНСКОГО СЕЛЬСОВЕТА НАРОВЧАТСКОГО РАЙОНА</w:t>
      </w:r>
    </w:p>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ПЕНЗЕНСКОЙОБЛАСТИ</w:t>
      </w:r>
    </w:p>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25.10.2021 № 50</w:t>
      </w:r>
    </w:p>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село Телешовка</w:t>
      </w:r>
    </w:p>
    <w:p w:rsidR="0098099D" w:rsidRDefault="0098099D" w:rsidP="0098099D">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Суркинского сельсовета Наровчатского района Пензенской области </w:t>
      </w:r>
      <w:hyperlink r:id="rId4" w:tgtFrame="_blank" w:history="1">
        <w:r>
          <w:rPr>
            <w:rStyle w:val="hyperlink"/>
            <w:rFonts w:ascii="Arial" w:hAnsi="Arial" w:cs="Arial"/>
            <w:color w:val="0000FF"/>
          </w:rPr>
          <w:t>от 01.11.2019 № 40</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 </w:t>
      </w:r>
      <w:hyperlink r:id="rId5" w:tgtFrame="_blank" w:history="1">
        <w:r>
          <w:rPr>
            <w:rStyle w:val="hyperlink"/>
            <w:rFonts w:ascii="Arial" w:hAnsi="Arial" w:cs="Arial"/>
            <w:color w:val="0000FF"/>
          </w:rPr>
          <w:t>от 31.07.2020 № 54</w:t>
        </w:r>
      </w:hyperlink>
      <w:r>
        <w:rPr>
          <w:rFonts w:ascii="Arial" w:hAnsi="Arial" w:cs="Arial"/>
          <w:color w:val="000000"/>
        </w:rPr>
        <w:t> «Об утверждении Реестра муниципальных услуг Суркинского сельсовета Наровчатского района Пензенской области», статьей 23.1 </w:t>
      </w:r>
      <w:hyperlink r:id="rId6" w:tgtFrame="_blank" w:history="1">
        <w:r>
          <w:rPr>
            <w:rStyle w:val="hyperlink"/>
            <w:rFonts w:ascii="Arial" w:hAnsi="Arial" w:cs="Arial"/>
            <w:color w:val="0000FF"/>
          </w:rPr>
          <w:t>Устава Суркинского сельсовета Наровчатского района Пензенской области</w:t>
        </w:r>
      </w:hyperlink>
      <w:r>
        <w:rPr>
          <w:rFonts w:ascii="Arial" w:hAnsi="Arial" w:cs="Arial"/>
          <w:color w:val="000000"/>
        </w:rPr>
        <w:t>,</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Суркинского сельсовета Наровчатского района Пензенской области постановляет: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 (непригодными) для проживания граждан».</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Суркинского сельсовета Наровчатского района Пензенской области </w:t>
      </w:r>
      <w:hyperlink r:id="rId7" w:tgtFrame="_blank" w:history="1">
        <w:r>
          <w:rPr>
            <w:rStyle w:val="hyperlink"/>
            <w:rFonts w:ascii="Arial" w:hAnsi="Arial" w:cs="Arial"/>
            <w:color w:val="0000FF"/>
          </w:rPr>
          <w:t>от 26.06.2020 №47</w:t>
        </w:r>
      </w:hyperlink>
      <w:r>
        <w:rPr>
          <w:rFonts w:ascii="Arial" w:hAnsi="Arial" w:cs="Arial"/>
          <w:color w:val="000000"/>
        </w:rPr>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Постановление администрации Суркинского сельсовета Наровчатского района Пензенской области от 06.10.2020 № 71 «О внесении изменений в постановление администрации Суркинского сельсовета Наровчатского района Пензенской области от 31.07.2020 №54»;</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«Ведомости Суркинского сельсовета» и на официальном сайте администрации Суркинского сельсовета Наровчатского района Пензенской области в информационно-телекоммуникационной сети «Интернет».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Суркинского сельсовета Наровчатского района Пензенской области.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И.о.главы администрации</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В.В.Лисиёнкова</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Суркинского сельсовета</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 № 50</w:t>
      </w:r>
    </w:p>
    <w:p w:rsidR="0098099D" w:rsidRDefault="0098099D" w:rsidP="0098099D">
      <w:pPr>
        <w:pStyle w:val="a3"/>
        <w:spacing w:before="0" w:beforeAutospacing="0" w:after="0" w:afterAutospacing="0"/>
        <w:ind w:firstLine="567"/>
        <w:jc w:val="both"/>
        <w:rPr>
          <w:rFonts w:ascii="Arial" w:hAnsi="Arial" w:cs="Arial"/>
          <w:color w:val="000000"/>
        </w:rPr>
      </w:pPr>
      <w:bookmarkStart w:id="0" w:name="P31"/>
      <w:bookmarkEnd w:id="0"/>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Суркинского сельсовета Наровчатского района Пензенской области (далее - Администрация) при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1" w:name="P45"/>
      <w:bookmarkEnd w:id="1"/>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2" w:name="P46"/>
      <w:bookmarkEnd w:id="2"/>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http://surkino.narovchat.pnzreg.ru/ /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Информация по вопросам предоставления муниципальной услуги включает в себя следующие сведения: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 справочной информации относится следующая информация: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bookmarkStart w:id="3"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3"/>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bookmarkStart w:id="4" w:name="P164"/>
      <w:bookmarkEnd w:id="4"/>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98099D" w:rsidRDefault="0098099D" w:rsidP="0098099D">
      <w:pPr>
        <w:pStyle w:val="a3"/>
        <w:spacing w:before="0" w:beforeAutospacing="0" w:after="0" w:afterAutospacing="0"/>
        <w:ind w:firstLine="567"/>
        <w:jc w:val="both"/>
        <w:rPr>
          <w:rFonts w:ascii="Arial" w:hAnsi="Arial" w:cs="Arial"/>
          <w:color w:val="000000"/>
        </w:rPr>
      </w:pPr>
      <w:bookmarkStart w:id="5" w:name="P177"/>
      <w:bookmarkEnd w:id="5"/>
      <w:r>
        <w:rPr>
          <w:rFonts w:ascii="Arial" w:hAnsi="Arial" w:cs="Arial"/>
          <w:color w:val="000000"/>
        </w:rPr>
        <w:lastRenderedPageBreak/>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98099D" w:rsidRDefault="0098099D" w:rsidP="0098099D">
      <w:pPr>
        <w:pStyle w:val="a3"/>
        <w:spacing w:before="0" w:beforeAutospacing="0" w:after="0" w:afterAutospacing="0"/>
        <w:ind w:firstLine="567"/>
        <w:jc w:val="both"/>
        <w:rPr>
          <w:rFonts w:ascii="Arial" w:hAnsi="Arial" w:cs="Arial"/>
          <w:color w:val="000000"/>
        </w:rPr>
      </w:pPr>
      <w:bookmarkStart w:id="6" w:name="P178"/>
      <w:bookmarkEnd w:id="6"/>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bookmarkStart w:id="7" w:name="P190"/>
      <w:bookmarkEnd w:id="7"/>
      <w:r>
        <w:rPr>
          <w:rFonts w:ascii="Arial" w:hAnsi="Arial" w:cs="Arial"/>
          <w:color w:val="000000"/>
        </w:rPr>
        <w:t xml:space="preserve">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w:t>
      </w:r>
      <w:r>
        <w:rPr>
          <w:rFonts w:ascii="Arial" w:hAnsi="Arial" w:cs="Arial"/>
          <w:color w:val="000000"/>
        </w:rPr>
        <w:lastRenderedPageBreak/>
        <w:t>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регистрируется в установленной системе документооборота с присвоением входящего номера и указанием даты его получения.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Pr>
          <w:rFonts w:ascii="Arial" w:hAnsi="Arial" w:cs="Arial"/>
          <w:color w:val="000000"/>
        </w:rPr>
        <w:lastRenderedPageBreak/>
        <w:t>(стационарными «тревожными кнопками» или переносными многофункциональными брелками-коммуникаторами).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МФЦ оказывают помощь инвалидам в преодолении барьеров, мешающих получению ими услуг наравне с другими лицами.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проверяет соответствие представленных документов требованиям законодательства Российской Федерации и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3.19. Комиссия рассматривает представленное заявление вместе с документами на заседании Комиссии и принимает одно из следующих решений: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о выявлении оснований для признания помещения непригодным для проживания.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Pr>
          <w:rFonts w:ascii="Arial" w:hAnsi="Arial" w:cs="Arial"/>
          <w:color w:val="000000"/>
        </w:rPr>
        <w:t>решение (правовой акт) о пригодности (непригодности) жилого помещения</w:t>
      </w:r>
      <w:bookmarkStart w:id="9" w:name="_Hlk34046420"/>
      <w:bookmarkEnd w:id="8"/>
      <w:r>
        <w:rPr>
          <w:rFonts w:ascii="Arial" w:hAnsi="Arial" w:cs="Arial"/>
          <w:color w:val="000000"/>
        </w:rPr>
        <w:t>.</w:t>
      </w:r>
      <w:bookmarkEnd w:id="9"/>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bookmarkStart w:id="10" w:name="_Hlk34208233"/>
      <w:bookmarkStart w:id="11" w:name="_Hlk34208195"/>
      <w:bookmarkEnd w:id="10"/>
      <w:r>
        <w:rPr>
          <w:rFonts w:ascii="Arial" w:hAnsi="Arial" w:cs="Arial"/>
          <w:b/>
          <w:bCs/>
          <w:color w:val="000000"/>
          <w:sz w:val="30"/>
          <w:szCs w:val="30"/>
        </w:rPr>
        <w:t>Выдача заявителю результата предоставления муниципальной услуги</w:t>
      </w:r>
      <w:bookmarkEnd w:id="11"/>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bookmarkStart w:id="12" w:name="_Hlk34208270"/>
      <w:r>
        <w:rPr>
          <w:rFonts w:ascii="Arial" w:hAnsi="Arial" w:cs="Arial"/>
          <w:b/>
          <w:bCs/>
          <w:color w:val="000000"/>
          <w:sz w:val="30"/>
          <w:szCs w:val="30"/>
        </w:rPr>
        <w:lastRenderedPageBreak/>
        <w:t>Порядок исправления допущенных опечаток и ошибок в выданных в результате предоставления муниципальной услуги документах</w:t>
      </w:r>
      <w:bookmarkEnd w:id="12"/>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Плановые и внеплановые проверки проводятся на основании распоряжений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hyperlink r:id="rId8" w:tgtFrame="_blank" w:history="1">
        <w:r>
          <w:rPr>
            <w:rStyle w:val="hyperlink"/>
            <w:rFonts w:ascii="Arial" w:hAnsi="Arial" w:cs="Arial"/>
            <w:color w:val="0000FF"/>
          </w:rPr>
          <w:t>постановление</w:t>
        </w:r>
      </w:hyperlink>
      <w:r>
        <w:rPr>
          <w:rFonts w:ascii="Arial" w:hAnsi="Arial" w:cs="Arial"/>
          <w:color w:val="000000"/>
        </w:rPr>
        <w:t> Администрации от 31.07.2020 № 54 «Об утверждении Порядка подачи и рассмотрения жалоб на решения и действия (бездействие) администрации Суркинского сельсовета Наровчатского района Пензенской области, должностных лиц, муниципальных служащих администрации Суркинского сельсовета Наровчатского района Пензенской области при предоставлении муниципальных услуг».</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муниципального жилищного фонда непригодными для</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3" w:name="P461"/>
      <w:bookmarkEnd w:id="13"/>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 ______________________________________________________________________________;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98099D" w:rsidRDefault="0098099D" w:rsidP="0098099D">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98099D" w:rsidRDefault="0098099D" w:rsidP="0098099D">
      <w:pPr>
        <w:pStyle w:val="footer"/>
        <w:spacing w:before="0" w:beforeAutospacing="0" w:after="0" w:afterAutospacing="0"/>
        <w:ind w:right="360" w:firstLine="567"/>
        <w:jc w:val="both"/>
        <w:rPr>
          <w:rFonts w:ascii="Arial" w:hAnsi="Arial" w:cs="Arial"/>
          <w:color w:val="000000"/>
        </w:rPr>
      </w:pPr>
      <w:r>
        <w:rPr>
          <w:rFonts w:ascii="Arial" w:hAnsi="Arial" w:cs="Arial"/>
          <w:color w:val="000000"/>
        </w:rPr>
        <w:t> </w:t>
      </w:r>
    </w:p>
    <w:p w:rsidR="00ED4951" w:rsidRDefault="00ED4951">
      <w:bookmarkStart w:id="14" w:name="_GoBack"/>
      <w:bookmarkEnd w:id="14"/>
    </w:p>
    <w:sectPr w:rsidR="00ED4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64"/>
    <w:rsid w:val="00865864"/>
    <w:rsid w:val="0098099D"/>
    <w:rsid w:val="00ED4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6F7EC-95C6-4555-B193-28720D2D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09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8099D"/>
  </w:style>
  <w:style w:type="paragraph" w:customStyle="1" w:styleId="footer">
    <w:name w:val="footer"/>
    <w:basedOn w:val="a"/>
    <w:rsid w:val="0098099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530A6FE-CAD4-4369-95E6-17E460A9879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2CE065B-B463-4999-B14A-317C614099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24980E1A-1F42-4AF7-BC17-11D89EA67066" TargetMode="External"/><Relationship Id="rId5" Type="http://schemas.openxmlformats.org/officeDocument/2006/relationships/hyperlink" Target="https://pravo-search.minjust.ru/bigs/showDocument.html?id=BFA67BD6-DA93-4811-86D5-ABDA34C13CF5" TargetMode="External"/><Relationship Id="rId10" Type="http://schemas.openxmlformats.org/officeDocument/2006/relationships/theme" Target="theme/theme1.xml"/><Relationship Id="rId4" Type="http://schemas.openxmlformats.org/officeDocument/2006/relationships/hyperlink" Target="https://pravo-search.minjust.ru/bigs/showDocument.html?id=B21821D3-128D-4963-B854-9C2016179E53"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10325</Words>
  <Characters>58856</Characters>
  <Application>Microsoft Office Word</Application>
  <DocSecurity>0</DocSecurity>
  <Lines>490</Lines>
  <Paragraphs>138</Paragraphs>
  <ScaleCrop>false</ScaleCrop>
  <Company/>
  <LinksUpToDate>false</LinksUpToDate>
  <CharactersWithSpaces>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2023-08-03T13:19:00Z</dcterms:created>
  <dcterms:modified xsi:type="dcterms:W3CDTF">2023-08-03T13:19:00Z</dcterms:modified>
</cp:coreProperties>
</file>