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3ED" w:rsidRDefault="00DC2AC5">
      <w:pPr>
        <w:pStyle w:val="220"/>
        <w:keepNext/>
        <w:keepLines/>
        <w:shd w:val="clear" w:color="auto" w:fill="auto"/>
        <w:spacing w:after="0" w:line="240" w:lineRule="auto"/>
        <w:jc w:val="left"/>
      </w:pPr>
      <w:r>
        <w:t>ТИПОВАЯ ТЕХНОЛОГИЧЕСКАЯ СХЕМА ПО ПРЕДОСТАВЛЕНИЮ УСЛУГИ «</w:t>
      </w:r>
      <w:r>
        <w:rPr>
          <w:rFonts w:eastAsia="Calibri"/>
          <w:b w:val="0"/>
          <w:color w:val="00000A"/>
          <w:lang w:eastAsia="ar-SA"/>
        </w:rPr>
        <w:t>Назначение пенсии за выслугу лет муниципальным служащим</w:t>
      </w:r>
      <w:r>
        <w:t>»</w:t>
      </w:r>
    </w:p>
    <w:p w:rsidR="00AC13ED" w:rsidRDefault="00AC13ED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AC13ED" w:rsidRDefault="00DC2AC5">
      <w:pPr>
        <w:pStyle w:val="220"/>
        <w:keepNext/>
        <w:keepLines/>
        <w:shd w:val="clear" w:color="auto" w:fill="auto"/>
        <w:spacing w:after="0" w:line="240" w:lineRule="auto"/>
        <w:jc w:val="left"/>
      </w:pPr>
      <w:r>
        <w:t>Раздел 1. «Общие сведения о государственной (муниципальной) услуге»</w:t>
      </w:r>
    </w:p>
    <w:p w:rsidR="00AC13ED" w:rsidRDefault="00AC13ED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458"/>
        <w:gridCol w:w="4895"/>
        <w:gridCol w:w="4394"/>
      </w:tblGrid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lang w:eastAsia="en-US"/>
              </w:rPr>
              <w:t>№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Значение параметра/ состояние</w:t>
            </w: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/>
                <w:sz w:val="18"/>
                <w:szCs w:val="18"/>
                <w:lang w:eastAsia="en-US"/>
              </w:rPr>
              <w:t>3</w:t>
            </w: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Наименование органа,</w:t>
            </w: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 xml:space="preserve"> предоставляющего услугу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 w:rsidP="00DC2AC5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Администрация Троицкого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Башмаковского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Номер услуги в муниципальном  реестре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sz w:val="24"/>
                <w:szCs w:val="24"/>
                <w:lang w:eastAsia="en-US"/>
              </w:rPr>
            </w:pP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Полное наименование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ar-SA"/>
              </w:rPr>
              <w:t>Назначение пенсии за выслугу лет муниципальным служащим</w:t>
            </w: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Краткое наименование</w:t>
            </w: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 xml:space="preserve">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sz w:val="24"/>
                <w:szCs w:val="24"/>
                <w:lang w:eastAsia="en-US"/>
              </w:rPr>
            </w:pP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Административный регламент предоставления  услуги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 w:rsidP="00DC2AC5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Утвержден постановлением администрации </w:t>
            </w:r>
            <w:r w:rsidRPr="00DC2A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Троицкого сельсовета </w:t>
            </w:r>
            <w:proofErr w:type="spellStart"/>
            <w:r w:rsidRPr="00DC2A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Башмаковского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района Пензенской области  от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.06.2017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35-п</w:t>
            </w:r>
          </w:p>
        </w:tc>
      </w:tr>
      <w:tr w:rsidR="00AC13ED">
        <w:tc>
          <w:tcPr>
            <w:tcW w:w="458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895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Перечень «</w:t>
            </w:r>
            <w:proofErr w:type="spellStart"/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подуслуг</w:t>
            </w:r>
            <w:proofErr w:type="spellEnd"/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C13ED">
        <w:tc>
          <w:tcPr>
            <w:tcW w:w="458" w:type="dxa"/>
            <w:vMerge w:val="restart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895" w:type="dxa"/>
            <w:vMerge w:val="restart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 xml:space="preserve">Способы оценки качества предоставления </w:t>
            </w:r>
          </w:p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  <w:lang w:eastAsia="en-US"/>
              </w:rPr>
              <w:t>услуги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радиотелефонная связь (смс-опрос, телефонный опрос)</w:t>
            </w:r>
          </w:p>
        </w:tc>
      </w:tr>
      <w:tr w:rsidR="00AC13ED">
        <w:trPr>
          <w:trHeight w:val="329"/>
        </w:trPr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терминальные устройства в МФЦ</w:t>
            </w:r>
          </w:p>
        </w:tc>
      </w:tr>
      <w:tr w:rsidR="00AC13ED">
        <w:trPr>
          <w:trHeight w:val="329"/>
        </w:trPr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Единый портал государственных услуг</w:t>
            </w:r>
          </w:p>
        </w:tc>
      </w:tr>
      <w:tr w:rsidR="00AC13ED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региональный портал государственных услуг</w:t>
            </w:r>
          </w:p>
        </w:tc>
      </w:tr>
      <w:tr w:rsidR="00AC13ED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официальный сайт органа</w:t>
            </w:r>
          </w:p>
        </w:tc>
      </w:tr>
      <w:tr w:rsidR="00AC13ED">
        <w:tc>
          <w:tcPr>
            <w:tcW w:w="458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95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AC13ED" w:rsidRDefault="00AC13ED">
            <w:pPr>
              <w:spacing w:after="0" w:line="240" w:lineRule="auto"/>
              <w:rPr>
                <w:rFonts w:ascii="Arial Unicode MS" w:eastAsia="Arial Unicode MS" w:hAnsi="Arial Unicode MS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C13ED" w:rsidRDefault="00DC2AC5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 w:val="0"/>
                <w:sz w:val="24"/>
                <w:szCs w:val="24"/>
                <w:lang w:eastAsia="en-US"/>
              </w:rPr>
              <w:t>другие способы</w:t>
            </w:r>
          </w:p>
        </w:tc>
      </w:tr>
    </w:tbl>
    <w:p w:rsidR="00AC13ED" w:rsidRDefault="00AC13ED">
      <w:pPr>
        <w:pStyle w:val="40"/>
        <w:shd w:val="clear" w:color="auto" w:fill="auto"/>
        <w:spacing w:after="0" w:line="240" w:lineRule="auto"/>
        <w:jc w:val="both"/>
      </w:pPr>
    </w:p>
    <w:sectPr w:rsidR="00AC13ED">
      <w:pgSz w:w="11906" w:h="16838"/>
      <w:pgMar w:top="1134" w:right="851" w:bottom="1134" w:left="1418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Arial Unicode MS">
    <w:altName w:val="Arial"/>
    <w:panose1 w:val="020B0604020202020204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3ED"/>
    <w:rsid w:val="00AC13ED"/>
    <w:rsid w:val="00D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F08"/>
  <w15:docId w15:val="{E3B06685-AD03-4E31-AE00-273F5F1C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Основной текст (4)_"/>
    <w:basedOn w:val="a1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1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1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1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styleId="a0">
    <w:name w:val="Title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8">
    <w:name w:val="Блочная цитата"/>
    <w:basedOn w:val="a"/>
    <w:qFormat/>
  </w:style>
  <w:style w:type="paragraph" w:customStyle="1" w:styleId="a9">
    <w:name w:val="Заглавие"/>
    <w:basedOn w:val="a0"/>
  </w:style>
  <w:style w:type="paragraph" w:styleId="aa">
    <w:name w:val="Subtitle"/>
    <w:basedOn w:val="a0"/>
  </w:style>
  <w:style w:type="table" w:styleId="ab">
    <w:name w:val="Table Grid"/>
    <w:basedOn w:val="a2"/>
    <w:uiPriority w:val="59"/>
    <w:rsid w:val="0052655B"/>
    <w:pPr>
      <w:spacing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147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Demon</cp:lastModifiedBy>
  <cp:revision>16</cp:revision>
  <dcterms:created xsi:type="dcterms:W3CDTF">2016-10-13T05:15:00Z</dcterms:created>
  <dcterms:modified xsi:type="dcterms:W3CDTF">2024-11-29T12:41:00Z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