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CellMar>
          <w:left w:w="10" w:type="dxa"/>
          <w:right w:w="10" w:type="dxa"/>
        </w:tblCellMar>
        <w:tblLook w:val="0000" w:firstRow="0" w:lastRow="0" w:firstColumn="0" w:lastColumn="0" w:noHBand="0" w:noVBand="0"/>
      </w:tblPr>
      <w:tblGrid>
        <w:gridCol w:w="9570"/>
      </w:tblGrid>
      <w:tr w:rsidR="00DF4827">
        <w:trPr>
          <w:trHeight w:val="192"/>
        </w:trPr>
        <w:tc>
          <w:tcPr>
            <w:tcW w:w="9570" w:type="dxa"/>
            <w:tcBorders>
              <w:top w:val="nil"/>
              <w:left w:val="nil"/>
              <w:bottom w:val="nil"/>
              <w:right w:val="nil"/>
            </w:tcBorders>
          </w:tcPr>
          <w:p w:rsidR="00DF4827" w:rsidRPr="00835A4B" w:rsidRDefault="00DF4827" w:rsidP="00835A4B">
            <w:pPr>
              <w:shd w:val="clear" w:color="auto" w:fill="FFFFFF"/>
              <w:suppressAutoHyphens/>
              <w:jc w:val="both"/>
              <w:rPr>
                <w:color w:val="00000A"/>
                <w:sz w:val="26"/>
                <w:szCs w:val="26"/>
                <w:lang w:eastAsia="ar-SA"/>
              </w:rPr>
            </w:pPr>
          </w:p>
        </w:tc>
      </w:tr>
      <w:tr w:rsidR="00DF4827">
        <w:trPr>
          <w:trHeight w:val="397"/>
        </w:trPr>
        <w:tc>
          <w:tcPr>
            <w:tcW w:w="9570" w:type="dxa"/>
            <w:tcBorders>
              <w:top w:val="nil"/>
              <w:left w:val="nil"/>
              <w:bottom w:val="nil"/>
              <w:right w:val="nil"/>
            </w:tcBorders>
          </w:tcPr>
          <w:tbl>
            <w:tblPr>
              <w:tblW w:w="0" w:type="auto"/>
              <w:tblLayout w:type="fixed"/>
              <w:tblLook w:val="01E0" w:firstRow="1" w:lastRow="1" w:firstColumn="1" w:lastColumn="1" w:noHBand="0" w:noVBand="0"/>
            </w:tblPr>
            <w:tblGrid>
              <w:gridCol w:w="2488"/>
              <w:gridCol w:w="3640"/>
              <w:gridCol w:w="560"/>
              <w:gridCol w:w="840"/>
              <w:gridCol w:w="1906"/>
            </w:tblGrid>
            <w:tr w:rsidR="00896BA7" w:rsidRPr="00896BA7" w:rsidTr="00361603">
              <w:tc>
                <w:tcPr>
                  <w:tcW w:w="9434" w:type="dxa"/>
                  <w:gridSpan w:val="5"/>
                  <w:tcBorders>
                    <w:top w:val="nil"/>
                    <w:left w:val="nil"/>
                    <w:bottom w:val="nil"/>
                    <w:right w:val="nil"/>
                  </w:tcBorders>
                </w:tcPr>
                <w:p w:rsidR="00896BA7" w:rsidRPr="00896BA7" w:rsidRDefault="00ED4632" w:rsidP="00896BA7">
                  <w:pPr>
                    <w:widowControl w:val="0"/>
                    <w:jc w:val="center"/>
                  </w:pPr>
                  <w:r>
                    <w:rPr>
                      <w:noProof/>
                    </w:rPr>
                    <w:drawing>
                      <wp:inline distT="0" distB="0" distL="0" distR="0">
                        <wp:extent cx="715645" cy="963930"/>
                        <wp:effectExtent l="0" t="0" r="825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5645" cy="963930"/>
                                </a:xfrm>
                                <a:prstGeom prst="rect">
                                  <a:avLst/>
                                </a:prstGeom>
                                <a:noFill/>
                                <a:ln>
                                  <a:noFill/>
                                </a:ln>
                              </pic:spPr>
                            </pic:pic>
                          </a:graphicData>
                        </a:graphic>
                      </wp:inline>
                    </w:drawing>
                  </w:r>
                </w:p>
              </w:tc>
            </w:tr>
            <w:tr w:rsidR="00896BA7" w:rsidRPr="00896BA7" w:rsidTr="00361603">
              <w:tc>
                <w:tcPr>
                  <w:tcW w:w="9434" w:type="dxa"/>
                  <w:gridSpan w:val="5"/>
                  <w:tcBorders>
                    <w:top w:val="nil"/>
                    <w:left w:val="nil"/>
                    <w:bottom w:val="nil"/>
                    <w:right w:val="nil"/>
                  </w:tcBorders>
                </w:tcPr>
                <w:p w:rsidR="00896BA7" w:rsidRPr="00896BA7" w:rsidRDefault="00896BA7" w:rsidP="00896BA7">
                  <w:pPr>
                    <w:widowControl w:val="0"/>
                    <w:jc w:val="center"/>
                  </w:pPr>
                </w:p>
              </w:tc>
            </w:tr>
            <w:tr w:rsidR="00896BA7" w:rsidRPr="00896BA7" w:rsidTr="00361603">
              <w:tc>
                <w:tcPr>
                  <w:tcW w:w="9434" w:type="dxa"/>
                  <w:gridSpan w:val="5"/>
                  <w:tcBorders>
                    <w:top w:val="nil"/>
                    <w:left w:val="nil"/>
                    <w:bottom w:val="nil"/>
                    <w:right w:val="nil"/>
                  </w:tcBorders>
                </w:tcPr>
                <w:tbl>
                  <w:tblPr>
                    <w:tblW w:w="0" w:type="auto"/>
                    <w:tblLayout w:type="fixed"/>
                    <w:tblCellMar>
                      <w:left w:w="0" w:type="dxa"/>
                      <w:right w:w="0" w:type="dxa"/>
                    </w:tblCellMar>
                    <w:tblLook w:val="01E0" w:firstRow="1" w:lastRow="1" w:firstColumn="1" w:lastColumn="1" w:noHBand="0" w:noVBand="0"/>
                  </w:tblPr>
                  <w:tblGrid>
                    <w:gridCol w:w="9606"/>
                  </w:tblGrid>
                  <w:tr w:rsidR="00896BA7" w:rsidRPr="00896BA7" w:rsidTr="00361603">
                    <w:tc>
                      <w:tcPr>
                        <w:tcW w:w="9606" w:type="dxa"/>
                        <w:tcBorders>
                          <w:top w:val="nil"/>
                          <w:left w:val="nil"/>
                          <w:bottom w:val="nil"/>
                          <w:right w:val="nil"/>
                        </w:tcBorders>
                      </w:tcPr>
                      <w:p w:rsidR="00896BA7" w:rsidRPr="00896BA7" w:rsidRDefault="00896BA7" w:rsidP="00896BA7">
                        <w:pPr>
                          <w:widowControl w:val="0"/>
                          <w:jc w:val="center"/>
                          <w:rPr>
                            <w:b/>
                            <w:sz w:val="28"/>
                            <w:szCs w:val="28"/>
                          </w:rPr>
                        </w:pPr>
                        <w:r w:rsidRPr="00896BA7">
                          <w:rPr>
                            <w:b/>
                            <w:sz w:val="28"/>
                            <w:szCs w:val="28"/>
                          </w:rPr>
                          <w:t>АДМИНИСТРАЦИЯ НЕВЕЖКИНСКОГО СЕЛЬСОВЕТА</w:t>
                        </w:r>
                      </w:p>
                      <w:p w:rsidR="00896BA7" w:rsidRPr="00896BA7" w:rsidRDefault="00896BA7" w:rsidP="00896BA7">
                        <w:pPr>
                          <w:widowControl w:val="0"/>
                          <w:jc w:val="center"/>
                          <w:rPr>
                            <w:b/>
                            <w:sz w:val="28"/>
                            <w:szCs w:val="28"/>
                          </w:rPr>
                        </w:pPr>
                        <w:r w:rsidRPr="00896BA7">
                          <w:rPr>
                            <w:b/>
                            <w:sz w:val="28"/>
                            <w:szCs w:val="28"/>
                          </w:rPr>
                          <w:t>БЕЛИНСКОГО РАЙОНА ПЕНЗЕНСКОЙ ОБЛАСТИ</w:t>
                        </w:r>
                      </w:p>
                    </w:tc>
                  </w:tr>
                  <w:tr w:rsidR="00896BA7" w:rsidRPr="00896BA7" w:rsidTr="00C71D82">
                    <w:trPr>
                      <w:trHeight w:val="83"/>
                    </w:trPr>
                    <w:tc>
                      <w:tcPr>
                        <w:tcW w:w="9606" w:type="dxa"/>
                        <w:tcBorders>
                          <w:top w:val="nil"/>
                          <w:left w:val="nil"/>
                          <w:bottom w:val="nil"/>
                          <w:right w:val="nil"/>
                        </w:tcBorders>
                      </w:tcPr>
                      <w:p w:rsidR="00896BA7" w:rsidRPr="00896BA7" w:rsidRDefault="00896BA7" w:rsidP="00896BA7">
                        <w:pPr>
                          <w:widowControl w:val="0"/>
                          <w:jc w:val="both"/>
                          <w:rPr>
                            <w:sz w:val="28"/>
                            <w:szCs w:val="28"/>
                          </w:rPr>
                        </w:pPr>
                      </w:p>
                    </w:tc>
                  </w:tr>
                  <w:tr w:rsidR="00896BA7" w:rsidRPr="00896BA7" w:rsidTr="00361603">
                    <w:tc>
                      <w:tcPr>
                        <w:tcW w:w="9606" w:type="dxa"/>
                        <w:tcBorders>
                          <w:top w:val="nil"/>
                          <w:left w:val="nil"/>
                          <w:bottom w:val="nil"/>
                          <w:right w:val="nil"/>
                        </w:tcBorders>
                      </w:tcPr>
                      <w:p w:rsidR="00896BA7" w:rsidRPr="00896BA7" w:rsidRDefault="00835A4B" w:rsidP="00835A4B">
                        <w:pPr>
                          <w:keepNext/>
                          <w:keepLines/>
                          <w:spacing w:before="360"/>
                          <w:jc w:val="center"/>
                          <w:outlineLvl w:val="2"/>
                          <w:rPr>
                            <w:b/>
                            <w:sz w:val="28"/>
                            <w:szCs w:val="28"/>
                          </w:rPr>
                        </w:pPr>
                        <w:r>
                          <w:rPr>
                            <w:b/>
                            <w:sz w:val="28"/>
                            <w:szCs w:val="28"/>
                          </w:rPr>
                          <w:t>ПОСТАНОВЛЕНИЕ</w:t>
                        </w:r>
                      </w:p>
                    </w:tc>
                  </w:tr>
                </w:tbl>
                <w:p w:rsidR="00896BA7" w:rsidRPr="00896BA7" w:rsidRDefault="00896BA7" w:rsidP="00896BA7">
                  <w:pPr>
                    <w:widowControl w:val="0"/>
                    <w:jc w:val="center"/>
                  </w:pPr>
                </w:p>
              </w:tc>
            </w:tr>
            <w:tr w:rsidR="00896BA7" w:rsidRPr="00896BA7" w:rsidTr="00C71D82">
              <w:trPr>
                <w:trHeight w:val="104"/>
              </w:trPr>
              <w:tc>
                <w:tcPr>
                  <w:tcW w:w="9434" w:type="dxa"/>
                  <w:gridSpan w:val="5"/>
                  <w:tcBorders>
                    <w:top w:val="nil"/>
                    <w:left w:val="nil"/>
                    <w:bottom w:val="nil"/>
                    <w:right w:val="nil"/>
                  </w:tcBorders>
                </w:tcPr>
                <w:p w:rsidR="00896BA7" w:rsidRPr="00896BA7" w:rsidRDefault="00896BA7" w:rsidP="00896BA7">
                  <w:pPr>
                    <w:widowControl w:val="0"/>
                    <w:jc w:val="center"/>
                  </w:pPr>
                </w:p>
              </w:tc>
            </w:tr>
            <w:tr w:rsidR="00896BA7" w:rsidRPr="00896BA7" w:rsidTr="00361603">
              <w:tc>
                <w:tcPr>
                  <w:tcW w:w="9434" w:type="dxa"/>
                  <w:gridSpan w:val="5"/>
                  <w:tcBorders>
                    <w:top w:val="nil"/>
                    <w:left w:val="nil"/>
                    <w:bottom w:val="nil"/>
                    <w:right w:val="nil"/>
                  </w:tcBorders>
                </w:tcPr>
                <w:p w:rsidR="00896BA7" w:rsidRPr="00896BA7" w:rsidRDefault="00896BA7" w:rsidP="00896BA7">
                  <w:pPr>
                    <w:widowControl w:val="0"/>
                    <w:jc w:val="center"/>
                    <w:rPr>
                      <w:b/>
                    </w:rPr>
                  </w:pPr>
                </w:p>
              </w:tc>
            </w:tr>
            <w:tr w:rsidR="00896BA7" w:rsidRPr="00896BA7" w:rsidTr="00361603">
              <w:tc>
                <w:tcPr>
                  <w:tcW w:w="2488" w:type="dxa"/>
                  <w:tcBorders>
                    <w:top w:val="nil"/>
                    <w:left w:val="nil"/>
                    <w:bottom w:val="nil"/>
                    <w:right w:val="nil"/>
                  </w:tcBorders>
                </w:tcPr>
                <w:p w:rsidR="00896BA7" w:rsidRPr="00896BA7" w:rsidRDefault="00896BA7" w:rsidP="00896BA7">
                  <w:pPr>
                    <w:widowControl w:val="0"/>
                    <w:jc w:val="right"/>
                  </w:pPr>
                  <w:r w:rsidRPr="00896BA7">
                    <w:t>от</w:t>
                  </w:r>
                </w:p>
              </w:tc>
              <w:tc>
                <w:tcPr>
                  <w:tcW w:w="3640" w:type="dxa"/>
                  <w:tcBorders>
                    <w:bottom w:val="single" w:sz="4" w:space="0" w:color="auto"/>
                  </w:tcBorders>
                </w:tcPr>
                <w:p w:rsidR="00896BA7" w:rsidRPr="00896BA7" w:rsidRDefault="00896BA7" w:rsidP="00896BA7">
                  <w:pPr>
                    <w:widowControl w:val="0"/>
                    <w:jc w:val="center"/>
                  </w:pPr>
                  <w:r w:rsidRPr="00896BA7">
                    <w:t xml:space="preserve"> </w:t>
                  </w:r>
                  <w:r w:rsidR="00835A4B">
                    <w:t>12.12.2019</w:t>
                  </w:r>
                </w:p>
              </w:tc>
              <w:tc>
                <w:tcPr>
                  <w:tcW w:w="560" w:type="dxa"/>
                  <w:tcBorders>
                    <w:top w:val="nil"/>
                    <w:left w:val="nil"/>
                    <w:bottom w:val="nil"/>
                    <w:right w:val="nil"/>
                  </w:tcBorders>
                </w:tcPr>
                <w:p w:rsidR="00896BA7" w:rsidRPr="00896BA7" w:rsidRDefault="00896BA7" w:rsidP="00896BA7">
                  <w:pPr>
                    <w:widowControl w:val="0"/>
                  </w:pPr>
                  <w:r w:rsidRPr="00896BA7">
                    <w:t>№</w:t>
                  </w:r>
                </w:p>
              </w:tc>
              <w:tc>
                <w:tcPr>
                  <w:tcW w:w="840" w:type="dxa"/>
                  <w:tcBorders>
                    <w:bottom w:val="single" w:sz="4" w:space="0" w:color="auto"/>
                  </w:tcBorders>
                </w:tcPr>
                <w:p w:rsidR="00896BA7" w:rsidRPr="00896BA7" w:rsidRDefault="00896BA7" w:rsidP="00896BA7">
                  <w:pPr>
                    <w:widowControl w:val="0"/>
                  </w:pPr>
                  <w:r w:rsidRPr="00896BA7">
                    <w:t xml:space="preserve">  </w:t>
                  </w:r>
                  <w:r w:rsidR="00835A4B">
                    <w:t>79</w:t>
                  </w:r>
                </w:p>
              </w:tc>
              <w:tc>
                <w:tcPr>
                  <w:tcW w:w="1906" w:type="dxa"/>
                  <w:tcBorders>
                    <w:top w:val="nil"/>
                    <w:left w:val="nil"/>
                    <w:bottom w:val="nil"/>
                    <w:right w:val="nil"/>
                  </w:tcBorders>
                </w:tcPr>
                <w:p w:rsidR="00896BA7" w:rsidRPr="00896BA7" w:rsidRDefault="00896BA7" w:rsidP="00896BA7">
                  <w:pPr>
                    <w:widowControl w:val="0"/>
                  </w:pPr>
                </w:p>
              </w:tc>
            </w:tr>
            <w:tr w:rsidR="00896BA7" w:rsidRPr="00896BA7" w:rsidTr="00361603">
              <w:tc>
                <w:tcPr>
                  <w:tcW w:w="2488" w:type="dxa"/>
                  <w:tcBorders>
                    <w:top w:val="nil"/>
                    <w:left w:val="nil"/>
                    <w:bottom w:val="nil"/>
                    <w:right w:val="nil"/>
                  </w:tcBorders>
                </w:tcPr>
                <w:p w:rsidR="00896BA7" w:rsidRPr="00896BA7" w:rsidRDefault="00896BA7" w:rsidP="00896BA7">
                  <w:pPr>
                    <w:widowControl w:val="0"/>
                    <w:jc w:val="right"/>
                  </w:pPr>
                </w:p>
              </w:tc>
              <w:tc>
                <w:tcPr>
                  <w:tcW w:w="3640" w:type="dxa"/>
                  <w:tcBorders>
                    <w:top w:val="single" w:sz="4" w:space="0" w:color="auto"/>
                  </w:tcBorders>
                </w:tcPr>
                <w:p w:rsidR="00896BA7" w:rsidRPr="00896BA7" w:rsidRDefault="00896BA7" w:rsidP="00896BA7">
                  <w:pPr>
                    <w:widowControl w:val="0"/>
                    <w:jc w:val="center"/>
                  </w:pPr>
                  <w:r w:rsidRPr="00896BA7">
                    <w:t>с.Невежкино</w:t>
                  </w:r>
                </w:p>
              </w:tc>
              <w:tc>
                <w:tcPr>
                  <w:tcW w:w="560" w:type="dxa"/>
                  <w:tcBorders>
                    <w:top w:val="nil"/>
                    <w:left w:val="nil"/>
                    <w:bottom w:val="nil"/>
                    <w:right w:val="nil"/>
                  </w:tcBorders>
                </w:tcPr>
                <w:p w:rsidR="00896BA7" w:rsidRPr="00896BA7" w:rsidRDefault="00896BA7" w:rsidP="00896BA7">
                  <w:pPr>
                    <w:widowControl w:val="0"/>
                  </w:pPr>
                </w:p>
              </w:tc>
              <w:tc>
                <w:tcPr>
                  <w:tcW w:w="840" w:type="dxa"/>
                  <w:tcBorders>
                    <w:top w:val="single" w:sz="4" w:space="0" w:color="auto"/>
                  </w:tcBorders>
                </w:tcPr>
                <w:p w:rsidR="00896BA7" w:rsidRPr="00896BA7" w:rsidRDefault="00896BA7" w:rsidP="00896BA7">
                  <w:pPr>
                    <w:widowControl w:val="0"/>
                  </w:pPr>
                </w:p>
              </w:tc>
              <w:tc>
                <w:tcPr>
                  <w:tcW w:w="1906" w:type="dxa"/>
                  <w:tcBorders>
                    <w:top w:val="nil"/>
                    <w:left w:val="nil"/>
                    <w:bottom w:val="nil"/>
                    <w:right w:val="nil"/>
                  </w:tcBorders>
                </w:tcPr>
                <w:p w:rsidR="00896BA7" w:rsidRPr="00896BA7" w:rsidRDefault="00896BA7" w:rsidP="00896BA7">
                  <w:pPr>
                    <w:widowControl w:val="0"/>
                  </w:pPr>
                </w:p>
              </w:tc>
            </w:tr>
          </w:tbl>
          <w:p w:rsidR="00896BA7" w:rsidRPr="00896BA7" w:rsidRDefault="00896BA7" w:rsidP="00896BA7">
            <w:pPr>
              <w:widowControl w:val="0"/>
              <w:shd w:val="clear" w:color="auto" w:fill="FFFFFF"/>
              <w:jc w:val="center"/>
              <w:rPr>
                <w:b/>
              </w:rPr>
            </w:pPr>
          </w:p>
          <w:p w:rsidR="00DF4827" w:rsidRPr="00896BA7" w:rsidRDefault="00896BA7">
            <w:pPr>
              <w:widowControl w:val="0"/>
              <w:suppressAutoHyphens/>
              <w:autoSpaceDE w:val="0"/>
              <w:autoSpaceDN w:val="0"/>
              <w:adjustRightInd w:val="0"/>
              <w:jc w:val="center"/>
              <w:rPr>
                <w:rFonts w:ascii="Times New Roman CYR" w:hAnsi="Times New Roman CYR" w:cs="Times New Roman CYR"/>
                <w:b/>
                <w:bCs/>
                <w:color w:val="000000"/>
                <w:sz w:val="28"/>
                <w:szCs w:val="28"/>
              </w:rPr>
            </w:pPr>
            <w:r w:rsidRPr="00C71D82">
              <w:rPr>
                <w:rFonts w:ascii="Times New Roman CYR" w:hAnsi="Times New Roman CYR" w:cs="Times New Roman CYR"/>
                <w:b/>
                <w:bCs/>
                <w:color w:val="000000"/>
                <w:sz w:val="26"/>
                <w:szCs w:val="26"/>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r>
              <w:rPr>
                <w:rFonts w:ascii="Times New Roman CYR" w:hAnsi="Times New Roman CYR" w:cs="Times New Roman CYR"/>
                <w:b/>
                <w:bCs/>
                <w:color w:val="000000"/>
                <w:sz w:val="28"/>
                <w:szCs w:val="28"/>
              </w:rPr>
              <w:t>»</w:t>
            </w:r>
          </w:p>
        </w:tc>
      </w:tr>
      <w:tr w:rsidR="00DF4827" w:rsidTr="00C71D82">
        <w:trPr>
          <w:trHeight w:val="83"/>
        </w:trPr>
        <w:tc>
          <w:tcPr>
            <w:tcW w:w="9570" w:type="dxa"/>
            <w:tcBorders>
              <w:top w:val="nil"/>
              <w:left w:val="nil"/>
              <w:bottom w:val="nil"/>
              <w:right w:val="nil"/>
            </w:tcBorders>
          </w:tcPr>
          <w:p w:rsidR="00DF4827" w:rsidRDefault="00DF4827">
            <w:pPr>
              <w:widowControl w:val="0"/>
              <w:suppressAutoHyphens/>
              <w:autoSpaceDE w:val="0"/>
              <w:autoSpaceDN w:val="0"/>
              <w:adjustRightInd w:val="0"/>
              <w:jc w:val="center"/>
              <w:rPr>
                <w:rFonts w:ascii="Times New Roman CYR" w:hAnsi="Times New Roman CYR" w:cs="Times New Roman CYR"/>
                <w:b/>
                <w:bCs/>
                <w:color w:val="000000"/>
                <w:sz w:val="16"/>
                <w:szCs w:val="16"/>
              </w:rPr>
            </w:pPr>
          </w:p>
        </w:tc>
      </w:tr>
    </w:tbl>
    <w:p w:rsidR="00104002" w:rsidRPr="00C71D82" w:rsidRDefault="00C71D82" w:rsidP="00C71D82">
      <w:pPr>
        <w:pStyle w:val="ConsPlusNormal"/>
        <w:ind w:firstLine="0"/>
        <w:jc w:val="both"/>
        <w:rPr>
          <w:rFonts w:ascii="Times New Roman" w:hAnsi="Times New Roman" w:cs="Times New Roman"/>
          <w:i/>
          <w:sz w:val="26"/>
          <w:szCs w:val="26"/>
        </w:rPr>
      </w:pPr>
      <w:r>
        <w:rPr>
          <w:rFonts w:ascii="Times New Roman" w:hAnsi="Times New Roman" w:cs="Times New Roman"/>
          <w:sz w:val="28"/>
          <w:szCs w:val="28"/>
          <w:lang w:eastAsia="ru-RU"/>
        </w:rPr>
        <w:t xml:space="preserve">      </w:t>
      </w:r>
      <w:proofErr w:type="gramStart"/>
      <w:r w:rsidR="00104002" w:rsidRPr="00C71D82">
        <w:rPr>
          <w:rFonts w:ascii="Times New Roman" w:hAnsi="Times New Roman" w:cs="Times New Roman"/>
          <w:sz w:val="26"/>
          <w:szCs w:val="26"/>
        </w:rPr>
        <w:t xml:space="preserve">В соответствии со </w:t>
      </w:r>
      <w:hyperlink r:id="rId7" w:history="1">
        <w:r w:rsidR="00104002" w:rsidRPr="00C71D82">
          <w:rPr>
            <w:rFonts w:ascii="Times New Roman" w:hAnsi="Times New Roman" w:cs="Times New Roman"/>
            <w:sz w:val="26"/>
            <w:szCs w:val="26"/>
          </w:rPr>
          <w:t>статьей 39.</w:t>
        </w:r>
      </w:hyperlink>
      <w:r w:rsidR="00104002" w:rsidRPr="00C71D82">
        <w:rPr>
          <w:rFonts w:ascii="Times New Roman" w:hAnsi="Times New Roman" w:cs="Times New Roman"/>
          <w:sz w:val="26"/>
          <w:szCs w:val="26"/>
        </w:rPr>
        <w:t xml:space="preserve">9 Земельного кодекса Российской Федерации, Федеральным </w:t>
      </w:r>
      <w:hyperlink r:id="rId8" w:history="1">
        <w:r w:rsidR="00104002" w:rsidRPr="00C71D82">
          <w:rPr>
            <w:rFonts w:ascii="Times New Roman" w:hAnsi="Times New Roman" w:cs="Times New Roman"/>
            <w:sz w:val="26"/>
            <w:szCs w:val="26"/>
          </w:rPr>
          <w:t>законом</w:t>
        </w:r>
      </w:hyperlink>
      <w:r w:rsidR="00104002" w:rsidRPr="00C71D82">
        <w:rPr>
          <w:rFonts w:ascii="Times New Roman" w:hAnsi="Times New Roman" w:cs="Times New Roman"/>
          <w:sz w:val="26"/>
          <w:szCs w:val="26"/>
        </w:rPr>
        <w:t xml:space="preserve">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sidR="00896BA7" w:rsidRPr="00C71D82">
        <w:rPr>
          <w:rFonts w:ascii="Times New Roman" w:hAnsi="Times New Roman" w:cs="Times New Roman"/>
          <w:sz w:val="26"/>
          <w:szCs w:val="26"/>
        </w:rPr>
        <w:t>Невежкинского</w:t>
      </w:r>
      <w:r w:rsidR="00104002" w:rsidRPr="00C71D82">
        <w:rPr>
          <w:rFonts w:ascii="Times New Roman" w:hAnsi="Times New Roman" w:cs="Times New Roman"/>
          <w:sz w:val="26"/>
          <w:szCs w:val="26"/>
        </w:rPr>
        <w:t xml:space="preserve"> сельсовета </w:t>
      </w:r>
      <w:r w:rsidR="00B00DC2" w:rsidRPr="00C71D82">
        <w:rPr>
          <w:rFonts w:ascii="Times New Roman" w:hAnsi="Times New Roman" w:cs="Times New Roman"/>
          <w:sz w:val="26"/>
          <w:szCs w:val="26"/>
        </w:rPr>
        <w:t>о</w:t>
      </w:r>
      <w:r w:rsidR="00E946C5" w:rsidRPr="00C71D82">
        <w:rPr>
          <w:rFonts w:ascii="Times New Roman" w:hAnsi="Times New Roman" w:cs="Times New Roman"/>
          <w:sz w:val="26"/>
          <w:szCs w:val="26"/>
        </w:rPr>
        <w:t>т 07.04.2015 № 13</w:t>
      </w:r>
      <w:r w:rsidR="00A2406D" w:rsidRPr="00C71D82">
        <w:rPr>
          <w:rFonts w:ascii="Times New Roman" w:hAnsi="Times New Roman" w:cs="Times New Roman"/>
          <w:sz w:val="26"/>
          <w:szCs w:val="26"/>
        </w:rPr>
        <w:t xml:space="preserve"> «Об утверждении Правил разработки и утверждения административных регламентов предоставления муниципальных услуг и Правил </w:t>
      </w:r>
      <w:r w:rsidR="00A2406D" w:rsidRPr="00C71D82">
        <w:rPr>
          <w:rFonts w:ascii="Times New Roman" w:hAnsi="Times New Roman" w:cs="Times New Roman"/>
          <w:sz w:val="26"/>
          <w:szCs w:val="26"/>
          <w:lang w:eastAsia="en-US"/>
        </w:rPr>
        <w:t>проведения экспертизы проектов Административных регламентов предоставления муниципальных услуг</w:t>
      </w:r>
      <w:r w:rsidR="00A2406D" w:rsidRPr="00C71D82">
        <w:rPr>
          <w:rFonts w:ascii="Times New Roman" w:hAnsi="Times New Roman" w:cs="Times New Roman"/>
          <w:sz w:val="26"/>
          <w:szCs w:val="26"/>
        </w:rPr>
        <w:t xml:space="preserve">» (с изменениями), </w:t>
      </w:r>
      <w:r w:rsidR="00896BA7" w:rsidRPr="00C71D82">
        <w:rPr>
          <w:rFonts w:ascii="Times New Roman" w:hAnsi="Times New Roman" w:cs="Times New Roman"/>
          <w:iCs/>
          <w:sz w:val="26"/>
          <w:szCs w:val="26"/>
          <w:lang w:eastAsia="en-US"/>
        </w:rPr>
        <w:t>№ 80 от 19.12.2012</w:t>
      </w:r>
      <w:r w:rsidR="00896BA7" w:rsidRPr="00C71D82">
        <w:rPr>
          <w:rFonts w:ascii="Times New Roman" w:hAnsi="Times New Roman" w:cs="Times New Roman"/>
          <w:sz w:val="26"/>
          <w:szCs w:val="26"/>
        </w:rPr>
        <w:t xml:space="preserve"> </w:t>
      </w:r>
      <w:r w:rsidR="00A2406D" w:rsidRPr="00C71D82">
        <w:rPr>
          <w:rFonts w:ascii="Times New Roman" w:hAnsi="Times New Roman" w:cs="Times New Roman"/>
          <w:sz w:val="26"/>
          <w:szCs w:val="26"/>
        </w:rPr>
        <w:t>«Об</w:t>
      </w:r>
      <w:proofErr w:type="gramEnd"/>
      <w:r w:rsidR="00A2406D" w:rsidRPr="00C71D82">
        <w:rPr>
          <w:rFonts w:ascii="Times New Roman" w:hAnsi="Times New Roman" w:cs="Times New Roman"/>
          <w:sz w:val="26"/>
          <w:szCs w:val="26"/>
        </w:rPr>
        <w:t xml:space="preserve"> </w:t>
      </w:r>
      <w:proofErr w:type="gramStart"/>
      <w:r w:rsidR="00A2406D" w:rsidRPr="00C71D82">
        <w:rPr>
          <w:rFonts w:ascii="Times New Roman" w:hAnsi="Times New Roman" w:cs="Times New Roman"/>
          <w:sz w:val="26"/>
          <w:szCs w:val="26"/>
        </w:rPr>
        <w:t>утверждении</w:t>
      </w:r>
      <w:proofErr w:type="gramEnd"/>
      <w:r w:rsidR="00A2406D" w:rsidRPr="00C71D82">
        <w:rPr>
          <w:rFonts w:ascii="Times New Roman" w:hAnsi="Times New Roman" w:cs="Times New Roman"/>
          <w:sz w:val="26"/>
          <w:szCs w:val="26"/>
        </w:rPr>
        <w:t xml:space="preserve"> реестра муниципальных услуг  </w:t>
      </w:r>
      <w:r w:rsidR="00896BA7" w:rsidRPr="00C71D82">
        <w:rPr>
          <w:rFonts w:ascii="Times New Roman" w:hAnsi="Times New Roman" w:cs="Times New Roman"/>
          <w:sz w:val="26"/>
          <w:szCs w:val="26"/>
        </w:rPr>
        <w:t>Невежкинского</w:t>
      </w:r>
      <w:r w:rsidR="00A2406D" w:rsidRPr="00C71D82">
        <w:rPr>
          <w:rFonts w:ascii="Times New Roman" w:hAnsi="Times New Roman" w:cs="Times New Roman"/>
          <w:sz w:val="26"/>
          <w:szCs w:val="26"/>
        </w:rPr>
        <w:t xml:space="preserve"> сельсовета Белинского района Пензенской области» </w:t>
      </w:r>
      <w:r w:rsidR="00B00DC2" w:rsidRPr="00C71D82">
        <w:rPr>
          <w:rFonts w:ascii="Times New Roman" w:hAnsi="Times New Roman" w:cs="Times New Roman"/>
          <w:sz w:val="26"/>
          <w:szCs w:val="26"/>
        </w:rPr>
        <w:t xml:space="preserve"> </w:t>
      </w:r>
      <w:r w:rsidR="00A2406D" w:rsidRPr="00C71D82">
        <w:rPr>
          <w:rFonts w:ascii="Times New Roman" w:hAnsi="Times New Roman" w:cs="Times New Roman"/>
          <w:sz w:val="26"/>
          <w:szCs w:val="26"/>
        </w:rPr>
        <w:t>(с изменениями),</w:t>
      </w:r>
      <w:r w:rsidR="00104002" w:rsidRPr="00C71D82">
        <w:rPr>
          <w:rFonts w:ascii="Times New Roman" w:hAnsi="Times New Roman" w:cs="Times New Roman"/>
          <w:sz w:val="26"/>
          <w:szCs w:val="26"/>
        </w:rPr>
        <w:t xml:space="preserve"> Уставом </w:t>
      </w:r>
      <w:r w:rsidR="00896BA7" w:rsidRPr="00C71D82">
        <w:rPr>
          <w:rFonts w:ascii="Times New Roman" w:hAnsi="Times New Roman" w:cs="Times New Roman"/>
          <w:sz w:val="26"/>
          <w:szCs w:val="26"/>
        </w:rPr>
        <w:t>Невежкинского</w:t>
      </w:r>
      <w:r w:rsidR="00104002" w:rsidRPr="00C71D82">
        <w:rPr>
          <w:rFonts w:ascii="Times New Roman" w:hAnsi="Times New Roman" w:cs="Times New Roman"/>
          <w:sz w:val="26"/>
          <w:szCs w:val="26"/>
        </w:rPr>
        <w:t xml:space="preserve"> сельсовета</w:t>
      </w:r>
      <w:r w:rsidR="00104002" w:rsidRPr="00C71D82">
        <w:rPr>
          <w:rFonts w:ascii="Times New Roman" w:hAnsi="Times New Roman" w:cs="Times New Roman"/>
          <w:i/>
          <w:sz w:val="26"/>
          <w:szCs w:val="26"/>
        </w:rPr>
        <w:t>,</w:t>
      </w:r>
    </w:p>
    <w:p w:rsidR="00896BA7" w:rsidRPr="00C71D82" w:rsidRDefault="00896BA7" w:rsidP="00104002">
      <w:pPr>
        <w:pStyle w:val="ConsPlusNormal"/>
        <w:ind w:firstLine="540"/>
        <w:jc w:val="both"/>
        <w:rPr>
          <w:rFonts w:ascii="Times New Roman" w:hAnsi="Times New Roman" w:cs="Times New Roman"/>
          <w:i/>
          <w:sz w:val="26"/>
          <w:szCs w:val="26"/>
        </w:rPr>
      </w:pPr>
    </w:p>
    <w:p w:rsidR="00104002" w:rsidRPr="00C71D82" w:rsidRDefault="00104002" w:rsidP="00896BA7">
      <w:pPr>
        <w:pStyle w:val="ConsPlusNormal"/>
        <w:ind w:firstLine="540"/>
        <w:jc w:val="center"/>
        <w:rPr>
          <w:rFonts w:ascii="Times New Roman" w:hAnsi="Times New Roman" w:cs="Times New Roman"/>
          <w:sz w:val="26"/>
          <w:szCs w:val="26"/>
        </w:rPr>
      </w:pPr>
      <w:r w:rsidRPr="00C71D82">
        <w:rPr>
          <w:rFonts w:ascii="Times New Roman" w:hAnsi="Times New Roman" w:cs="Times New Roman"/>
          <w:sz w:val="26"/>
          <w:szCs w:val="26"/>
        </w:rPr>
        <w:t>администрация</w:t>
      </w:r>
      <w:r w:rsidRPr="00C71D82">
        <w:rPr>
          <w:rFonts w:ascii="Times New Roman" w:hAnsi="Times New Roman" w:cs="Times New Roman"/>
          <w:i/>
          <w:sz w:val="26"/>
          <w:szCs w:val="26"/>
        </w:rPr>
        <w:t xml:space="preserve"> </w:t>
      </w:r>
      <w:r w:rsidR="00896BA7" w:rsidRPr="00C71D82">
        <w:rPr>
          <w:rFonts w:ascii="Times New Roman" w:hAnsi="Times New Roman" w:cs="Times New Roman"/>
          <w:sz w:val="26"/>
          <w:szCs w:val="26"/>
        </w:rPr>
        <w:t>Невежкинского</w:t>
      </w:r>
      <w:r w:rsidRPr="00C71D82">
        <w:rPr>
          <w:rFonts w:ascii="Times New Roman" w:hAnsi="Times New Roman" w:cs="Times New Roman"/>
          <w:sz w:val="26"/>
          <w:szCs w:val="26"/>
        </w:rPr>
        <w:t xml:space="preserve"> сельсовета</w:t>
      </w:r>
      <w:r w:rsidRPr="00C71D82">
        <w:rPr>
          <w:rFonts w:ascii="Times New Roman" w:hAnsi="Times New Roman" w:cs="Times New Roman"/>
          <w:i/>
          <w:sz w:val="26"/>
          <w:szCs w:val="26"/>
        </w:rPr>
        <w:t xml:space="preserve"> </w:t>
      </w:r>
      <w:r w:rsidRPr="00C71D82">
        <w:rPr>
          <w:rFonts w:ascii="Times New Roman" w:hAnsi="Times New Roman" w:cs="Times New Roman"/>
          <w:b/>
          <w:sz w:val="26"/>
          <w:szCs w:val="26"/>
        </w:rPr>
        <w:t>постановляет</w:t>
      </w:r>
      <w:r w:rsidRPr="00C71D82">
        <w:rPr>
          <w:rFonts w:ascii="Times New Roman" w:hAnsi="Times New Roman" w:cs="Times New Roman"/>
          <w:sz w:val="26"/>
          <w:szCs w:val="26"/>
        </w:rPr>
        <w:t>:</w:t>
      </w:r>
    </w:p>
    <w:p w:rsidR="00104002" w:rsidRPr="00C71D82" w:rsidRDefault="00104002" w:rsidP="00104002">
      <w:pPr>
        <w:pStyle w:val="ConsPlusNormal"/>
        <w:ind w:firstLine="540"/>
        <w:jc w:val="both"/>
        <w:rPr>
          <w:rFonts w:ascii="Times New Roman" w:hAnsi="Times New Roman" w:cs="Times New Roman"/>
          <w:sz w:val="26"/>
          <w:szCs w:val="26"/>
        </w:rPr>
      </w:pPr>
    </w:p>
    <w:p w:rsidR="00104002" w:rsidRPr="00C71D82" w:rsidRDefault="00B00DC2" w:rsidP="00A34508">
      <w:pPr>
        <w:pStyle w:val="ConsPlusNormal"/>
        <w:ind w:firstLine="0"/>
        <w:jc w:val="both"/>
        <w:rPr>
          <w:rFonts w:ascii="Times New Roman" w:hAnsi="Times New Roman" w:cs="Times New Roman"/>
          <w:sz w:val="26"/>
          <w:szCs w:val="26"/>
        </w:rPr>
      </w:pPr>
      <w:r w:rsidRPr="00C71D82">
        <w:rPr>
          <w:rFonts w:ascii="Times New Roman" w:hAnsi="Times New Roman" w:cs="Times New Roman"/>
          <w:sz w:val="26"/>
          <w:szCs w:val="26"/>
        </w:rPr>
        <w:t>1.</w:t>
      </w:r>
      <w:r w:rsidR="00104002" w:rsidRPr="00C71D82">
        <w:rPr>
          <w:rFonts w:ascii="Times New Roman" w:hAnsi="Times New Roman" w:cs="Times New Roman"/>
          <w:sz w:val="26"/>
          <w:szCs w:val="26"/>
        </w:rPr>
        <w:t xml:space="preserve">Утвердить прилагаемый административный </w:t>
      </w:r>
      <w:hyperlink w:anchor="P37" w:history="1">
        <w:r w:rsidR="00104002" w:rsidRPr="00C71D82">
          <w:rPr>
            <w:rFonts w:ascii="Times New Roman" w:hAnsi="Times New Roman" w:cs="Times New Roman"/>
            <w:sz w:val="26"/>
            <w:szCs w:val="26"/>
          </w:rPr>
          <w:t>регламент</w:t>
        </w:r>
      </w:hyperlink>
      <w:r w:rsidR="00104002" w:rsidRPr="00C71D82">
        <w:rPr>
          <w:rFonts w:ascii="Times New Roman" w:hAnsi="Times New Roman" w:cs="Times New Roman"/>
          <w:sz w:val="26"/>
          <w:szCs w:val="26"/>
        </w:rPr>
        <w:t xml:space="preserve"> по предоставлению муниципальной услуги «Предоставление земельного участка, находящегося</w:t>
      </w:r>
      <w:r w:rsidR="00C632AC" w:rsidRPr="00C71D82">
        <w:rPr>
          <w:rFonts w:ascii="Times New Roman" w:hAnsi="Times New Roman" w:cs="Times New Roman"/>
          <w:sz w:val="26"/>
          <w:szCs w:val="26"/>
        </w:rPr>
        <w:t xml:space="preserve">  </w:t>
      </w:r>
      <w:r w:rsidRPr="00C71D82">
        <w:rPr>
          <w:rFonts w:ascii="Times New Roman" w:hAnsi="Times New Roman" w:cs="Times New Roman"/>
          <w:sz w:val="26"/>
          <w:szCs w:val="26"/>
        </w:rPr>
        <w:t>в</w:t>
      </w:r>
      <w:r w:rsidR="00104002" w:rsidRPr="00C71D82">
        <w:rPr>
          <w:rFonts w:ascii="Times New Roman" w:hAnsi="Times New Roman" w:cs="Times New Roman"/>
          <w:sz w:val="26"/>
          <w:szCs w:val="26"/>
        </w:rPr>
        <w:t xml:space="preserve"> муниципальной собственности, в постоянное (бессрочное) пользование» (далее - Регламент).</w:t>
      </w:r>
    </w:p>
    <w:p w:rsidR="00104002" w:rsidRPr="00C71D82" w:rsidRDefault="00104002" w:rsidP="00A34508">
      <w:pPr>
        <w:pStyle w:val="ConsPlusNormal"/>
        <w:ind w:firstLine="0"/>
        <w:jc w:val="both"/>
        <w:rPr>
          <w:rFonts w:ascii="Times New Roman" w:hAnsi="Times New Roman" w:cs="Times New Roman"/>
          <w:sz w:val="26"/>
          <w:szCs w:val="26"/>
        </w:rPr>
      </w:pPr>
      <w:r w:rsidRPr="00C71D82">
        <w:rPr>
          <w:rFonts w:ascii="Times New Roman" w:hAnsi="Times New Roman" w:cs="Times New Roman"/>
          <w:sz w:val="26"/>
          <w:szCs w:val="26"/>
        </w:rPr>
        <w:t>2. Настоящее постановление вступает в силу на следующий день после дня его официального опубликования.</w:t>
      </w:r>
    </w:p>
    <w:p w:rsidR="00104002" w:rsidRPr="00C71D82" w:rsidRDefault="00104002" w:rsidP="00A34508">
      <w:pPr>
        <w:pStyle w:val="ConsPlusNormal"/>
        <w:ind w:firstLine="0"/>
        <w:jc w:val="both"/>
        <w:rPr>
          <w:rFonts w:ascii="Times New Roman" w:hAnsi="Times New Roman" w:cs="Times New Roman"/>
          <w:sz w:val="26"/>
          <w:szCs w:val="26"/>
        </w:rPr>
      </w:pPr>
      <w:r w:rsidRPr="00C71D82">
        <w:rPr>
          <w:rFonts w:ascii="Times New Roman" w:hAnsi="Times New Roman" w:cs="Times New Roman"/>
          <w:sz w:val="26"/>
          <w:szCs w:val="26"/>
        </w:rPr>
        <w:t>3. Настоящее постановление опублик</w:t>
      </w:r>
      <w:r w:rsidR="00896BA7" w:rsidRPr="00C71D82">
        <w:rPr>
          <w:rFonts w:ascii="Times New Roman" w:hAnsi="Times New Roman" w:cs="Times New Roman"/>
          <w:sz w:val="26"/>
          <w:szCs w:val="26"/>
        </w:rPr>
        <w:t>овать в информационном бюллетене</w:t>
      </w:r>
      <w:r w:rsidRPr="00C71D82">
        <w:rPr>
          <w:rFonts w:ascii="Times New Roman" w:hAnsi="Times New Roman" w:cs="Times New Roman"/>
          <w:sz w:val="26"/>
          <w:szCs w:val="26"/>
        </w:rPr>
        <w:t xml:space="preserve"> «</w:t>
      </w:r>
      <w:r w:rsidR="00A34508" w:rsidRPr="00C71D82">
        <w:rPr>
          <w:rFonts w:ascii="Times New Roman" w:hAnsi="Times New Roman" w:cs="Times New Roman"/>
          <w:sz w:val="26"/>
          <w:szCs w:val="26"/>
        </w:rPr>
        <w:t>Невежкинские ведомости</w:t>
      </w:r>
      <w:r w:rsidRPr="00C71D82">
        <w:rPr>
          <w:rFonts w:ascii="Times New Roman" w:hAnsi="Times New Roman" w:cs="Times New Roman"/>
          <w:sz w:val="26"/>
          <w:szCs w:val="26"/>
        </w:rPr>
        <w:t xml:space="preserve">» и на официальном сайте администрации </w:t>
      </w:r>
      <w:r w:rsidR="00A34508" w:rsidRPr="00C71D82">
        <w:rPr>
          <w:rFonts w:ascii="Times New Roman" w:hAnsi="Times New Roman" w:cs="Times New Roman"/>
          <w:sz w:val="26"/>
          <w:szCs w:val="26"/>
        </w:rPr>
        <w:t>Невежкинского</w:t>
      </w:r>
      <w:r w:rsidRPr="00C71D82">
        <w:rPr>
          <w:rFonts w:ascii="Times New Roman" w:hAnsi="Times New Roman" w:cs="Times New Roman"/>
          <w:sz w:val="26"/>
          <w:szCs w:val="26"/>
        </w:rPr>
        <w:t xml:space="preserve"> сельсовета</w:t>
      </w:r>
      <w:r w:rsidRPr="00C71D82">
        <w:rPr>
          <w:rFonts w:ascii="Times New Roman" w:hAnsi="Times New Roman" w:cs="Times New Roman"/>
          <w:i/>
          <w:sz w:val="26"/>
          <w:szCs w:val="26"/>
        </w:rPr>
        <w:t xml:space="preserve"> </w:t>
      </w:r>
      <w:r w:rsidRPr="00C71D82">
        <w:rPr>
          <w:rFonts w:ascii="Times New Roman" w:hAnsi="Times New Roman" w:cs="Times New Roman"/>
          <w:sz w:val="26"/>
          <w:szCs w:val="26"/>
        </w:rPr>
        <w:t>в информационно-телекоммуникационной сети «Интернет».</w:t>
      </w:r>
    </w:p>
    <w:p w:rsidR="00104002" w:rsidRPr="00C71D82" w:rsidRDefault="00104002" w:rsidP="00A34508">
      <w:pPr>
        <w:pStyle w:val="ConsPlusNormal"/>
        <w:ind w:firstLine="0"/>
        <w:jc w:val="both"/>
        <w:rPr>
          <w:rFonts w:ascii="Times New Roman" w:hAnsi="Times New Roman" w:cs="Times New Roman"/>
          <w:sz w:val="26"/>
          <w:szCs w:val="26"/>
        </w:rPr>
      </w:pPr>
      <w:r w:rsidRPr="00C71D82">
        <w:rPr>
          <w:rFonts w:ascii="Times New Roman" w:hAnsi="Times New Roman" w:cs="Times New Roman"/>
          <w:sz w:val="26"/>
          <w:szCs w:val="26"/>
        </w:rPr>
        <w:t xml:space="preserve">4. Контроль за исполнением настоящего постановления возложить на главу администрации </w:t>
      </w:r>
      <w:r w:rsidR="00A34508" w:rsidRPr="00C71D82">
        <w:rPr>
          <w:rFonts w:ascii="Times New Roman" w:hAnsi="Times New Roman" w:cs="Times New Roman"/>
          <w:sz w:val="26"/>
          <w:szCs w:val="26"/>
        </w:rPr>
        <w:t>Невежкинского</w:t>
      </w:r>
      <w:r w:rsidRPr="00C71D82">
        <w:rPr>
          <w:rFonts w:ascii="Times New Roman" w:hAnsi="Times New Roman" w:cs="Times New Roman"/>
          <w:sz w:val="26"/>
          <w:szCs w:val="26"/>
        </w:rPr>
        <w:t xml:space="preserve"> сельсовета.</w:t>
      </w:r>
    </w:p>
    <w:p w:rsidR="00104002" w:rsidRPr="00C71D82" w:rsidRDefault="00835A4B" w:rsidP="00B00DC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
    <w:tbl>
      <w:tblPr>
        <w:tblpPr w:leftFromText="180" w:rightFromText="180" w:vertAnchor="text" w:horzAnchor="margin" w:tblpXSpec="center" w:tblpY="-302"/>
        <w:tblW w:w="0" w:type="auto"/>
        <w:tblLook w:val="04A0" w:firstRow="1" w:lastRow="0" w:firstColumn="1" w:lastColumn="0" w:noHBand="0" w:noVBand="1"/>
      </w:tblPr>
      <w:tblGrid>
        <w:gridCol w:w="4952"/>
        <w:gridCol w:w="4953"/>
      </w:tblGrid>
      <w:tr w:rsidR="00C71D82" w:rsidRPr="00C71D82" w:rsidTr="00C71D82">
        <w:tc>
          <w:tcPr>
            <w:tcW w:w="4952" w:type="dxa"/>
          </w:tcPr>
          <w:p w:rsidR="00C71D82" w:rsidRPr="00C71D82" w:rsidRDefault="00C71D82" w:rsidP="00C71D82">
            <w:pPr>
              <w:pStyle w:val="ConsPlusNormal"/>
              <w:ind w:firstLine="0"/>
              <w:jc w:val="right"/>
              <w:outlineLvl w:val="0"/>
              <w:rPr>
                <w:rFonts w:ascii="Times New Roman" w:hAnsi="Times New Roman" w:cs="Times New Roman"/>
                <w:sz w:val="26"/>
                <w:szCs w:val="26"/>
              </w:rPr>
            </w:pPr>
          </w:p>
        </w:tc>
        <w:tc>
          <w:tcPr>
            <w:tcW w:w="4953" w:type="dxa"/>
          </w:tcPr>
          <w:p w:rsidR="00C71D82" w:rsidRPr="00C71D82" w:rsidRDefault="00C71D82" w:rsidP="00C71D82">
            <w:pPr>
              <w:pStyle w:val="ConsPlusNormal"/>
              <w:ind w:firstLine="0"/>
              <w:jc w:val="right"/>
              <w:outlineLvl w:val="0"/>
              <w:rPr>
                <w:rFonts w:ascii="Times New Roman" w:hAnsi="Times New Roman" w:cs="Times New Roman"/>
                <w:sz w:val="26"/>
                <w:szCs w:val="26"/>
              </w:rPr>
            </w:pPr>
            <w:r w:rsidRPr="00C71D82">
              <w:rPr>
                <w:rFonts w:ascii="Times New Roman" w:hAnsi="Times New Roman" w:cs="Times New Roman"/>
                <w:sz w:val="26"/>
                <w:szCs w:val="26"/>
              </w:rPr>
              <w:t>Утвержден</w:t>
            </w:r>
          </w:p>
          <w:p w:rsidR="00C71D82" w:rsidRPr="00C71D82" w:rsidRDefault="00C71D82" w:rsidP="00C71D82">
            <w:pPr>
              <w:pStyle w:val="ConsPlusNormal"/>
              <w:jc w:val="right"/>
              <w:rPr>
                <w:rFonts w:ascii="Times New Roman" w:hAnsi="Times New Roman" w:cs="Times New Roman"/>
                <w:sz w:val="26"/>
                <w:szCs w:val="26"/>
              </w:rPr>
            </w:pPr>
            <w:r w:rsidRPr="00C71D82">
              <w:rPr>
                <w:rFonts w:ascii="Times New Roman" w:hAnsi="Times New Roman" w:cs="Times New Roman"/>
                <w:sz w:val="26"/>
                <w:szCs w:val="26"/>
              </w:rPr>
              <w:t>постановлением</w:t>
            </w:r>
          </w:p>
          <w:p w:rsidR="00C71D82" w:rsidRPr="00C71D82" w:rsidRDefault="00C71D82" w:rsidP="00C71D82">
            <w:pPr>
              <w:pStyle w:val="ConsPlusNormal"/>
              <w:jc w:val="right"/>
              <w:rPr>
                <w:rFonts w:ascii="Times New Roman" w:hAnsi="Times New Roman" w:cs="Times New Roman"/>
                <w:sz w:val="26"/>
                <w:szCs w:val="26"/>
              </w:rPr>
            </w:pPr>
            <w:r w:rsidRPr="00C71D82">
              <w:rPr>
                <w:rFonts w:ascii="Times New Roman" w:hAnsi="Times New Roman" w:cs="Times New Roman"/>
                <w:sz w:val="26"/>
                <w:szCs w:val="26"/>
              </w:rPr>
              <w:t xml:space="preserve">администрации </w:t>
            </w:r>
          </w:p>
          <w:p w:rsidR="00C71D82" w:rsidRPr="00C71D82" w:rsidRDefault="00C71D82" w:rsidP="00C71D82">
            <w:pPr>
              <w:pStyle w:val="ConsPlusNormal"/>
              <w:jc w:val="right"/>
              <w:rPr>
                <w:rFonts w:ascii="Times New Roman" w:hAnsi="Times New Roman" w:cs="Times New Roman"/>
                <w:sz w:val="26"/>
                <w:szCs w:val="26"/>
              </w:rPr>
            </w:pPr>
            <w:r w:rsidRPr="00C71D82">
              <w:rPr>
                <w:rFonts w:ascii="Times New Roman" w:hAnsi="Times New Roman" w:cs="Times New Roman"/>
                <w:sz w:val="26"/>
                <w:szCs w:val="26"/>
              </w:rPr>
              <w:t>Невежкинского сельсовета</w:t>
            </w:r>
          </w:p>
          <w:p w:rsidR="00C71D82" w:rsidRPr="00C71D82" w:rsidRDefault="00C71D82" w:rsidP="00C71D82">
            <w:pPr>
              <w:pStyle w:val="ConsPlusNormal"/>
              <w:jc w:val="right"/>
              <w:rPr>
                <w:rFonts w:ascii="Times New Roman" w:hAnsi="Times New Roman" w:cs="Times New Roman"/>
                <w:sz w:val="26"/>
                <w:szCs w:val="26"/>
              </w:rPr>
            </w:pPr>
            <w:r w:rsidRPr="00C71D82">
              <w:rPr>
                <w:rFonts w:ascii="Times New Roman" w:hAnsi="Times New Roman" w:cs="Times New Roman"/>
                <w:sz w:val="26"/>
                <w:szCs w:val="26"/>
              </w:rPr>
              <w:t>Белинского сельсовета</w:t>
            </w:r>
          </w:p>
          <w:p w:rsidR="00C71D82" w:rsidRPr="00C71D82" w:rsidRDefault="00C71D82" w:rsidP="00C71D82">
            <w:pPr>
              <w:pStyle w:val="ConsPlusNormal"/>
              <w:jc w:val="right"/>
              <w:rPr>
                <w:rFonts w:ascii="Times New Roman" w:hAnsi="Times New Roman" w:cs="Times New Roman"/>
                <w:sz w:val="26"/>
                <w:szCs w:val="26"/>
              </w:rPr>
            </w:pPr>
            <w:r w:rsidRPr="00C71D82">
              <w:rPr>
                <w:rFonts w:ascii="Times New Roman" w:hAnsi="Times New Roman" w:cs="Times New Roman"/>
                <w:sz w:val="26"/>
                <w:szCs w:val="26"/>
              </w:rPr>
              <w:t>Белинского района</w:t>
            </w:r>
          </w:p>
          <w:p w:rsidR="00C71D82" w:rsidRPr="00C71D82" w:rsidRDefault="00C71D82" w:rsidP="00C71D82">
            <w:pPr>
              <w:pStyle w:val="ConsPlusNormal"/>
              <w:jc w:val="right"/>
              <w:rPr>
                <w:rFonts w:ascii="Times New Roman" w:hAnsi="Times New Roman" w:cs="Times New Roman"/>
                <w:sz w:val="26"/>
                <w:szCs w:val="26"/>
              </w:rPr>
            </w:pPr>
            <w:r w:rsidRPr="00C71D82">
              <w:rPr>
                <w:rFonts w:ascii="Times New Roman" w:hAnsi="Times New Roman" w:cs="Times New Roman"/>
                <w:sz w:val="26"/>
                <w:szCs w:val="26"/>
              </w:rPr>
              <w:t>Пензенской области</w:t>
            </w:r>
          </w:p>
          <w:p w:rsidR="00C71D82" w:rsidRPr="00C71D82" w:rsidRDefault="00835A4B" w:rsidP="00C71D82">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от </w:t>
            </w:r>
            <w:r w:rsidR="00C71D82" w:rsidRPr="00C71D82">
              <w:rPr>
                <w:rFonts w:ascii="Times New Roman" w:hAnsi="Times New Roman" w:cs="Times New Roman"/>
                <w:sz w:val="26"/>
                <w:szCs w:val="26"/>
              </w:rPr>
              <w:t xml:space="preserve">  </w:t>
            </w:r>
            <w:r>
              <w:rPr>
                <w:rFonts w:ascii="Times New Roman" w:hAnsi="Times New Roman" w:cs="Times New Roman"/>
                <w:sz w:val="26"/>
                <w:szCs w:val="26"/>
              </w:rPr>
              <w:t xml:space="preserve">12.12.2019  </w:t>
            </w:r>
            <w:r w:rsidR="00C71D82" w:rsidRPr="00C71D82">
              <w:rPr>
                <w:rFonts w:ascii="Times New Roman" w:hAnsi="Times New Roman" w:cs="Times New Roman"/>
                <w:sz w:val="26"/>
                <w:szCs w:val="26"/>
              </w:rPr>
              <w:t xml:space="preserve"> №</w:t>
            </w:r>
            <w:r>
              <w:rPr>
                <w:rFonts w:ascii="Times New Roman" w:hAnsi="Times New Roman" w:cs="Times New Roman"/>
                <w:sz w:val="26"/>
                <w:szCs w:val="26"/>
              </w:rPr>
              <w:t xml:space="preserve"> 79</w:t>
            </w:r>
            <w:r w:rsidR="00C71D82" w:rsidRPr="00C71D82">
              <w:rPr>
                <w:rFonts w:ascii="Times New Roman" w:hAnsi="Times New Roman" w:cs="Times New Roman"/>
                <w:sz w:val="26"/>
                <w:szCs w:val="26"/>
              </w:rPr>
              <w:t xml:space="preserve">  </w:t>
            </w:r>
          </w:p>
          <w:p w:rsidR="00C71D82" w:rsidRPr="00C71D82" w:rsidRDefault="00C71D82" w:rsidP="00C71D82">
            <w:pPr>
              <w:pStyle w:val="ConsPlusNormal"/>
              <w:ind w:firstLine="0"/>
              <w:jc w:val="right"/>
              <w:outlineLvl w:val="0"/>
              <w:rPr>
                <w:rFonts w:ascii="Times New Roman" w:hAnsi="Times New Roman" w:cs="Times New Roman"/>
                <w:sz w:val="26"/>
                <w:szCs w:val="26"/>
              </w:rPr>
            </w:pPr>
          </w:p>
        </w:tc>
      </w:tr>
    </w:tbl>
    <w:p w:rsidR="00104002" w:rsidRPr="00C71D82" w:rsidRDefault="00104002" w:rsidP="00C71D82">
      <w:pPr>
        <w:pStyle w:val="ConsPlusTitle"/>
        <w:rPr>
          <w:rFonts w:ascii="Times New Roman" w:hAnsi="Times New Roman" w:cs="Times New Roman"/>
          <w:sz w:val="26"/>
          <w:szCs w:val="26"/>
        </w:rPr>
      </w:pPr>
      <w:bookmarkStart w:id="0" w:name="P35"/>
      <w:bookmarkEnd w:id="0"/>
    </w:p>
    <w:p w:rsidR="00104002" w:rsidRPr="00C71D82" w:rsidRDefault="00104002" w:rsidP="00104002">
      <w:pPr>
        <w:pStyle w:val="ConsPlusNormal"/>
        <w:jc w:val="center"/>
        <w:rPr>
          <w:rFonts w:ascii="Times New Roman" w:hAnsi="Times New Roman" w:cs="Times New Roman"/>
          <w:b/>
          <w:sz w:val="26"/>
          <w:szCs w:val="26"/>
        </w:rPr>
      </w:pPr>
      <w:r w:rsidRPr="00C71D82">
        <w:rPr>
          <w:rFonts w:ascii="Times New Roman" w:hAnsi="Times New Roman" w:cs="Times New Roman"/>
          <w:b/>
          <w:sz w:val="26"/>
          <w:szCs w:val="26"/>
        </w:rPr>
        <w:t>АДМИНИСТРАТИВНЫЙ РЕГЛАМЕНТ</w:t>
      </w:r>
    </w:p>
    <w:p w:rsidR="00104002" w:rsidRPr="00C71D82" w:rsidRDefault="00104002" w:rsidP="00104002">
      <w:pPr>
        <w:pStyle w:val="ConsPlusNormal"/>
        <w:jc w:val="center"/>
        <w:rPr>
          <w:rFonts w:ascii="Times New Roman" w:hAnsi="Times New Roman" w:cs="Times New Roman"/>
          <w:sz w:val="26"/>
          <w:szCs w:val="26"/>
        </w:rPr>
      </w:pPr>
      <w:r w:rsidRPr="00C71D82">
        <w:rPr>
          <w:rFonts w:ascii="Times New Roman" w:hAnsi="Times New Roman" w:cs="Times New Roman"/>
          <w:b/>
          <w:sz w:val="26"/>
          <w:szCs w:val="26"/>
        </w:rPr>
        <w:t>ПО ПРЕДОСТАВЛЕНИЯ МУНИЦИПАЛЬНОЙ УСЛУГИ</w:t>
      </w:r>
    </w:p>
    <w:p w:rsidR="00104002" w:rsidRPr="00C71D82" w:rsidRDefault="00104002" w:rsidP="00104002">
      <w:pPr>
        <w:pStyle w:val="ConsPlusTitle"/>
        <w:jc w:val="center"/>
        <w:rPr>
          <w:rFonts w:ascii="Times New Roman" w:hAnsi="Times New Roman" w:cs="Times New Roman"/>
          <w:sz w:val="26"/>
          <w:szCs w:val="26"/>
        </w:rPr>
      </w:pPr>
      <w:r w:rsidRPr="00C71D82">
        <w:rPr>
          <w:rFonts w:ascii="Times New Roman" w:hAnsi="Times New Roman" w:cs="Times New Roman"/>
          <w:sz w:val="26"/>
          <w:szCs w:val="26"/>
        </w:rPr>
        <w:t xml:space="preserve">«ПРЕДОСТАВЛЕНИЕ ЗЕМЕЛЬНОГО УЧАСТКА, НАХОДЯЩЕГОСЯ В МУНИЦИПАЛЬНОЙ СОБСТВЕННОСТИ, </w:t>
      </w:r>
    </w:p>
    <w:p w:rsidR="00104002" w:rsidRPr="00C71D82" w:rsidRDefault="00104002" w:rsidP="00104002">
      <w:pPr>
        <w:pStyle w:val="ConsPlusTitle"/>
        <w:jc w:val="center"/>
        <w:rPr>
          <w:rFonts w:ascii="Times New Roman" w:hAnsi="Times New Roman" w:cs="Times New Roman"/>
          <w:sz w:val="26"/>
          <w:szCs w:val="26"/>
        </w:rPr>
      </w:pPr>
      <w:r w:rsidRPr="00C71D82">
        <w:rPr>
          <w:rFonts w:ascii="Times New Roman" w:hAnsi="Times New Roman" w:cs="Times New Roman"/>
          <w:sz w:val="26"/>
          <w:szCs w:val="26"/>
        </w:rPr>
        <w:t>В ПОСТОЯННОЕ (БЕССРОЧНОЕ) ПОЛЬЗОВАНИЕ»</w:t>
      </w:r>
    </w:p>
    <w:p w:rsidR="00104002" w:rsidRPr="00C71D82" w:rsidRDefault="00104002" w:rsidP="00104002">
      <w:pPr>
        <w:spacing w:after="1"/>
        <w:rPr>
          <w:sz w:val="26"/>
          <w:szCs w:val="26"/>
        </w:rPr>
      </w:pPr>
    </w:p>
    <w:p w:rsidR="00104002" w:rsidRPr="00C71D82" w:rsidRDefault="00104002" w:rsidP="00104002">
      <w:pPr>
        <w:pStyle w:val="ConsPlusNormal"/>
        <w:jc w:val="center"/>
        <w:outlineLvl w:val="1"/>
        <w:rPr>
          <w:rFonts w:ascii="Times New Roman" w:hAnsi="Times New Roman" w:cs="Times New Roman"/>
          <w:sz w:val="26"/>
          <w:szCs w:val="26"/>
        </w:rPr>
      </w:pPr>
      <w:r w:rsidRPr="00C71D82">
        <w:rPr>
          <w:rFonts w:ascii="Times New Roman" w:hAnsi="Times New Roman" w:cs="Times New Roman"/>
          <w:sz w:val="26"/>
          <w:szCs w:val="26"/>
        </w:rPr>
        <w:t>1. Общие положения</w:t>
      </w:r>
    </w:p>
    <w:p w:rsidR="00104002" w:rsidRPr="00C71D82" w:rsidRDefault="00104002" w:rsidP="00104002">
      <w:pPr>
        <w:pStyle w:val="ConsPlusNormal"/>
        <w:jc w:val="both"/>
        <w:rPr>
          <w:rFonts w:ascii="Times New Roman" w:hAnsi="Times New Roman" w:cs="Times New Roman"/>
          <w:sz w:val="26"/>
          <w:szCs w:val="26"/>
        </w:rPr>
      </w:pPr>
    </w:p>
    <w:p w:rsidR="00104002" w:rsidRPr="00C71D82" w:rsidRDefault="00104002" w:rsidP="00A34508">
      <w:pPr>
        <w:pStyle w:val="ConsPlusNormal"/>
        <w:ind w:firstLine="0"/>
        <w:jc w:val="both"/>
        <w:rPr>
          <w:rFonts w:ascii="Times New Roman" w:hAnsi="Times New Roman" w:cs="Times New Roman"/>
          <w:sz w:val="26"/>
          <w:szCs w:val="26"/>
        </w:rPr>
      </w:pPr>
      <w:r w:rsidRPr="00C71D82">
        <w:rPr>
          <w:rFonts w:ascii="Times New Roman" w:hAnsi="Times New Roman" w:cs="Times New Roman"/>
          <w:sz w:val="26"/>
          <w:szCs w:val="26"/>
        </w:rPr>
        <w:t>1.1. Предмет регулирования регламента.</w:t>
      </w:r>
    </w:p>
    <w:p w:rsidR="00104002" w:rsidRPr="00C71D82" w:rsidRDefault="00104002" w:rsidP="00104002">
      <w:pPr>
        <w:pStyle w:val="ConsPlusNormal"/>
        <w:ind w:firstLine="540"/>
        <w:jc w:val="both"/>
        <w:rPr>
          <w:rFonts w:ascii="Times New Roman" w:hAnsi="Times New Roman" w:cs="Times New Roman"/>
          <w:sz w:val="26"/>
          <w:szCs w:val="26"/>
        </w:rPr>
      </w:pPr>
      <w:proofErr w:type="gramStart"/>
      <w:r w:rsidRPr="00C71D82">
        <w:rPr>
          <w:rFonts w:ascii="Times New Roman" w:hAnsi="Times New Roman" w:cs="Times New Roman"/>
          <w:sz w:val="26"/>
          <w:szCs w:val="26"/>
        </w:rPr>
        <w:t xml:space="preserve">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w:t>
      </w:r>
      <w:r w:rsidR="00A34508" w:rsidRPr="00C71D82">
        <w:rPr>
          <w:rFonts w:ascii="Times New Roman" w:hAnsi="Times New Roman" w:cs="Times New Roman"/>
          <w:sz w:val="26"/>
          <w:szCs w:val="26"/>
        </w:rPr>
        <w:t>Невежкинского</w:t>
      </w:r>
      <w:r w:rsidRPr="00C71D82">
        <w:rPr>
          <w:rFonts w:ascii="Times New Roman" w:hAnsi="Times New Roman" w:cs="Times New Roman"/>
          <w:sz w:val="26"/>
          <w:szCs w:val="26"/>
        </w:rPr>
        <w:t xml:space="preserve"> сельсовета</w:t>
      </w:r>
      <w:r w:rsidRPr="00C71D82">
        <w:rPr>
          <w:rFonts w:ascii="Times New Roman" w:hAnsi="Times New Roman" w:cs="Times New Roman"/>
          <w:i/>
          <w:sz w:val="26"/>
          <w:szCs w:val="26"/>
        </w:rPr>
        <w:t xml:space="preserve"> </w:t>
      </w:r>
      <w:r w:rsidRPr="00C71D82">
        <w:rPr>
          <w:rFonts w:ascii="Times New Roman" w:hAnsi="Times New Roman" w:cs="Times New Roman"/>
          <w:sz w:val="26"/>
          <w:szCs w:val="26"/>
        </w:rPr>
        <w:t>(далее - Администрация) при предоставлении муниципальной услуги.</w:t>
      </w:r>
      <w:proofErr w:type="gramEnd"/>
    </w:p>
    <w:p w:rsidR="00104002" w:rsidRPr="00C71D82" w:rsidRDefault="00104002" w:rsidP="00A34508">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1.2. Круг заявителей.</w:t>
      </w:r>
    </w:p>
    <w:p w:rsidR="00104002" w:rsidRPr="00C71D82" w:rsidRDefault="00104002" w:rsidP="00104002">
      <w:pPr>
        <w:pStyle w:val="ConsPlusNormal"/>
        <w:spacing w:before="220"/>
        <w:ind w:firstLine="540"/>
        <w:jc w:val="both"/>
        <w:rPr>
          <w:rFonts w:ascii="Times New Roman" w:hAnsi="Times New Roman" w:cs="Times New Roman"/>
          <w:sz w:val="26"/>
          <w:szCs w:val="26"/>
        </w:rPr>
      </w:pPr>
      <w:proofErr w:type="gramStart"/>
      <w:r w:rsidRPr="00C71D82">
        <w:rPr>
          <w:rFonts w:ascii="Times New Roman" w:hAnsi="Times New Roman" w:cs="Times New Roman"/>
          <w:sz w:val="26"/>
          <w:szCs w:val="26"/>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roofErr w:type="gramEnd"/>
    </w:p>
    <w:p w:rsidR="00104002" w:rsidRPr="00C71D82" w:rsidRDefault="00104002" w:rsidP="00104002">
      <w:pPr>
        <w:autoSpaceDE w:val="0"/>
        <w:autoSpaceDN w:val="0"/>
        <w:adjustRightInd w:val="0"/>
        <w:jc w:val="both"/>
        <w:rPr>
          <w:sz w:val="26"/>
          <w:szCs w:val="26"/>
        </w:rPr>
      </w:pPr>
      <w:r w:rsidRPr="00C71D82">
        <w:rPr>
          <w:sz w:val="26"/>
          <w:szCs w:val="26"/>
        </w:rPr>
        <w:t>1.3. Требования к порядку информирования о предоставлении муниципальной услуги</w:t>
      </w:r>
    </w:p>
    <w:p w:rsidR="00104002" w:rsidRPr="00C71D82" w:rsidRDefault="00104002" w:rsidP="00104002">
      <w:pPr>
        <w:tabs>
          <w:tab w:val="left" w:pos="1134"/>
          <w:tab w:val="left" w:pos="1627"/>
        </w:tabs>
        <w:overflowPunct w:val="0"/>
        <w:autoSpaceDE w:val="0"/>
        <w:autoSpaceDN w:val="0"/>
        <w:adjustRightInd w:val="0"/>
        <w:jc w:val="both"/>
        <w:textAlignment w:val="baseline"/>
        <w:rPr>
          <w:sz w:val="26"/>
          <w:szCs w:val="26"/>
        </w:rPr>
      </w:pPr>
      <w:r w:rsidRPr="00C71D82">
        <w:rPr>
          <w:sz w:val="26"/>
          <w:szCs w:val="26"/>
        </w:rPr>
        <w:t xml:space="preserve">1.3.1. </w:t>
      </w:r>
      <w:proofErr w:type="gramStart"/>
      <w:r w:rsidRPr="00C71D82">
        <w:rPr>
          <w:sz w:val="26"/>
          <w:szCs w:val="26"/>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w:t>
      </w:r>
      <w:r w:rsidRPr="00C71D82">
        <w:rPr>
          <w:sz w:val="26"/>
          <w:szCs w:val="26"/>
        </w:rPr>
        <w:lastRenderedPageBreak/>
        <w:t>«Портал государственных и муниципальных услуг (функций) Пензенской области» (</w:t>
      </w:r>
      <w:hyperlink r:id="rId9" w:history="1">
        <w:r w:rsidRPr="00C71D82">
          <w:rPr>
            <w:color w:val="0000FF" w:themeColor="hyperlink"/>
            <w:sz w:val="26"/>
            <w:szCs w:val="26"/>
            <w:u w:val="single"/>
          </w:rPr>
          <w:t>www.</w:t>
        </w:r>
        <w:r w:rsidRPr="00C71D82">
          <w:rPr>
            <w:color w:val="0000FF" w:themeColor="hyperlink"/>
            <w:sz w:val="26"/>
            <w:szCs w:val="26"/>
            <w:u w:val="single"/>
            <w:lang w:val="en-US"/>
          </w:rPr>
          <w:t>gos</w:t>
        </w:r>
        <w:r w:rsidRPr="00C71D82">
          <w:rPr>
            <w:color w:val="0000FF" w:themeColor="hyperlink"/>
            <w:sz w:val="26"/>
            <w:szCs w:val="26"/>
            <w:u w:val="single"/>
          </w:rPr>
          <w:t>uslugi</w:t>
        </w:r>
        <w:proofErr w:type="gramEnd"/>
        <w:r w:rsidRPr="00C71D82">
          <w:rPr>
            <w:color w:val="0000FF" w:themeColor="hyperlink"/>
            <w:sz w:val="26"/>
            <w:szCs w:val="26"/>
            <w:u w:val="single"/>
          </w:rPr>
          <w:t>.</w:t>
        </w:r>
        <w:proofErr w:type="gramStart"/>
        <w:r w:rsidRPr="00C71D82">
          <w:rPr>
            <w:color w:val="0000FF" w:themeColor="hyperlink"/>
            <w:sz w:val="26"/>
            <w:szCs w:val="26"/>
            <w:u w:val="single"/>
          </w:rPr>
          <w:t>pnzreg.ru</w:t>
        </w:r>
      </w:hyperlink>
      <w:r w:rsidRPr="00C71D82">
        <w:rPr>
          <w:sz w:val="26"/>
          <w:szCs w:val="26"/>
        </w:rPr>
        <w:t>.) (далее – Региональный портал).</w:t>
      </w:r>
      <w:proofErr w:type="gramEnd"/>
    </w:p>
    <w:p w:rsidR="00104002" w:rsidRPr="00C71D82" w:rsidRDefault="00104002" w:rsidP="00104002">
      <w:pPr>
        <w:ind w:firstLine="567"/>
        <w:jc w:val="both"/>
        <w:rPr>
          <w:sz w:val="26"/>
          <w:szCs w:val="26"/>
        </w:rPr>
      </w:pPr>
      <w:r w:rsidRPr="00C71D82">
        <w:rPr>
          <w:sz w:val="26"/>
          <w:szCs w:val="26"/>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104002" w:rsidRPr="00C71D82" w:rsidRDefault="00104002" w:rsidP="00A34508">
      <w:pPr>
        <w:jc w:val="both"/>
        <w:rPr>
          <w:sz w:val="26"/>
          <w:szCs w:val="26"/>
        </w:rPr>
      </w:pPr>
      <w:r w:rsidRPr="00C71D82">
        <w:rPr>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04002" w:rsidRPr="00C71D82" w:rsidRDefault="00104002" w:rsidP="00A34508">
      <w:pPr>
        <w:jc w:val="both"/>
        <w:rPr>
          <w:sz w:val="26"/>
          <w:szCs w:val="26"/>
        </w:rPr>
      </w:pPr>
      <w:r w:rsidRPr="00C71D82">
        <w:rPr>
          <w:sz w:val="26"/>
          <w:szCs w:val="26"/>
        </w:rPr>
        <w:t>2) круг заявителей;</w:t>
      </w:r>
    </w:p>
    <w:p w:rsidR="00104002" w:rsidRPr="00C71D82" w:rsidRDefault="00104002" w:rsidP="00A34508">
      <w:pPr>
        <w:jc w:val="both"/>
        <w:rPr>
          <w:sz w:val="26"/>
          <w:szCs w:val="26"/>
        </w:rPr>
      </w:pPr>
      <w:r w:rsidRPr="00C71D82">
        <w:rPr>
          <w:sz w:val="26"/>
          <w:szCs w:val="26"/>
        </w:rPr>
        <w:t>3) срок предоставления муниципальной услуги;</w:t>
      </w:r>
    </w:p>
    <w:p w:rsidR="00104002" w:rsidRPr="00C71D82" w:rsidRDefault="00104002" w:rsidP="00A34508">
      <w:pPr>
        <w:jc w:val="both"/>
        <w:rPr>
          <w:sz w:val="26"/>
          <w:szCs w:val="26"/>
        </w:rPr>
      </w:pPr>
      <w:r w:rsidRPr="00C71D82">
        <w:rPr>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04002" w:rsidRPr="00C71D82" w:rsidRDefault="00104002" w:rsidP="00A34508">
      <w:pPr>
        <w:jc w:val="both"/>
        <w:rPr>
          <w:sz w:val="26"/>
          <w:szCs w:val="26"/>
        </w:rPr>
      </w:pPr>
      <w:r w:rsidRPr="00C71D82">
        <w:rPr>
          <w:sz w:val="26"/>
          <w:szCs w:val="26"/>
        </w:rPr>
        <w:t>5) исчерпывающий перечень оснований для приостановления или отказа в предоставлении муниципальной услуги;</w:t>
      </w:r>
    </w:p>
    <w:p w:rsidR="00104002" w:rsidRPr="00C71D82" w:rsidRDefault="00104002" w:rsidP="00A34508">
      <w:pPr>
        <w:jc w:val="both"/>
        <w:rPr>
          <w:sz w:val="26"/>
          <w:szCs w:val="26"/>
        </w:rPr>
      </w:pPr>
      <w:r w:rsidRPr="00C71D82">
        <w:rPr>
          <w:sz w:val="26"/>
          <w:szCs w:val="26"/>
        </w:rPr>
        <w:t>6) размер государственной пошлины, взимаемой за предоставление муниципальной услуги;</w:t>
      </w:r>
    </w:p>
    <w:p w:rsidR="00104002" w:rsidRPr="00C71D82" w:rsidRDefault="00104002" w:rsidP="00A34508">
      <w:pPr>
        <w:jc w:val="both"/>
        <w:rPr>
          <w:sz w:val="26"/>
          <w:szCs w:val="26"/>
        </w:rPr>
      </w:pPr>
      <w:r w:rsidRPr="00C71D82">
        <w:rPr>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04002" w:rsidRPr="00C71D82" w:rsidRDefault="00104002" w:rsidP="00A34508">
      <w:pPr>
        <w:jc w:val="both"/>
        <w:rPr>
          <w:sz w:val="26"/>
          <w:szCs w:val="26"/>
        </w:rPr>
      </w:pPr>
      <w:r w:rsidRPr="00C71D82">
        <w:rPr>
          <w:sz w:val="26"/>
          <w:szCs w:val="26"/>
        </w:rPr>
        <w:t xml:space="preserve">8) формы заявлений (уведомлений, сообщений), используемые при предоставлении муниципальной услуги. </w:t>
      </w:r>
    </w:p>
    <w:p w:rsidR="00104002" w:rsidRPr="00C71D82" w:rsidRDefault="00104002" w:rsidP="00104002">
      <w:pPr>
        <w:ind w:firstLine="567"/>
        <w:jc w:val="both"/>
        <w:rPr>
          <w:sz w:val="26"/>
          <w:szCs w:val="26"/>
        </w:rPr>
      </w:pPr>
      <w:r w:rsidRPr="00C71D82">
        <w:rPr>
          <w:sz w:val="26"/>
          <w:szCs w:val="26"/>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A34508" w:rsidRPr="00C71D82" w:rsidRDefault="00104002" w:rsidP="00A34508">
      <w:pPr>
        <w:ind w:firstLine="567"/>
        <w:jc w:val="both"/>
        <w:rPr>
          <w:sz w:val="26"/>
          <w:szCs w:val="26"/>
        </w:rPr>
      </w:pPr>
      <w:r w:rsidRPr="00C71D82">
        <w:rPr>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w:t>
      </w:r>
      <w:r w:rsidR="00A34508" w:rsidRPr="00C71D82">
        <w:rPr>
          <w:sz w:val="26"/>
          <w:szCs w:val="26"/>
        </w:rPr>
        <w:t>авление им персональных данных</w:t>
      </w:r>
    </w:p>
    <w:p w:rsidR="00104002" w:rsidRPr="00C71D82" w:rsidRDefault="00104002" w:rsidP="00A34508">
      <w:pPr>
        <w:jc w:val="both"/>
        <w:rPr>
          <w:sz w:val="26"/>
          <w:szCs w:val="26"/>
        </w:rPr>
      </w:pPr>
      <w:r w:rsidRPr="00C71D82">
        <w:rPr>
          <w:sz w:val="26"/>
          <w:szCs w:val="26"/>
        </w:rPr>
        <w:t xml:space="preserve"> 1.3.2. </w:t>
      </w:r>
      <w:proofErr w:type="gramStart"/>
      <w:r w:rsidRPr="00C71D82">
        <w:rPr>
          <w:sz w:val="26"/>
          <w:szCs w:val="26"/>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104002" w:rsidRPr="00C71D82" w:rsidRDefault="00104002" w:rsidP="00A34508">
      <w:pPr>
        <w:autoSpaceDE w:val="0"/>
        <w:autoSpaceDN w:val="0"/>
        <w:adjustRightInd w:val="0"/>
        <w:jc w:val="both"/>
        <w:rPr>
          <w:sz w:val="26"/>
          <w:szCs w:val="26"/>
        </w:rPr>
      </w:pPr>
      <w:r w:rsidRPr="00C71D82">
        <w:rPr>
          <w:sz w:val="26"/>
          <w:szCs w:val="26"/>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04002" w:rsidRPr="00C71D82" w:rsidRDefault="00104002" w:rsidP="00A34508">
      <w:pPr>
        <w:pStyle w:val="ConsPlusNormal"/>
        <w:ind w:firstLine="0"/>
        <w:jc w:val="both"/>
        <w:rPr>
          <w:rFonts w:ascii="Times New Roman" w:hAnsi="Times New Roman" w:cs="Times New Roman"/>
          <w:sz w:val="26"/>
          <w:szCs w:val="26"/>
        </w:rPr>
      </w:pPr>
      <w:r w:rsidRPr="00C71D82">
        <w:rPr>
          <w:rFonts w:ascii="Times New Roman" w:hAnsi="Times New Roman" w:cs="Times New Roman"/>
          <w:sz w:val="26"/>
          <w:szCs w:val="26"/>
        </w:rPr>
        <w:t xml:space="preserve">1.3.4. Заявители вправе получить муниципальную услугу через Многофункциональный центр предоставления государственных и муниципальных </w:t>
      </w:r>
      <w:r w:rsidRPr="00C71D82">
        <w:rPr>
          <w:rFonts w:ascii="Times New Roman" w:hAnsi="Times New Roman" w:cs="Times New Roman"/>
          <w:sz w:val="26"/>
          <w:szCs w:val="26"/>
        </w:rPr>
        <w:lastRenderedPageBreak/>
        <w:t>услуг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104002" w:rsidRPr="00C71D82" w:rsidRDefault="00104002" w:rsidP="00104002">
      <w:pPr>
        <w:jc w:val="center"/>
        <w:rPr>
          <w:b/>
          <w:sz w:val="26"/>
          <w:szCs w:val="26"/>
        </w:rPr>
      </w:pPr>
      <w:r w:rsidRPr="00C71D82">
        <w:rPr>
          <w:b/>
          <w:sz w:val="26"/>
          <w:szCs w:val="26"/>
        </w:rPr>
        <w:t>II. Стандарт предоставления муниципальной услуги</w:t>
      </w:r>
    </w:p>
    <w:p w:rsidR="00104002" w:rsidRPr="00C71D82" w:rsidRDefault="00104002" w:rsidP="00104002">
      <w:pPr>
        <w:pStyle w:val="ConsPlusNormal"/>
        <w:ind w:firstLine="567"/>
        <w:jc w:val="center"/>
        <w:outlineLvl w:val="2"/>
        <w:rPr>
          <w:rFonts w:ascii="Times New Roman" w:hAnsi="Times New Roman" w:cs="Times New Roman"/>
          <w:b/>
          <w:sz w:val="26"/>
          <w:szCs w:val="26"/>
        </w:rPr>
      </w:pPr>
      <w:r w:rsidRPr="00C71D82">
        <w:rPr>
          <w:rFonts w:ascii="Times New Roman" w:hAnsi="Times New Roman" w:cs="Times New Roman"/>
          <w:b/>
          <w:sz w:val="26"/>
          <w:szCs w:val="26"/>
        </w:rPr>
        <w:t>Наименование муниципальной услуги</w:t>
      </w:r>
    </w:p>
    <w:p w:rsidR="00104002" w:rsidRPr="00C71D82" w:rsidRDefault="00104002" w:rsidP="00104002">
      <w:pPr>
        <w:pStyle w:val="ConsPlusNormal"/>
        <w:ind w:firstLine="567"/>
        <w:jc w:val="both"/>
        <w:rPr>
          <w:rFonts w:ascii="Times New Roman" w:hAnsi="Times New Roman" w:cs="Times New Roman"/>
          <w:b/>
          <w:sz w:val="26"/>
          <w:szCs w:val="26"/>
        </w:rPr>
      </w:pPr>
    </w:p>
    <w:p w:rsidR="00104002" w:rsidRPr="00C71D82" w:rsidRDefault="00104002" w:rsidP="00A34508">
      <w:pPr>
        <w:pStyle w:val="ConsPlusNormal"/>
        <w:ind w:firstLine="0"/>
        <w:jc w:val="both"/>
        <w:rPr>
          <w:rFonts w:ascii="Times New Roman" w:hAnsi="Times New Roman" w:cs="Times New Roman"/>
          <w:sz w:val="26"/>
          <w:szCs w:val="26"/>
        </w:rPr>
      </w:pPr>
      <w:r w:rsidRPr="00C71D82">
        <w:rPr>
          <w:rFonts w:ascii="Times New Roman" w:hAnsi="Times New Roman" w:cs="Times New Roman"/>
          <w:sz w:val="26"/>
          <w:szCs w:val="26"/>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104002" w:rsidRPr="00C71D82" w:rsidRDefault="00104002" w:rsidP="00104002">
      <w:pPr>
        <w:pStyle w:val="ConsPlusNormal"/>
        <w:ind w:firstLine="567"/>
        <w:jc w:val="both"/>
        <w:rPr>
          <w:rFonts w:ascii="Times New Roman" w:hAnsi="Times New Roman" w:cs="Times New Roman"/>
          <w:sz w:val="26"/>
          <w:szCs w:val="26"/>
        </w:rPr>
      </w:pPr>
    </w:p>
    <w:p w:rsidR="00104002" w:rsidRPr="00C71D82" w:rsidRDefault="00104002" w:rsidP="00104002">
      <w:pPr>
        <w:pStyle w:val="ConsPlusNormal"/>
        <w:ind w:firstLine="567"/>
        <w:jc w:val="center"/>
        <w:outlineLvl w:val="2"/>
        <w:rPr>
          <w:rFonts w:ascii="Times New Roman" w:hAnsi="Times New Roman" w:cs="Times New Roman"/>
          <w:sz w:val="26"/>
          <w:szCs w:val="26"/>
        </w:rPr>
      </w:pPr>
      <w:r w:rsidRPr="00C71D82">
        <w:rPr>
          <w:rFonts w:ascii="Times New Roman" w:hAnsi="Times New Roman" w:cs="Times New Roman"/>
          <w:sz w:val="26"/>
          <w:szCs w:val="26"/>
        </w:rPr>
        <w:t>Наименование органа местного самоуправления,</w:t>
      </w:r>
    </w:p>
    <w:p w:rsidR="00104002" w:rsidRPr="00C71D82" w:rsidRDefault="00104002" w:rsidP="00104002">
      <w:pPr>
        <w:pStyle w:val="ConsPlusNormal"/>
        <w:ind w:firstLine="567"/>
        <w:jc w:val="center"/>
        <w:rPr>
          <w:rFonts w:ascii="Times New Roman" w:hAnsi="Times New Roman" w:cs="Times New Roman"/>
          <w:sz w:val="26"/>
          <w:szCs w:val="26"/>
        </w:rPr>
      </w:pPr>
      <w:proofErr w:type="gramStart"/>
      <w:r w:rsidRPr="00C71D82">
        <w:rPr>
          <w:rFonts w:ascii="Times New Roman" w:hAnsi="Times New Roman" w:cs="Times New Roman"/>
          <w:sz w:val="26"/>
          <w:szCs w:val="26"/>
        </w:rPr>
        <w:t>предоставляющего</w:t>
      </w:r>
      <w:proofErr w:type="gramEnd"/>
      <w:r w:rsidRPr="00C71D82">
        <w:rPr>
          <w:rFonts w:ascii="Times New Roman" w:hAnsi="Times New Roman" w:cs="Times New Roman"/>
          <w:sz w:val="26"/>
          <w:szCs w:val="26"/>
        </w:rPr>
        <w:t xml:space="preserve"> муниципальную услугу</w:t>
      </w:r>
    </w:p>
    <w:p w:rsidR="00104002" w:rsidRPr="00C71D82" w:rsidRDefault="00104002" w:rsidP="00104002">
      <w:pPr>
        <w:pStyle w:val="ConsPlusNormal"/>
        <w:ind w:firstLine="567"/>
        <w:jc w:val="both"/>
        <w:rPr>
          <w:rFonts w:ascii="Times New Roman" w:hAnsi="Times New Roman" w:cs="Times New Roman"/>
          <w:sz w:val="26"/>
          <w:szCs w:val="26"/>
        </w:rPr>
      </w:pPr>
    </w:p>
    <w:p w:rsidR="00104002" w:rsidRPr="00C71D82" w:rsidRDefault="00104002" w:rsidP="001F2364">
      <w:pPr>
        <w:pStyle w:val="ConsPlusNormal"/>
        <w:ind w:firstLine="0"/>
        <w:jc w:val="both"/>
        <w:rPr>
          <w:rFonts w:ascii="Times New Roman" w:hAnsi="Times New Roman" w:cs="Times New Roman"/>
          <w:sz w:val="26"/>
          <w:szCs w:val="26"/>
        </w:rPr>
      </w:pPr>
      <w:r w:rsidRPr="00C71D82">
        <w:rPr>
          <w:rFonts w:ascii="Times New Roman" w:hAnsi="Times New Roman" w:cs="Times New Roman"/>
          <w:sz w:val="26"/>
          <w:szCs w:val="26"/>
        </w:rPr>
        <w:t xml:space="preserve">2.2. </w:t>
      </w:r>
      <w:r w:rsidRPr="00C71D82">
        <w:rPr>
          <w:rFonts w:ascii="Times New Roman" w:hAnsi="Times New Roman" w:cs="Times New Roman"/>
          <w:spacing w:val="2"/>
          <w:sz w:val="26"/>
          <w:szCs w:val="26"/>
          <w:shd w:val="clear" w:color="auto" w:fill="FFFFFF"/>
        </w:rPr>
        <w:t xml:space="preserve">Предоставление муниципальной услуги осуществляет </w:t>
      </w:r>
      <w:r w:rsidRPr="00C71D82">
        <w:rPr>
          <w:rFonts w:ascii="Times New Roman" w:hAnsi="Times New Roman" w:cs="Times New Roman"/>
          <w:sz w:val="26"/>
          <w:szCs w:val="26"/>
        </w:rPr>
        <w:t>Администрация.</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2.3. Результат предоставления муниципальной услуги.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Результатом предоставления муниципальной услуги является:</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C71D82">
        <w:rPr>
          <w:rFonts w:ascii="Times New Roman" w:hAnsi="Times New Roman" w:cs="Times New Roman"/>
          <w:sz w:val="26"/>
          <w:szCs w:val="26"/>
        </w:rPr>
        <w:t>срока действия результата предоставления муниципальной услуги</w:t>
      </w:r>
      <w:proofErr w:type="gramEnd"/>
      <w:r w:rsidRPr="00C71D82">
        <w:rPr>
          <w:rFonts w:ascii="Times New Roman" w:hAnsi="Times New Roman" w:cs="Times New Roman"/>
          <w:sz w:val="26"/>
          <w:szCs w:val="26"/>
        </w:rPr>
        <w:t>.</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2.4. Срок предоставления муниципальной услуги.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2.5. Правовые основания для предоставления муниципальной услуги.</w:t>
      </w:r>
    </w:p>
    <w:p w:rsidR="00104002" w:rsidRPr="00C71D82" w:rsidRDefault="00104002" w:rsidP="00104002">
      <w:pPr>
        <w:autoSpaceDE w:val="0"/>
        <w:autoSpaceDN w:val="0"/>
        <w:adjustRightInd w:val="0"/>
        <w:ind w:firstLine="567"/>
        <w:jc w:val="both"/>
        <w:rPr>
          <w:sz w:val="26"/>
          <w:szCs w:val="26"/>
        </w:rPr>
      </w:pPr>
      <w:r w:rsidRPr="00C71D82">
        <w:rPr>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104002" w:rsidRPr="00C71D82" w:rsidRDefault="00104002" w:rsidP="001F2364">
      <w:pPr>
        <w:autoSpaceDE w:val="0"/>
        <w:autoSpaceDN w:val="0"/>
        <w:adjustRightInd w:val="0"/>
        <w:jc w:val="both"/>
        <w:rPr>
          <w:sz w:val="26"/>
          <w:szCs w:val="26"/>
        </w:rPr>
      </w:pPr>
      <w:r w:rsidRPr="00C71D82">
        <w:rPr>
          <w:sz w:val="26"/>
          <w:szCs w:val="26"/>
        </w:rPr>
        <w:t xml:space="preserve">2.6. </w:t>
      </w:r>
      <w:bookmarkStart w:id="1" w:name="P134"/>
      <w:bookmarkEnd w:id="1"/>
      <w:r w:rsidRPr="00C71D82">
        <w:rPr>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w:t>
      </w:r>
      <w:r w:rsidRPr="00C71D82">
        <w:rPr>
          <w:sz w:val="26"/>
          <w:szCs w:val="26"/>
        </w:rPr>
        <w:lastRenderedPageBreak/>
        <w:t>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 xml:space="preserve">2.6.1. Муниципальная услуга предоставляется на основании </w:t>
      </w:r>
      <w:hyperlink w:anchor="P386" w:history="1">
        <w:r w:rsidRPr="00C71D82">
          <w:rPr>
            <w:rFonts w:ascii="Times New Roman" w:hAnsi="Times New Roman" w:cs="Times New Roman"/>
            <w:sz w:val="26"/>
            <w:szCs w:val="26"/>
          </w:rPr>
          <w:t>заявления</w:t>
        </w:r>
      </w:hyperlink>
      <w:r w:rsidRPr="00C71D82">
        <w:rPr>
          <w:rFonts w:ascii="Times New Roman" w:hAnsi="Times New Roman" w:cs="Times New Roman"/>
          <w:sz w:val="26"/>
          <w:szCs w:val="26"/>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0" w:history="1">
        <w:r w:rsidRPr="00C71D82">
          <w:rPr>
            <w:rFonts w:ascii="Times New Roman" w:hAnsi="Times New Roman" w:cs="Times New Roman"/>
            <w:sz w:val="26"/>
            <w:szCs w:val="26"/>
          </w:rPr>
          <w:t>закона</w:t>
        </w:r>
      </w:hyperlink>
      <w:r w:rsidRPr="00C71D82">
        <w:rPr>
          <w:rFonts w:ascii="Times New Roman" w:hAnsi="Times New Roman" w:cs="Times New Roman"/>
          <w:sz w:val="26"/>
          <w:szCs w:val="26"/>
        </w:rPr>
        <w:t xml:space="preserve"> № 63-ФЗ, </w:t>
      </w:r>
      <w:hyperlink r:id="rId11" w:history="1">
        <w:r w:rsidRPr="00C71D82">
          <w:rPr>
            <w:rFonts w:ascii="Times New Roman" w:hAnsi="Times New Roman" w:cs="Times New Roman"/>
            <w:sz w:val="26"/>
            <w:szCs w:val="26"/>
          </w:rPr>
          <w:t>постановлением</w:t>
        </w:r>
      </w:hyperlink>
      <w:r w:rsidRPr="00C71D82">
        <w:rPr>
          <w:rFonts w:ascii="Times New Roman" w:hAnsi="Times New Roman" w:cs="Times New Roman"/>
          <w:sz w:val="26"/>
          <w:szCs w:val="26"/>
        </w:rPr>
        <w:t xml:space="preserve"> Правительства РФ от 25.01.2013 № 33, соответствующего положениям, определенным в </w:t>
      </w:r>
      <w:hyperlink r:id="rId12" w:history="1">
        <w:r w:rsidRPr="00C71D82">
          <w:rPr>
            <w:rFonts w:ascii="Times New Roman" w:hAnsi="Times New Roman" w:cs="Times New Roman"/>
            <w:sz w:val="26"/>
            <w:szCs w:val="26"/>
          </w:rPr>
          <w:t>пункте 1 статьи 39.17</w:t>
        </w:r>
      </w:hyperlink>
      <w:r w:rsidRPr="00C71D82">
        <w:rPr>
          <w:rFonts w:ascii="Times New Roman" w:hAnsi="Times New Roman" w:cs="Times New Roman"/>
          <w:sz w:val="26"/>
          <w:szCs w:val="26"/>
        </w:rPr>
        <w:t xml:space="preserve"> Земельного кодекса РФ (далее - заявление).</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2.6.2. В заявлении указываются:</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кадастровый номер испрашиваемого земельного участка;</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цель использования земельного участка;</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вид права, на котором заявитель желает приобрести земельный участок;</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реквизиты решения об изъятии земельного участка для государственных или муниципальных ну</w:t>
      </w:r>
      <w:proofErr w:type="gramStart"/>
      <w:r w:rsidRPr="00C71D82">
        <w:rPr>
          <w:rFonts w:ascii="Times New Roman" w:hAnsi="Times New Roman" w:cs="Times New Roman"/>
          <w:sz w:val="26"/>
          <w:szCs w:val="26"/>
        </w:rPr>
        <w:t>жд в сл</w:t>
      </w:r>
      <w:proofErr w:type="gramEnd"/>
      <w:r w:rsidRPr="00C71D82">
        <w:rPr>
          <w:rFonts w:ascii="Times New Roman" w:hAnsi="Times New Roman" w:cs="Times New Roman"/>
          <w:sz w:val="26"/>
          <w:szCs w:val="26"/>
        </w:rPr>
        <w:t>учае, если земельный участок предоставляется взамен земельного участка, изымаемого для государственных или муниципальных нужд;</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почтовый адрес и (или) адрес электронной почты для связи с заявителем.</w:t>
      </w:r>
    </w:p>
    <w:p w:rsidR="00104002" w:rsidRPr="00C71D82" w:rsidRDefault="00104002" w:rsidP="001F2364">
      <w:pPr>
        <w:pStyle w:val="ConsPlusNormal"/>
        <w:spacing w:before="220"/>
        <w:ind w:firstLine="0"/>
        <w:jc w:val="both"/>
        <w:rPr>
          <w:rFonts w:ascii="Times New Roman" w:hAnsi="Times New Roman" w:cs="Times New Roman"/>
          <w:sz w:val="26"/>
          <w:szCs w:val="26"/>
        </w:rPr>
      </w:pPr>
      <w:bookmarkStart w:id="2" w:name="P144"/>
      <w:bookmarkEnd w:id="2"/>
      <w:r w:rsidRPr="00C71D82">
        <w:rPr>
          <w:rFonts w:ascii="Times New Roman" w:hAnsi="Times New Roman" w:cs="Times New Roman"/>
          <w:sz w:val="26"/>
          <w:szCs w:val="26"/>
        </w:rPr>
        <w:t>2.6.3. К заявлению прилагается следующий документ:</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документ, подтверждающий полномочия представителя заявителя.</w:t>
      </w:r>
    </w:p>
    <w:p w:rsidR="00104002" w:rsidRPr="00C71D82" w:rsidRDefault="00104002" w:rsidP="00104002">
      <w:pPr>
        <w:spacing w:after="1"/>
        <w:rPr>
          <w:sz w:val="26"/>
          <w:szCs w:val="26"/>
        </w:rPr>
      </w:pPr>
    </w:p>
    <w:p w:rsidR="00104002" w:rsidRPr="00C71D82" w:rsidRDefault="00104002" w:rsidP="001F2364">
      <w:pPr>
        <w:pStyle w:val="ConsPlusNormal"/>
        <w:spacing w:before="220"/>
        <w:ind w:firstLine="0"/>
        <w:jc w:val="both"/>
        <w:rPr>
          <w:rFonts w:ascii="Times New Roman" w:hAnsi="Times New Roman" w:cs="Times New Roman"/>
          <w:sz w:val="26"/>
          <w:szCs w:val="26"/>
        </w:rPr>
      </w:pPr>
      <w:bookmarkStart w:id="3" w:name="P147"/>
      <w:bookmarkEnd w:id="3"/>
      <w:r w:rsidRPr="00C71D82">
        <w:rPr>
          <w:rFonts w:ascii="Times New Roman" w:hAnsi="Times New Roman" w:cs="Times New Roman"/>
          <w:sz w:val="26"/>
          <w:szCs w:val="26"/>
        </w:rPr>
        <w:t>2.6.4. Заявитель вправе представить:</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выписку из Единого государственного реестра недвижимости об объекте недвижимости (об испрашиваемом земельном участке);</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lastRenderedPageBreak/>
        <w:t>- выписку из Единого государственного реестра юридических лиц о юридическом лице, являющемся заявителем;</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104002" w:rsidRPr="00C71D82" w:rsidRDefault="00104002" w:rsidP="001F2364">
      <w:pPr>
        <w:jc w:val="both"/>
        <w:rPr>
          <w:sz w:val="26"/>
          <w:szCs w:val="26"/>
        </w:rPr>
      </w:pPr>
      <w:r w:rsidRPr="00C71D82">
        <w:rPr>
          <w:sz w:val="26"/>
          <w:szCs w:val="26"/>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04002" w:rsidRPr="00C71D82" w:rsidRDefault="00104002" w:rsidP="00104002">
      <w:pPr>
        <w:ind w:firstLine="567"/>
        <w:jc w:val="both"/>
        <w:rPr>
          <w:sz w:val="26"/>
          <w:szCs w:val="26"/>
        </w:rPr>
      </w:pPr>
      <w:r w:rsidRPr="00C71D82">
        <w:rPr>
          <w:sz w:val="26"/>
          <w:szCs w:val="26"/>
        </w:rPr>
        <w:t>а) лично по адресу Администрации;</w:t>
      </w:r>
    </w:p>
    <w:p w:rsidR="00104002" w:rsidRPr="00C71D82" w:rsidRDefault="00104002" w:rsidP="00104002">
      <w:pPr>
        <w:ind w:firstLine="567"/>
        <w:jc w:val="both"/>
        <w:rPr>
          <w:sz w:val="26"/>
          <w:szCs w:val="26"/>
        </w:rPr>
      </w:pPr>
      <w:r w:rsidRPr="00C71D82">
        <w:rPr>
          <w:sz w:val="26"/>
          <w:szCs w:val="26"/>
        </w:rPr>
        <w:t>б) посредством почтовой связи по адресу Администрации;</w:t>
      </w:r>
    </w:p>
    <w:p w:rsidR="00104002" w:rsidRPr="00C71D82" w:rsidRDefault="00104002" w:rsidP="00104002">
      <w:pPr>
        <w:ind w:firstLine="567"/>
        <w:jc w:val="both"/>
        <w:rPr>
          <w:sz w:val="26"/>
          <w:szCs w:val="26"/>
        </w:rPr>
      </w:pPr>
      <w:r w:rsidRPr="00C71D82">
        <w:rPr>
          <w:sz w:val="26"/>
          <w:szCs w:val="26"/>
        </w:rPr>
        <w:t>в) в форме электронного документа, подписанного простой электронной подписью, посредством Регионального портала;</w:t>
      </w:r>
    </w:p>
    <w:p w:rsidR="00104002" w:rsidRPr="00C71D82" w:rsidRDefault="00104002" w:rsidP="00104002">
      <w:pPr>
        <w:ind w:firstLine="567"/>
        <w:jc w:val="both"/>
        <w:rPr>
          <w:sz w:val="26"/>
          <w:szCs w:val="26"/>
        </w:rPr>
      </w:pPr>
      <w:r w:rsidRPr="00C71D82">
        <w:rPr>
          <w:sz w:val="26"/>
          <w:szCs w:val="26"/>
        </w:rPr>
        <w:t>д) на бумажном носителе через МФЦ предоставления государственных и муниципальных услуг.</w:t>
      </w:r>
    </w:p>
    <w:p w:rsidR="00104002" w:rsidRPr="00C71D82" w:rsidRDefault="00104002" w:rsidP="00104002">
      <w:pPr>
        <w:ind w:firstLine="567"/>
        <w:jc w:val="both"/>
        <w:rPr>
          <w:sz w:val="26"/>
          <w:szCs w:val="26"/>
        </w:rPr>
      </w:pPr>
      <w:r w:rsidRPr="00C71D82">
        <w:rPr>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04002" w:rsidRPr="00C71D82" w:rsidRDefault="00104002" w:rsidP="00104002">
      <w:pPr>
        <w:ind w:firstLine="567"/>
        <w:jc w:val="both"/>
        <w:rPr>
          <w:sz w:val="26"/>
          <w:szCs w:val="26"/>
        </w:rPr>
      </w:pPr>
      <w:r w:rsidRPr="00C71D82">
        <w:rPr>
          <w:sz w:val="26"/>
          <w:szCs w:val="26"/>
        </w:rPr>
        <w:t>Образцы заполнения электронной формы заявления размещаются на Региональном портале.</w:t>
      </w:r>
    </w:p>
    <w:p w:rsidR="00104002" w:rsidRPr="00C71D82" w:rsidRDefault="00104002" w:rsidP="00104002">
      <w:pPr>
        <w:ind w:firstLine="567"/>
        <w:jc w:val="both"/>
        <w:rPr>
          <w:sz w:val="26"/>
          <w:szCs w:val="26"/>
        </w:rPr>
      </w:pPr>
      <w:r w:rsidRPr="00C71D82">
        <w:rPr>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04002" w:rsidRPr="00C71D82" w:rsidRDefault="00104002" w:rsidP="00104002">
      <w:pPr>
        <w:ind w:firstLine="567"/>
        <w:jc w:val="both"/>
        <w:rPr>
          <w:sz w:val="26"/>
          <w:szCs w:val="26"/>
        </w:rPr>
      </w:pPr>
      <w:r w:rsidRPr="00C71D82">
        <w:rPr>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04002" w:rsidRPr="00C71D82" w:rsidRDefault="00104002" w:rsidP="00104002">
      <w:pPr>
        <w:ind w:firstLine="567"/>
        <w:jc w:val="both"/>
        <w:rPr>
          <w:sz w:val="26"/>
          <w:szCs w:val="26"/>
        </w:rPr>
      </w:pPr>
      <w:r w:rsidRPr="00C71D82">
        <w:rPr>
          <w:sz w:val="26"/>
          <w:szCs w:val="26"/>
        </w:rPr>
        <w:t>При формировании заявления обеспечивается:</w:t>
      </w:r>
    </w:p>
    <w:p w:rsidR="00104002" w:rsidRPr="00C71D82" w:rsidRDefault="00104002" w:rsidP="00104002">
      <w:pPr>
        <w:ind w:firstLine="567"/>
        <w:jc w:val="both"/>
        <w:rPr>
          <w:sz w:val="26"/>
          <w:szCs w:val="26"/>
        </w:rPr>
      </w:pPr>
      <w:r w:rsidRPr="00C71D82">
        <w:rPr>
          <w:sz w:val="26"/>
          <w:szCs w:val="26"/>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104002" w:rsidRPr="00C71D82" w:rsidRDefault="00104002" w:rsidP="00104002">
      <w:pPr>
        <w:ind w:firstLine="567"/>
        <w:jc w:val="both"/>
        <w:rPr>
          <w:sz w:val="26"/>
          <w:szCs w:val="26"/>
        </w:rPr>
      </w:pPr>
      <w:r w:rsidRPr="00C71D82">
        <w:rPr>
          <w:sz w:val="26"/>
          <w:szCs w:val="26"/>
        </w:rPr>
        <w:t>б) возможность заполнения одной электронной формы заявления несколькими заявителями;</w:t>
      </w:r>
    </w:p>
    <w:p w:rsidR="00104002" w:rsidRPr="00C71D82" w:rsidRDefault="00104002" w:rsidP="00104002">
      <w:pPr>
        <w:ind w:firstLine="567"/>
        <w:jc w:val="both"/>
        <w:rPr>
          <w:sz w:val="26"/>
          <w:szCs w:val="26"/>
        </w:rPr>
      </w:pPr>
      <w:r w:rsidRPr="00C71D82">
        <w:rPr>
          <w:sz w:val="26"/>
          <w:szCs w:val="26"/>
        </w:rPr>
        <w:t>в) возможность печати на бумажном носителе копии электронной формы заявления;</w:t>
      </w:r>
    </w:p>
    <w:p w:rsidR="00104002" w:rsidRPr="00C71D82" w:rsidRDefault="00104002" w:rsidP="00104002">
      <w:pPr>
        <w:ind w:firstLine="567"/>
        <w:jc w:val="both"/>
        <w:rPr>
          <w:sz w:val="26"/>
          <w:szCs w:val="26"/>
        </w:rPr>
      </w:pPr>
      <w:r w:rsidRPr="00C71D82">
        <w:rPr>
          <w:sz w:val="26"/>
          <w:szCs w:val="26"/>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04002" w:rsidRPr="00C71D82" w:rsidRDefault="00104002" w:rsidP="00104002">
      <w:pPr>
        <w:ind w:firstLine="567"/>
        <w:jc w:val="both"/>
        <w:rPr>
          <w:sz w:val="26"/>
          <w:szCs w:val="26"/>
        </w:rPr>
      </w:pPr>
      <w:proofErr w:type="gramStart"/>
      <w:r w:rsidRPr="00C71D82">
        <w:rPr>
          <w:sz w:val="26"/>
          <w:szCs w:val="26"/>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roofErr w:type="gramEnd"/>
    </w:p>
    <w:p w:rsidR="00104002" w:rsidRPr="00C71D82" w:rsidRDefault="00104002" w:rsidP="00104002">
      <w:pPr>
        <w:ind w:firstLine="567"/>
        <w:jc w:val="both"/>
        <w:rPr>
          <w:sz w:val="26"/>
          <w:szCs w:val="26"/>
        </w:rPr>
      </w:pPr>
      <w:r w:rsidRPr="00C71D82">
        <w:rPr>
          <w:sz w:val="26"/>
          <w:szCs w:val="26"/>
        </w:rPr>
        <w:lastRenderedPageBreak/>
        <w:t xml:space="preserve">е) возможность вернуться на любой из этапов заполнения электронной формы заявления без </w:t>
      </w:r>
      <w:proofErr w:type="gramStart"/>
      <w:r w:rsidRPr="00C71D82">
        <w:rPr>
          <w:sz w:val="26"/>
          <w:szCs w:val="26"/>
        </w:rPr>
        <w:t>потери</w:t>
      </w:r>
      <w:proofErr w:type="gramEnd"/>
      <w:r w:rsidRPr="00C71D82">
        <w:rPr>
          <w:sz w:val="26"/>
          <w:szCs w:val="26"/>
        </w:rPr>
        <w:t xml:space="preserve"> ранее введенной информации;</w:t>
      </w:r>
    </w:p>
    <w:p w:rsidR="00104002" w:rsidRPr="00C71D82" w:rsidRDefault="00104002" w:rsidP="00104002">
      <w:pPr>
        <w:ind w:firstLine="567"/>
        <w:jc w:val="both"/>
        <w:rPr>
          <w:sz w:val="26"/>
          <w:szCs w:val="26"/>
        </w:rPr>
      </w:pPr>
      <w:r w:rsidRPr="00C71D82">
        <w:rPr>
          <w:sz w:val="26"/>
          <w:szCs w:val="26"/>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04002" w:rsidRPr="00C71D82" w:rsidRDefault="00104002" w:rsidP="001F2364">
      <w:pPr>
        <w:pStyle w:val="ConsPlusNormal"/>
        <w:spacing w:before="220"/>
        <w:ind w:firstLine="0"/>
        <w:jc w:val="both"/>
        <w:rPr>
          <w:rFonts w:ascii="Times New Roman" w:hAnsi="Times New Roman" w:cs="Times New Roman"/>
          <w:sz w:val="26"/>
          <w:szCs w:val="26"/>
        </w:rPr>
      </w:pPr>
      <w:bookmarkStart w:id="4" w:name="P153"/>
      <w:bookmarkEnd w:id="4"/>
      <w:r w:rsidRPr="00C71D82">
        <w:rPr>
          <w:rFonts w:ascii="Times New Roman" w:hAnsi="Times New Roman" w:cs="Times New Roman"/>
          <w:sz w:val="26"/>
          <w:szCs w:val="26"/>
        </w:rPr>
        <w:t>2.7. Исчерпывающий перечень оснований для отказа в приеме документов на предоставление муниципальной услуги:</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 xml:space="preserve">2.7.1. если заявление не соответствует положениям </w:t>
      </w:r>
      <w:hyperlink r:id="rId13" w:history="1">
        <w:r w:rsidRPr="00C71D82">
          <w:rPr>
            <w:rFonts w:ascii="Times New Roman" w:hAnsi="Times New Roman" w:cs="Times New Roman"/>
            <w:sz w:val="26"/>
            <w:szCs w:val="26"/>
          </w:rPr>
          <w:t>пункта 1 статьи 39.17</w:t>
        </w:r>
      </w:hyperlink>
      <w:r w:rsidRPr="00C71D82">
        <w:rPr>
          <w:rFonts w:ascii="Times New Roman" w:hAnsi="Times New Roman" w:cs="Times New Roman"/>
          <w:sz w:val="26"/>
          <w:szCs w:val="26"/>
        </w:rPr>
        <w:t xml:space="preserve"> Земельного кодекса РФ:</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 xml:space="preserve">2.7.2. если в результате проверки усиленной квалифицированной электронной подписи документов, указанных в </w:t>
      </w:r>
      <w:hyperlink w:anchor="P134" w:history="1">
        <w:r w:rsidRPr="00C71D82">
          <w:rPr>
            <w:rFonts w:ascii="Times New Roman" w:hAnsi="Times New Roman" w:cs="Times New Roman"/>
            <w:sz w:val="26"/>
            <w:szCs w:val="26"/>
          </w:rPr>
          <w:t>подпунктах 2.6.1</w:t>
        </w:r>
      </w:hyperlink>
      <w:r w:rsidRPr="00C71D82">
        <w:rPr>
          <w:rFonts w:ascii="Times New Roman" w:hAnsi="Times New Roman" w:cs="Times New Roman"/>
          <w:sz w:val="26"/>
          <w:szCs w:val="26"/>
        </w:rPr>
        <w:t xml:space="preserve">. и </w:t>
      </w:r>
      <w:hyperlink w:anchor="P144" w:history="1">
        <w:r w:rsidRPr="00C71D82">
          <w:rPr>
            <w:rFonts w:ascii="Times New Roman" w:hAnsi="Times New Roman" w:cs="Times New Roman"/>
            <w:sz w:val="26"/>
            <w:szCs w:val="26"/>
          </w:rPr>
          <w:t>2.6.3. пункта 2.6</w:t>
        </w:r>
      </w:hyperlink>
      <w:r w:rsidRPr="00C71D82">
        <w:rPr>
          <w:rFonts w:ascii="Times New Roman" w:hAnsi="Times New Roman" w:cs="Times New Roman"/>
          <w:sz w:val="26"/>
          <w:szCs w:val="26"/>
        </w:rPr>
        <w:t xml:space="preserve"> Регламента, представленных в форме электронного документа, выявлено не соблюдение установленных Федеральным </w:t>
      </w:r>
      <w:hyperlink r:id="rId14" w:history="1">
        <w:r w:rsidRPr="00C71D82">
          <w:rPr>
            <w:rFonts w:ascii="Times New Roman" w:hAnsi="Times New Roman" w:cs="Times New Roman"/>
            <w:sz w:val="26"/>
            <w:szCs w:val="26"/>
          </w:rPr>
          <w:t>законом</w:t>
        </w:r>
      </w:hyperlink>
      <w:r w:rsidRPr="00C71D82">
        <w:rPr>
          <w:rFonts w:ascii="Times New Roman" w:hAnsi="Times New Roman" w:cs="Times New Roman"/>
          <w:sz w:val="26"/>
          <w:szCs w:val="26"/>
        </w:rPr>
        <w:t xml:space="preserve"> № 63-ФЗ условий признания ее действительности.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Отказ в приеме документов, необходимых для предоставления муниципальной услуги, по иным основаниям не допускается.</w:t>
      </w:r>
    </w:p>
    <w:p w:rsidR="00104002" w:rsidRPr="00C71D82" w:rsidRDefault="00104002" w:rsidP="001F2364">
      <w:pPr>
        <w:pStyle w:val="ConsPlusNormal"/>
        <w:spacing w:before="220"/>
        <w:ind w:firstLine="0"/>
        <w:jc w:val="both"/>
        <w:rPr>
          <w:rFonts w:ascii="Times New Roman" w:hAnsi="Times New Roman" w:cs="Times New Roman"/>
          <w:sz w:val="26"/>
          <w:szCs w:val="26"/>
        </w:rPr>
      </w:pPr>
      <w:bookmarkStart w:id="5" w:name="P158"/>
      <w:bookmarkEnd w:id="5"/>
      <w:r w:rsidRPr="00C71D82">
        <w:rPr>
          <w:rFonts w:ascii="Times New Roman" w:hAnsi="Times New Roman" w:cs="Times New Roman"/>
          <w:sz w:val="26"/>
          <w:szCs w:val="26"/>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xml:space="preserve">В соответствии со </w:t>
      </w:r>
      <w:hyperlink r:id="rId15" w:history="1">
        <w:r w:rsidRPr="00C71D82">
          <w:rPr>
            <w:rFonts w:ascii="Times New Roman" w:hAnsi="Times New Roman" w:cs="Times New Roman"/>
            <w:sz w:val="26"/>
            <w:szCs w:val="26"/>
          </w:rPr>
          <w:t>статьей 39.16</w:t>
        </w:r>
      </w:hyperlink>
      <w:r w:rsidRPr="00C71D82">
        <w:rPr>
          <w:rFonts w:ascii="Times New Roman" w:hAnsi="Times New Roman" w:cs="Times New Roman"/>
          <w:sz w:val="26"/>
          <w:szCs w:val="26"/>
        </w:rPr>
        <w:t xml:space="preserve"> Земельного кодекса РФ в предоставлении муниципальной услуги отказывается по следующим основаниям:</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104002" w:rsidRPr="00C71D82" w:rsidRDefault="00104002" w:rsidP="001F2364">
      <w:pPr>
        <w:autoSpaceDE w:val="0"/>
        <w:autoSpaceDN w:val="0"/>
        <w:adjustRightInd w:val="0"/>
        <w:jc w:val="both"/>
        <w:rPr>
          <w:sz w:val="26"/>
          <w:szCs w:val="26"/>
        </w:rPr>
      </w:pPr>
      <w:r w:rsidRPr="00C71D82">
        <w:rPr>
          <w:sz w:val="26"/>
          <w:szCs w:val="26"/>
        </w:rPr>
        <w:t xml:space="preserve">3. </w:t>
      </w:r>
      <w:proofErr w:type="gramStart"/>
      <w:r w:rsidRPr="00C71D82">
        <w:rPr>
          <w:sz w:val="26"/>
          <w:szCs w:val="26"/>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w:t>
      </w:r>
      <w:r w:rsidRPr="00C71D82">
        <w:rPr>
          <w:sz w:val="26"/>
          <w:szCs w:val="26"/>
        </w:rPr>
        <w:lastRenderedPageBreak/>
        <w:t>огородничества для собственных нужд (если земельный участок является земельным</w:t>
      </w:r>
      <w:proofErr w:type="gramEnd"/>
      <w:r w:rsidRPr="00C71D82">
        <w:rPr>
          <w:sz w:val="26"/>
          <w:szCs w:val="26"/>
        </w:rPr>
        <w:t xml:space="preserve"> участком общего назначения);</w:t>
      </w:r>
    </w:p>
    <w:p w:rsidR="00104002" w:rsidRPr="00C71D82" w:rsidRDefault="00104002" w:rsidP="00104002">
      <w:pPr>
        <w:autoSpaceDE w:val="0"/>
        <w:autoSpaceDN w:val="0"/>
        <w:adjustRightInd w:val="0"/>
        <w:jc w:val="both"/>
        <w:rPr>
          <w:sz w:val="26"/>
          <w:szCs w:val="26"/>
        </w:rPr>
      </w:pPr>
      <w:r w:rsidRPr="00C71D82">
        <w:rPr>
          <w:sz w:val="26"/>
          <w:szCs w:val="26"/>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F2364" w:rsidRPr="00C71D82" w:rsidRDefault="00104002" w:rsidP="00104002">
      <w:pPr>
        <w:autoSpaceDE w:val="0"/>
        <w:autoSpaceDN w:val="0"/>
        <w:adjustRightInd w:val="0"/>
        <w:jc w:val="both"/>
        <w:rPr>
          <w:sz w:val="26"/>
          <w:szCs w:val="26"/>
        </w:rPr>
      </w:pPr>
      <w:r w:rsidRPr="00C71D82">
        <w:rPr>
          <w:sz w:val="26"/>
          <w:szCs w:val="26"/>
        </w:rPr>
        <w:t xml:space="preserve">4. </w:t>
      </w:r>
      <w:proofErr w:type="gramStart"/>
      <w:r w:rsidRPr="00C71D82">
        <w:rPr>
          <w:sz w:val="26"/>
          <w:szCs w:val="26"/>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C71D82">
          <w:rPr>
            <w:sz w:val="26"/>
            <w:szCs w:val="26"/>
          </w:rPr>
          <w:t>статьей 39.36</w:t>
        </w:r>
      </w:hyperlink>
      <w:r w:rsidRPr="00C71D82">
        <w:rPr>
          <w:sz w:val="26"/>
          <w:szCs w:val="26"/>
        </w:rPr>
        <w:t xml:space="preserve"> Земельного кодекса РФ, либо с заявлением</w:t>
      </w:r>
      <w:proofErr w:type="gramEnd"/>
      <w:r w:rsidRPr="00C71D82">
        <w:rPr>
          <w:sz w:val="26"/>
          <w:szCs w:val="26"/>
        </w:rPr>
        <w:t xml:space="preserve"> </w:t>
      </w:r>
      <w:proofErr w:type="gramStart"/>
      <w:r w:rsidRPr="00C71D82">
        <w:rPr>
          <w:sz w:val="26"/>
          <w:szCs w:val="26"/>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C71D82">
        <w:rPr>
          <w:sz w:val="26"/>
          <w:szCs w:val="26"/>
        </w:rPr>
        <w:t xml:space="preserve">, установленные указанными решениями, не выполнены обязанности, предусмотренные </w:t>
      </w:r>
      <w:hyperlink r:id="rId17" w:history="1">
        <w:r w:rsidRPr="00C71D82">
          <w:rPr>
            <w:sz w:val="26"/>
            <w:szCs w:val="26"/>
          </w:rPr>
          <w:t>частью 11 статьи 55.32</w:t>
        </w:r>
      </w:hyperlink>
      <w:r w:rsidRPr="00C71D82">
        <w:rPr>
          <w:sz w:val="26"/>
          <w:szCs w:val="26"/>
        </w:rPr>
        <w:t xml:space="preserve"> Градостроительног</w:t>
      </w:r>
      <w:r w:rsidR="001F2364" w:rsidRPr="00C71D82">
        <w:rPr>
          <w:sz w:val="26"/>
          <w:szCs w:val="26"/>
        </w:rPr>
        <w:t>о кодекса Российской Федерации;</w:t>
      </w:r>
    </w:p>
    <w:p w:rsidR="00104002" w:rsidRPr="00C71D82" w:rsidRDefault="00104002" w:rsidP="00104002">
      <w:pPr>
        <w:autoSpaceDE w:val="0"/>
        <w:autoSpaceDN w:val="0"/>
        <w:adjustRightInd w:val="0"/>
        <w:jc w:val="both"/>
        <w:rPr>
          <w:sz w:val="26"/>
          <w:szCs w:val="26"/>
        </w:rPr>
      </w:pPr>
      <w:r w:rsidRPr="00C71D82">
        <w:rPr>
          <w:sz w:val="26"/>
          <w:szCs w:val="26"/>
        </w:rPr>
        <w:t xml:space="preserve"> </w:t>
      </w:r>
      <w:proofErr w:type="gramStart"/>
      <w:r w:rsidRPr="00C71D82">
        <w:rPr>
          <w:sz w:val="26"/>
          <w:szCs w:val="26"/>
        </w:rPr>
        <w:t xml:space="preserve">5.На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C71D82">
          <w:rPr>
            <w:sz w:val="26"/>
            <w:szCs w:val="26"/>
          </w:rPr>
          <w:t>статьей 39.36</w:t>
        </w:r>
      </w:hyperlink>
      <w:r w:rsidRPr="00C71D82">
        <w:rPr>
          <w:sz w:val="26"/>
          <w:szCs w:val="26"/>
        </w:rPr>
        <w:t xml:space="preserve"> Земельного кодекса РФ, либо</w:t>
      </w:r>
      <w:proofErr w:type="gramEnd"/>
      <w:r w:rsidRPr="00C71D82">
        <w:rPr>
          <w:sz w:val="26"/>
          <w:szCs w:val="26"/>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7. Указанный в заявлении земельный участок является зарезервированным для государственных или муниципальных ну</w:t>
      </w:r>
      <w:proofErr w:type="gramStart"/>
      <w:r w:rsidRPr="00C71D82">
        <w:rPr>
          <w:rFonts w:ascii="Times New Roman" w:hAnsi="Times New Roman" w:cs="Times New Roman"/>
          <w:sz w:val="26"/>
          <w:szCs w:val="26"/>
        </w:rPr>
        <w:t>жд в сл</w:t>
      </w:r>
      <w:proofErr w:type="gramEnd"/>
      <w:r w:rsidRPr="00C71D82">
        <w:rPr>
          <w:rFonts w:ascii="Times New Roman" w:hAnsi="Times New Roman" w:cs="Times New Roman"/>
          <w:sz w:val="26"/>
          <w:szCs w:val="26"/>
        </w:rPr>
        <w:t>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 xml:space="preserve">8. Указанный в заявлении земельный участок расположен в границах территории, в отношении которой с другим лицом заключен договор о развитии застроенной </w:t>
      </w:r>
      <w:r w:rsidRPr="00C71D82">
        <w:rPr>
          <w:rFonts w:ascii="Times New Roman" w:hAnsi="Times New Roman" w:cs="Times New Roman"/>
          <w:sz w:val="26"/>
          <w:szCs w:val="26"/>
        </w:rPr>
        <w:lastRenderedPageBreak/>
        <w:t>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 xml:space="preserve">9. </w:t>
      </w:r>
      <w:proofErr w:type="gramStart"/>
      <w:r w:rsidRPr="00C71D82">
        <w:rPr>
          <w:rFonts w:ascii="Times New Roman" w:hAnsi="Times New Roman" w:cs="Times New Roman"/>
          <w:sz w:val="26"/>
          <w:szCs w:val="26"/>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C71D82">
        <w:rPr>
          <w:rFonts w:ascii="Times New Roman" w:hAnsi="Times New Roman" w:cs="Times New Roman"/>
          <w:sz w:val="26"/>
          <w:szCs w:val="26"/>
        </w:rPr>
        <w:t xml:space="preserve"> и с заявлением обратилось лицо, уполномоченное на строительство указанных объектов;</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 xml:space="preserve">11. Указанный в заявлении земельный участок является предметом аукциона, </w:t>
      </w:r>
      <w:proofErr w:type="gramStart"/>
      <w:r w:rsidRPr="00C71D82">
        <w:rPr>
          <w:rFonts w:ascii="Times New Roman" w:hAnsi="Times New Roman" w:cs="Times New Roman"/>
          <w:sz w:val="26"/>
          <w:szCs w:val="26"/>
        </w:rPr>
        <w:t>извещение</w:t>
      </w:r>
      <w:proofErr w:type="gramEnd"/>
      <w:r w:rsidRPr="00C71D82">
        <w:rPr>
          <w:rFonts w:ascii="Times New Roman" w:hAnsi="Times New Roman" w:cs="Times New Roman"/>
          <w:sz w:val="26"/>
          <w:szCs w:val="26"/>
        </w:rPr>
        <w:t xml:space="preserve"> о проведении которого размещено в соответствии с </w:t>
      </w:r>
      <w:hyperlink r:id="rId19" w:history="1">
        <w:r w:rsidRPr="00C71D82">
          <w:rPr>
            <w:rFonts w:ascii="Times New Roman" w:hAnsi="Times New Roman" w:cs="Times New Roman"/>
            <w:sz w:val="26"/>
            <w:szCs w:val="26"/>
          </w:rPr>
          <w:t>пунктом 19 статьи 39.11</w:t>
        </w:r>
      </w:hyperlink>
      <w:r w:rsidRPr="00C71D82">
        <w:rPr>
          <w:rFonts w:ascii="Times New Roman" w:hAnsi="Times New Roman" w:cs="Times New Roman"/>
          <w:sz w:val="26"/>
          <w:szCs w:val="26"/>
        </w:rPr>
        <w:t xml:space="preserve"> Земельного кодекса РФ;</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 xml:space="preserve">12. </w:t>
      </w:r>
      <w:proofErr w:type="gramStart"/>
      <w:r w:rsidRPr="00C71D82">
        <w:rPr>
          <w:rFonts w:ascii="Times New Roman" w:hAnsi="Times New Roman" w:cs="Times New Roman"/>
          <w:sz w:val="26"/>
          <w:szCs w:val="26"/>
        </w:rPr>
        <w:t xml:space="preserve">В отношении земельного участка, указанного в заявлении, поступило предусмотренное </w:t>
      </w:r>
      <w:hyperlink r:id="rId20" w:history="1">
        <w:r w:rsidRPr="00C71D82">
          <w:rPr>
            <w:rFonts w:ascii="Times New Roman" w:hAnsi="Times New Roman" w:cs="Times New Roman"/>
            <w:sz w:val="26"/>
            <w:szCs w:val="26"/>
          </w:rPr>
          <w:t>подпунктом 6 пункта 4 статьи 39.11</w:t>
        </w:r>
      </w:hyperlink>
      <w:r w:rsidRPr="00C71D82">
        <w:rPr>
          <w:rFonts w:ascii="Times New Roman" w:hAnsi="Times New Roman" w:cs="Times New Roman"/>
          <w:sz w:val="26"/>
          <w:szCs w:val="26"/>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C71D82">
          <w:rPr>
            <w:rFonts w:ascii="Times New Roman" w:hAnsi="Times New Roman" w:cs="Times New Roman"/>
            <w:sz w:val="26"/>
            <w:szCs w:val="26"/>
          </w:rPr>
          <w:t>подпунктом 4 пункта 4 статьи 39.11</w:t>
        </w:r>
      </w:hyperlink>
      <w:r w:rsidRPr="00C71D82">
        <w:rPr>
          <w:rFonts w:ascii="Times New Roman" w:hAnsi="Times New Roman" w:cs="Times New Roman"/>
          <w:sz w:val="26"/>
          <w:szCs w:val="26"/>
        </w:rPr>
        <w:t xml:space="preserve"> Земельного кодекса РФ и не принято решение об отказе в проведении</w:t>
      </w:r>
      <w:proofErr w:type="gramEnd"/>
      <w:r w:rsidRPr="00C71D82">
        <w:rPr>
          <w:rFonts w:ascii="Times New Roman" w:hAnsi="Times New Roman" w:cs="Times New Roman"/>
          <w:sz w:val="26"/>
          <w:szCs w:val="26"/>
        </w:rPr>
        <w:t xml:space="preserve"> этого аукциона по основаниям, предусмотренным </w:t>
      </w:r>
      <w:hyperlink r:id="rId22" w:history="1">
        <w:r w:rsidRPr="00C71D82">
          <w:rPr>
            <w:rFonts w:ascii="Times New Roman" w:hAnsi="Times New Roman" w:cs="Times New Roman"/>
            <w:sz w:val="26"/>
            <w:szCs w:val="26"/>
          </w:rPr>
          <w:t>пунктом 8 статьи 39.11</w:t>
        </w:r>
      </w:hyperlink>
      <w:r w:rsidRPr="00C71D82">
        <w:rPr>
          <w:rFonts w:ascii="Times New Roman" w:hAnsi="Times New Roman" w:cs="Times New Roman"/>
          <w:sz w:val="26"/>
          <w:szCs w:val="26"/>
        </w:rPr>
        <w:t xml:space="preserve"> Земельного кодекса РФ;</w:t>
      </w:r>
    </w:p>
    <w:p w:rsidR="00104002" w:rsidRPr="00C71D82" w:rsidRDefault="00104002" w:rsidP="00104002">
      <w:pPr>
        <w:autoSpaceDE w:val="0"/>
        <w:autoSpaceDN w:val="0"/>
        <w:adjustRightInd w:val="0"/>
        <w:jc w:val="both"/>
        <w:rPr>
          <w:sz w:val="26"/>
          <w:szCs w:val="26"/>
        </w:rPr>
      </w:pPr>
      <w:r w:rsidRPr="00C71D82">
        <w:rPr>
          <w:sz w:val="26"/>
          <w:szCs w:val="26"/>
        </w:rPr>
        <w:t>13. В отношении земельного участка, указанного в заявлен</w:t>
      </w:r>
      <w:proofErr w:type="gramStart"/>
      <w:r w:rsidRPr="00C71D82">
        <w:rPr>
          <w:sz w:val="26"/>
          <w:szCs w:val="26"/>
        </w:rPr>
        <w:t>ии о е</w:t>
      </w:r>
      <w:proofErr w:type="gramEnd"/>
      <w:r w:rsidRPr="00C71D82">
        <w:rPr>
          <w:sz w:val="26"/>
          <w:szCs w:val="26"/>
        </w:rPr>
        <w:t xml:space="preserve">го предоставлении, опубликовано и размещено в соответствии с </w:t>
      </w:r>
      <w:hyperlink r:id="rId23" w:history="1">
        <w:r w:rsidRPr="00C71D82">
          <w:rPr>
            <w:sz w:val="26"/>
            <w:szCs w:val="26"/>
          </w:rPr>
          <w:t>подпунктом 1 пункта 1 статьи 39.18</w:t>
        </w:r>
      </w:hyperlink>
      <w:r w:rsidRPr="00C71D82">
        <w:rPr>
          <w:sz w:val="26"/>
          <w:szCs w:val="26"/>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104002" w:rsidRPr="00C71D82" w:rsidRDefault="00104002" w:rsidP="00104002">
      <w:pPr>
        <w:autoSpaceDE w:val="0"/>
        <w:autoSpaceDN w:val="0"/>
        <w:adjustRightInd w:val="0"/>
        <w:jc w:val="both"/>
        <w:rPr>
          <w:sz w:val="26"/>
          <w:szCs w:val="26"/>
        </w:rPr>
      </w:pPr>
      <w:r w:rsidRPr="00C71D82">
        <w:rPr>
          <w:sz w:val="26"/>
          <w:szCs w:val="26"/>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C71D82">
        <w:rPr>
          <w:sz w:val="26"/>
          <w:szCs w:val="26"/>
        </w:rP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04002" w:rsidRPr="00C71D82" w:rsidRDefault="00104002" w:rsidP="00104002">
      <w:pPr>
        <w:autoSpaceDE w:val="0"/>
        <w:autoSpaceDN w:val="0"/>
        <w:adjustRightInd w:val="0"/>
        <w:jc w:val="both"/>
        <w:rPr>
          <w:sz w:val="26"/>
          <w:szCs w:val="26"/>
        </w:rPr>
      </w:pPr>
      <w:r w:rsidRPr="00C71D82">
        <w:rPr>
          <w:sz w:val="26"/>
          <w:szCs w:val="26"/>
        </w:rPr>
        <w:t xml:space="preserve">15. </w:t>
      </w:r>
      <w:proofErr w:type="gramStart"/>
      <w:r w:rsidRPr="00C71D82">
        <w:rPr>
          <w:sz w:val="26"/>
          <w:szCs w:val="26"/>
        </w:rPr>
        <w:t xml:space="preserve">Испрашиваемый земельный участок не включен в утвержденный в установленном Правительством Российской Федерации </w:t>
      </w:r>
      <w:hyperlink r:id="rId24" w:history="1">
        <w:r w:rsidRPr="00C71D82">
          <w:rPr>
            <w:sz w:val="26"/>
            <w:szCs w:val="26"/>
          </w:rPr>
          <w:t>порядке</w:t>
        </w:r>
      </w:hyperlink>
      <w:r w:rsidRPr="00C71D82">
        <w:rPr>
          <w:sz w:val="26"/>
          <w:szCs w:val="26"/>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C71D82">
          <w:rPr>
            <w:sz w:val="26"/>
            <w:szCs w:val="26"/>
          </w:rPr>
          <w:t>подпунктом 10 пункта 2 статьи 39.10</w:t>
        </w:r>
      </w:hyperlink>
      <w:r w:rsidRPr="00C71D82">
        <w:rPr>
          <w:sz w:val="26"/>
          <w:szCs w:val="26"/>
        </w:rPr>
        <w:t xml:space="preserve"> Земельного кодекса РФ;</w:t>
      </w:r>
      <w:proofErr w:type="gramEnd"/>
    </w:p>
    <w:p w:rsidR="00104002" w:rsidRPr="00C71D82" w:rsidRDefault="001F2364" w:rsidP="00104002">
      <w:pPr>
        <w:autoSpaceDE w:val="0"/>
        <w:autoSpaceDN w:val="0"/>
        <w:adjustRightInd w:val="0"/>
        <w:jc w:val="both"/>
        <w:rPr>
          <w:sz w:val="26"/>
          <w:szCs w:val="26"/>
        </w:rPr>
      </w:pPr>
      <w:r w:rsidRPr="00C71D82">
        <w:rPr>
          <w:sz w:val="26"/>
          <w:szCs w:val="26"/>
        </w:rPr>
        <w:t xml:space="preserve"> </w:t>
      </w:r>
      <w:r w:rsidR="00104002" w:rsidRPr="00C71D82">
        <w:rPr>
          <w:sz w:val="26"/>
          <w:szCs w:val="26"/>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6" w:history="1">
        <w:r w:rsidR="00104002" w:rsidRPr="00C71D82">
          <w:rPr>
            <w:sz w:val="26"/>
            <w:szCs w:val="26"/>
          </w:rPr>
          <w:t>пунктом 6 статьи 39.10</w:t>
        </w:r>
      </w:hyperlink>
      <w:r w:rsidR="00104002" w:rsidRPr="00C71D82">
        <w:rPr>
          <w:sz w:val="26"/>
          <w:szCs w:val="26"/>
        </w:rPr>
        <w:t xml:space="preserve"> Земельного кодекса РФ;</w:t>
      </w:r>
    </w:p>
    <w:p w:rsidR="001F2364" w:rsidRPr="00C71D82" w:rsidRDefault="00104002" w:rsidP="001F2364">
      <w:pPr>
        <w:autoSpaceDE w:val="0"/>
        <w:autoSpaceDN w:val="0"/>
        <w:adjustRightInd w:val="0"/>
        <w:jc w:val="both"/>
        <w:rPr>
          <w:sz w:val="26"/>
          <w:szCs w:val="26"/>
        </w:rPr>
      </w:pPr>
      <w:r w:rsidRPr="00C71D82">
        <w:rPr>
          <w:sz w:val="26"/>
          <w:szCs w:val="26"/>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w:t>
      </w:r>
      <w:r w:rsidR="001F2364" w:rsidRPr="00C71D82">
        <w:rPr>
          <w:sz w:val="26"/>
          <w:szCs w:val="26"/>
        </w:rPr>
        <w:t>на строительство этих объектов;</w:t>
      </w:r>
    </w:p>
    <w:p w:rsidR="00104002" w:rsidRPr="00C71D82" w:rsidRDefault="00104002" w:rsidP="001F2364">
      <w:pPr>
        <w:autoSpaceDE w:val="0"/>
        <w:autoSpaceDN w:val="0"/>
        <w:adjustRightInd w:val="0"/>
        <w:jc w:val="both"/>
        <w:rPr>
          <w:sz w:val="26"/>
          <w:szCs w:val="26"/>
        </w:rPr>
      </w:pPr>
      <w:r w:rsidRPr="00C71D82">
        <w:rPr>
          <w:sz w:val="26"/>
          <w:szCs w:val="26"/>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 xml:space="preserve">19. Предоставление земельного участка на заявленном праве постоянного (бессрочного) пользования в соответствии со </w:t>
      </w:r>
      <w:hyperlink r:id="rId27" w:history="1">
        <w:r w:rsidRPr="00C71D82">
          <w:rPr>
            <w:rFonts w:ascii="Times New Roman" w:hAnsi="Times New Roman" w:cs="Times New Roman"/>
            <w:sz w:val="26"/>
            <w:szCs w:val="26"/>
          </w:rPr>
          <w:t>статьей 39.9</w:t>
        </w:r>
      </w:hyperlink>
      <w:r w:rsidRPr="00C71D82">
        <w:rPr>
          <w:rFonts w:ascii="Times New Roman" w:hAnsi="Times New Roman" w:cs="Times New Roman"/>
          <w:sz w:val="26"/>
          <w:szCs w:val="26"/>
        </w:rPr>
        <w:t>. Земельного кодекса РФ не допускается;</w:t>
      </w:r>
    </w:p>
    <w:p w:rsidR="00104002" w:rsidRPr="00C71D82" w:rsidRDefault="00104002" w:rsidP="001F2364">
      <w:pPr>
        <w:autoSpaceDE w:val="0"/>
        <w:autoSpaceDN w:val="0"/>
        <w:adjustRightInd w:val="0"/>
        <w:jc w:val="both"/>
        <w:rPr>
          <w:sz w:val="26"/>
          <w:szCs w:val="26"/>
        </w:rPr>
      </w:pPr>
      <w:r w:rsidRPr="00C71D82">
        <w:rPr>
          <w:sz w:val="26"/>
          <w:szCs w:val="26"/>
        </w:rPr>
        <w:t>20. В отношении земельного участка, указанного в заявлен</w:t>
      </w:r>
      <w:proofErr w:type="gramStart"/>
      <w:r w:rsidRPr="00C71D82">
        <w:rPr>
          <w:sz w:val="26"/>
          <w:szCs w:val="26"/>
        </w:rPr>
        <w:t>ии о е</w:t>
      </w:r>
      <w:proofErr w:type="gramEnd"/>
      <w:r w:rsidRPr="00C71D82">
        <w:rPr>
          <w:sz w:val="26"/>
          <w:szCs w:val="26"/>
        </w:rPr>
        <w:t>го предоставлении, не установлен вид разрешенного использования;</w:t>
      </w:r>
    </w:p>
    <w:p w:rsidR="00104002" w:rsidRPr="00C71D82" w:rsidRDefault="00104002" w:rsidP="001F2364">
      <w:pPr>
        <w:autoSpaceDE w:val="0"/>
        <w:autoSpaceDN w:val="0"/>
        <w:adjustRightInd w:val="0"/>
        <w:spacing w:before="280"/>
        <w:jc w:val="both"/>
        <w:rPr>
          <w:sz w:val="26"/>
          <w:szCs w:val="26"/>
        </w:rPr>
      </w:pPr>
      <w:r w:rsidRPr="00C71D82">
        <w:rPr>
          <w:sz w:val="26"/>
          <w:szCs w:val="26"/>
        </w:rPr>
        <w:t>21. указанный в заявлении о предоставлении земельного участка земельный участок не отнесен к определенной категории земель;</w:t>
      </w:r>
    </w:p>
    <w:p w:rsidR="00104002" w:rsidRPr="00C71D82" w:rsidRDefault="00104002" w:rsidP="001F2364">
      <w:pPr>
        <w:autoSpaceDE w:val="0"/>
        <w:autoSpaceDN w:val="0"/>
        <w:adjustRightInd w:val="0"/>
        <w:spacing w:before="280"/>
        <w:jc w:val="both"/>
        <w:rPr>
          <w:sz w:val="26"/>
          <w:szCs w:val="26"/>
        </w:rPr>
      </w:pPr>
      <w:r w:rsidRPr="00C71D82">
        <w:rPr>
          <w:sz w:val="26"/>
          <w:szCs w:val="26"/>
        </w:rPr>
        <w:t>22. в отношении земельного участка, указанного в заявлен</w:t>
      </w:r>
      <w:proofErr w:type="gramStart"/>
      <w:r w:rsidRPr="00C71D82">
        <w:rPr>
          <w:sz w:val="26"/>
          <w:szCs w:val="26"/>
        </w:rPr>
        <w:t>ии о е</w:t>
      </w:r>
      <w:proofErr w:type="gramEnd"/>
      <w:r w:rsidRPr="00C71D82">
        <w:rPr>
          <w:sz w:val="26"/>
          <w:szCs w:val="26"/>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04002" w:rsidRPr="00C71D82" w:rsidRDefault="00104002" w:rsidP="001F2364">
      <w:pPr>
        <w:autoSpaceDE w:val="0"/>
        <w:autoSpaceDN w:val="0"/>
        <w:adjustRightInd w:val="0"/>
        <w:spacing w:before="280"/>
        <w:jc w:val="both"/>
        <w:rPr>
          <w:sz w:val="26"/>
          <w:szCs w:val="26"/>
        </w:rPr>
      </w:pPr>
      <w:proofErr w:type="gramStart"/>
      <w:r w:rsidRPr="00C71D82">
        <w:rPr>
          <w:sz w:val="26"/>
          <w:szCs w:val="26"/>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C71D82">
        <w:rPr>
          <w:sz w:val="26"/>
          <w:szCs w:val="26"/>
        </w:rPr>
        <w:t xml:space="preserve"> сносу или реконструкции;</w:t>
      </w:r>
    </w:p>
    <w:p w:rsidR="00104002" w:rsidRPr="00C71D82" w:rsidRDefault="00104002" w:rsidP="001F2364">
      <w:pPr>
        <w:autoSpaceDE w:val="0"/>
        <w:autoSpaceDN w:val="0"/>
        <w:adjustRightInd w:val="0"/>
        <w:spacing w:before="280"/>
        <w:jc w:val="both"/>
        <w:rPr>
          <w:sz w:val="26"/>
          <w:szCs w:val="26"/>
        </w:rPr>
      </w:pPr>
      <w:r w:rsidRPr="00C71D82">
        <w:rPr>
          <w:sz w:val="26"/>
          <w:szCs w:val="26"/>
        </w:rPr>
        <w:lastRenderedPageBreak/>
        <w:t>24. границы земельного участка, указанного в заявлен</w:t>
      </w:r>
      <w:proofErr w:type="gramStart"/>
      <w:r w:rsidRPr="00C71D82">
        <w:rPr>
          <w:sz w:val="26"/>
          <w:szCs w:val="26"/>
        </w:rPr>
        <w:t>ии о е</w:t>
      </w:r>
      <w:proofErr w:type="gramEnd"/>
      <w:r w:rsidRPr="00C71D82">
        <w:rPr>
          <w:sz w:val="26"/>
          <w:szCs w:val="26"/>
        </w:rPr>
        <w:t xml:space="preserve">го предоставлении, подлежат уточнению в соответствии с Федеральным </w:t>
      </w:r>
      <w:hyperlink r:id="rId28" w:history="1">
        <w:r w:rsidRPr="00C71D82">
          <w:rPr>
            <w:sz w:val="26"/>
            <w:szCs w:val="26"/>
          </w:rPr>
          <w:t>законом</w:t>
        </w:r>
      </w:hyperlink>
      <w:r w:rsidRPr="00C71D82">
        <w:rPr>
          <w:sz w:val="26"/>
          <w:szCs w:val="26"/>
        </w:rPr>
        <w:t xml:space="preserve"> "О государственной регистрации недвижимости";</w:t>
      </w:r>
    </w:p>
    <w:p w:rsidR="00104002" w:rsidRPr="00C71D82" w:rsidRDefault="00104002" w:rsidP="001F2364">
      <w:pPr>
        <w:autoSpaceDE w:val="0"/>
        <w:autoSpaceDN w:val="0"/>
        <w:adjustRightInd w:val="0"/>
        <w:spacing w:before="280"/>
        <w:jc w:val="both"/>
        <w:rPr>
          <w:sz w:val="26"/>
          <w:szCs w:val="26"/>
        </w:rPr>
      </w:pPr>
      <w:r w:rsidRPr="00C71D82">
        <w:rPr>
          <w:sz w:val="26"/>
          <w:szCs w:val="26"/>
        </w:rPr>
        <w:t>25. площадь земельного участка, указанного в заявлен</w:t>
      </w:r>
      <w:proofErr w:type="gramStart"/>
      <w:r w:rsidRPr="00C71D82">
        <w:rPr>
          <w:sz w:val="26"/>
          <w:szCs w:val="26"/>
        </w:rPr>
        <w:t>ии о е</w:t>
      </w:r>
      <w:proofErr w:type="gramEnd"/>
      <w:r w:rsidRPr="00C71D82">
        <w:rPr>
          <w:sz w:val="26"/>
          <w:szCs w:val="26"/>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04002" w:rsidRPr="00C71D82" w:rsidRDefault="00104002" w:rsidP="001F2364">
      <w:pPr>
        <w:autoSpaceDE w:val="0"/>
        <w:autoSpaceDN w:val="0"/>
        <w:adjustRightInd w:val="0"/>
        <w:spacing w:before="280"/>
        <w:jc w:val="both"/>
        <w:rPr>
          <w:sz w:val="26"/>
          <w:szCs w:val="26"/>
        </w:rPr>
      </w:pPr>
      <w:proofErr w:type="gramStart"/>
      <w:r w:rsidRPr="00C71D82">
        <w:rPr>
          <w:sz w:val="26"/>
          <w:szCs w:val="26"/>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9" w:history="1">
        <w:r w:rsidRPr="00C71D82">
          <w:rPr>
            <w:sz w:val="26"/>
            <w:szCs w:val="26"/>
          </w:rPr>
          <w:t>частью 4 статьи 18</w:t>
        </w:r>
      </w:hyperlink>
      <w:r w:rsidRPr="00C71D82">
        <w:rPr>
          <w:sz w:val="26"/>
          <w:szCs w:val="26"/>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0" w:history="1">
        <w:r w:rsidRPr="00C71D82">
          <w:rPr>
            <w:sz w:val="26"/>
            <w:szCs w:val="26"/>
          </w:rPr>
          <w:t>частью 3 статьи</w:t>
        </w:r>
        <w:proofErr w:type="gramEnd"/>
        <w:r w:rsidRPr="00C71D82">
          <w:rPr>
            <w:sz w:val="26"/>
            <w:szCs w:val="26"/>
          </w:rPr>
          <w:t xml:space="preserve"> 14</w:t>
        </w:r>
      </w:hyperlink>
      <w:r w:rsidRPr="00C71D82">
        <w:rPr>
          <w:sz w:val="26"/>
          <w:szCs w:val="26"/>
        </w:rPr>
        <w:t xml:space="preserve"> указанного Федерального закона.</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2.8.1. Основания для приостановления предоставления муниципальной услуги отсутствуют.</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2.9. Размер платы, взимаемой с заявителя при предоставлении муниципальной услуги.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Муниципальная услуга предоставляется бесплатно.</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104002" w:rsidRPr="00C71D82" w:rsidRDefault="00104002" w:rsidP="001F2364">
      <w:pPr>
        <w:pStyle w:val="ConsPlusNormal"/>
        <w:spacing w:before="220"/>
        <w:ind w:firstLine="0"/>
        <w:jc w:val="both"/>
        <w:rPr>
          <w:rFonts w:ascii="Times New Roman" w:hAnsi="Times New Roman" w:cs="Times New Roman"/>
          <w:sz w:val="26"/>
          <w:szCs w:val="26"/>
        </w:rPr>
      </w:pPr>
      <w:r w:rsidRPr="00C71D82">
        <w:rPr>
          <w:rFonts w:ascii="Times New Roman" w:hAnsi="Times New Roman" w:cs="Times New Roman"/>
          <w:sz w:val="26"/>
          <w:szCs w:val="26"/>
        </w:rPr>
        <w:t>2.11. Срок регистрации заявления.</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Регистрация заявления осуществляется в течение 1 (одного) рабочего дня с момента его получения.</w:t>
      </w:r>
    </w:p>
    <w:p w:rsidR="00104002" w:rsidRPr="00C71D82" w:rsidRDefault="00104002" w:rsidP="00104002">
      <w:pPr>
        <w:ind w:firstLine="567"/>
        <w:jc w:val="both"/>
        <w:rPr>
          <w:sz w:val="26"/>
          <w:szCs w:val="26"/>
        </w:rPr>
      </w:pPr>
      <w:r w:rsidRPr="00C71D82">
        <w:rPr>
          <w:sz w:val="26"/>
          <w:szCs w:val="26"/>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104002" w:rsidRPr="00C71D82" w:rsidRDefault="00104002" w:rsidP="00104002">
      <w:pPr>
        <w:pStyle w:val="ConsPlusNormal"/>
        <w:spacing w:before="220"/>
        <w:ind w:firstLine="540"/>
        <w:jc w:val="both"/>
        <w:rPr>
          <w:rFonts w:ascii="Times New Roman" w:hAnsi="Times New Roman" w:cs="Times New Roman"/>
          <w:sz w:val="26"/>
          <w:szCs w:val="26"/>
        </w:rPr>
      </w:pPr>
      <w:proofErr w:type="gramStart"/>
      <w:r w:rsidRPr="00C71D82">
        <w:rPr>
          <w:rFonts w:ascii="Times New Roman" w:hAnsi="Times New Roman" w:cs="Times New Roman"/>
          <w:sz w:val="26"/>
          <w:szCs w:val="26"/>
        </w:rPr>
        <w:t>2.12.Требования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04002" w:rsidRPr="00C71D82" w:rsidRDefault="00104002" w:rsidP="00104002">
      <w:pPr>
        <w:pStyle w:val="ConsPlusNormal"/>
        <w:ind w:firstLine="540"/>
        <w:jc w:val="both"/>
        <w:rPr>
          <w:rFonts w:ascii="Times New Roman" w:hAnsi="Times New Roman" w:cs="Times New Roman"/>
          <w:spacing w:val="2"/>
          <w:sz w:val="26"/>
          <w:szCs w:val="26"/>
        </w:rPr>
      </w:pPr>
      <w:r w:rsidRPr="00C71D82">
        <w:rPr>
          <w:rFonts w:ascii="Times New Roman" w:hAnsi="Times New Roman" w:cs="Times New Roman"/>
          <w:sz w:val="26"/>
          <w:szCs w:val="26"/>
        </w:rPr>
        <w:t>З</w:t>
      </w:r>
      <w:r w:rsidRPr="00C71D82">
        <w:rPr>
          <w:rFonts w:ascii="Times New Roman" w:hAnsi="Times New Roman" w:cs="Times New Roman"/>
          <w:spacing w:val="2"/>
          <w:sz w:val="26"/>
          <w:szCs w:val="26"/>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pacing w:val="2"/>
          <w:sz w:val="26"/>
          <w:szCs w:val="26"/>
          <w:shd w:val="clear" w:color="auto" w:fill="FFFFFF"/>
        </w:rPr>
        <w:t>Помещения Администрации, МФЦ должны соответствовать санитарно-</w:t>
      </w:r>
      <w:r w:rsidRPr="00C71D82">
        <w:rPr>
          <w:rFonts w:ascii="Times New Roman" w:hAnsi="Times New Roman" w:cs="Times New Roman"/>
          <w:spacing w:val="2"/>
          <w:sz w:val="26"/>
          <w:szCs w:val="26"/>
          <w:shd w:val="clear" w:color="auto" w:fill="FFFFFF"/>
        </w:rPr>
        <w:lastRenderedPageBreak/>
        <w:t>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2.13. Предоставление муниципальной услуги осуществляется в специально выделенных для этой цели помещениях.</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2.14. Помещения, в которых осуществляется предоставление муниципальной услуги, оборудуются:</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информационными стендами, содержащими визуальную и текстовую информацию;</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стульями и столами для возможности оформления документов.</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2.15. Количество мест ожидания определяется исходя из фактической нагрузки и возможностей для их размещения в здании.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Места ожидания должны соответствовать комфортным условиям для заявителей и оптимальным условиям работы специалистов.</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2.16. Места для заполнения документов оборудуются стульями, столами (стойками) и обеспечиваются бланками заявлений и образцами их заполнения.</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2.17. Кабинеты приема заявителей должны иметь информационные таблички (вывески) с указанием:</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номера кабинета;</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фамилии, имени, отчества и должности специалиста.</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При организации рабочих мест следует предусмотреть возможность беспрепятственного входа (выхода) специалистов из помещения.</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04002" w:rsidRPr="00C71D82" w:rsidRDefault="00104002" w:rsidP="00104002">
      <w:pPr>
        <w:widowControl w:val="0"/>
        <w:autoSpaceDE w:val="0"/>
        <w:autoSpaceDN w:val="0"/>
        <w:ind w:firstLine="540"/>
        <w:jc w:val="both"/>
        <w:rPr>
          <w:sz w:val="26"/>
          <w:szCs w:val="26"/>
        </w:rPr>
      </w:pPr>
      <w:r w:rsidRPr="00C71D82">
        <w:rPr>
          <w:sz w:val="26"/>
          <w:szCs w:val="26"/>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C71D82">
        <w:rPr>
          <w:sz w:val="26"/>
          <w:szCs w:val="26"/>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C71D82">
        <w:rPr>
          <w:sz w:val="26"/>
          <w:szCs w:val="26"/>
        </w:rPr>
        <w:t xml:space="preserve"> Указанные места для парковки не должны занимать иные транспортные средства.</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w:t>
      </w:r>
      <w:r w:rsidRPr="00C71D82">
        <w:rPr>
          <w:rFonts w:ascii="Times New Roman" w:hAnsi="Times New Roman" w:cs="Times New Roman"/>
          <w:sz w:val="26"/>
          <w:szCs w:val="26"/>
        </w:rPr>
        <w:lastRenderedPageBreak/>
        <w:t>коляски.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C71D82">
        <w:rPr>
          <w:rFonts w:ascii="Times New Roman" w:hAnsi="Times New Roman" w:cs="Times New Roman"/>
          <w:color w:val="000000"/>
          <w:sz w:val="26"/>
          <w:szCs w:val="26"/>
        </w:rPr>
        <w:t>Администрации, МФЦ.</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color w:val="000000"/>
          <w:sz w:val="26"/>
          <w:szCs w:val="26"/>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color w:val="000000"/>
          <w:sz w:val="26"/>
          <w:szCs w:val="26"/>
        </w:rPr>
        <w:t>Специалисты Администрации, МФЦ оказывают помощь инвалидам в преодолении барьеров, мешающих получению ими услуг наравне с другими лицами.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color w:val="000000"/>
          <w:sz w:val="26"/>
          <w:szCs w:val="26"/>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color w:val="000000"/>
          <w:sz w:val="26"/>
          <w:szCs w:val="26"/>
        </w:rPr>
        <w:t>Рабочее место специалиста Администрации, МФЦ</w:t>
      </w:r>
      <w:r w:rsidRPr="00C71D82">
        <w:rPr>
          <w:rFonts w:ascii="Times New Roman" w:hAnsi="Times New Roman" w:cs="Times New Roman"/>
          <w:color w:val="FF0000"/>
          <w:sz w:val="26"/>
          <w:szCs w:val="26"/>
        </w:rPr>
        <w:t xml:space="preserve"> </w:t>
      </w:r>
      <w:r w:rsidRPr="00C71D82">
        <w:rPr>
          <w:rFonts w:ascii="Times New Roman" w:hAnsi="Times New Roman" w:cs="Times New Roman"/>
          <w:sz w:val="26"/>
          <w:szCs w:val="26"/>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Места предоставления муниципальной услуги оборудуются с учетом стандарта комфортности предоставления муниципальных услуг.</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2.20. Показатели доступности и качества предоставления муниципальной услуги.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2.20.1. Показателями доступности предоставления муниципальной услуги являются:</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транспортная доступность к месту предоставления муниципальной услуги;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обеспечение беспрепятственного доступа лиц к помещениям, в которых предоставляется муниципальная услуга;</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размещение информации о порядке предоставления муниципальной услуги на информационных стендах;</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предоставление возможности подачи заявления о предоставлении муниципальной услуги в виде электронного документа;</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размещение информации о порядке предоставления муниципальной услуги в средствах массовой информации;</w:t>
      </w:r>
    </w:p>
    <w:p w:rsidR="00104002" w:rsidRPr="00C71D82" w:rsidRDefault="00104002" w:rsidP="00104002">
      <w:pPr>
        <w:ind w:firstLine="567"/>
        <w:jc w:val="both"/>
        <w:rPr>
          <w:sz w:val="26"/>
          <w:szCs w:val="26"/>
        </w:rPr>
      </w:pPr>
      <w:r w:rsidRPr="00C71D82">
        <w:rPr>
          <w:sz w:val="26"/>
          <w:szCs w:val="26"/>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2.20.2. Показателями качества предоставления муниципальной услуги являются отсутствие:</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lastRenderedPageBreak/>
        <w:t>- очередей при приеме и выдаче документов заявителям (их представителям);</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нарушений сроков предоставления муниципальной услуги;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2.21. Особенности предоставления муниципальной услуги в МФЦ и особенности предоставления муниципальной услуги в электронной форме.</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путем заполнения формы запроса через личный кабинет в Едином портале и (или) Региональном портале;</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путем направления электронного документа в Администрацию на официальную электронную почту.</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В заявлении указывается один из следующих способов предоставления результатов рассмотрения заявления Администрацией:</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в виде бумажного документа, который заявитель получает непосредственно при личном обращении;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в виде бумажного документа, который направляется Администрацией заявителю посредством почтового отправления;</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в виде электронного документа, который направляется Администрацией заявителю посредством электронной почты.</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лица, действующего от имени юридического лица без доверенности;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w:t>
      </w:r>
      <w:r w:rsidRPr="00C71D82">
        <w:rPr>
          <w:rFonts w:ascii="Times New Roman" w:hAnsi="Times New Roman" w:cs="Times New Roman"/>
          <w:sz w:val="26"/>
          <w:szCs w:val="26"/>
        </w:rPr>
        <w:lastRenderedPageBreak/>
        <w:t>портале или в Региональном портале, а также, если заявление подписано усиленной квалифицированной электронной подписью.</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Заявление, представленное с нарушением указанного порядка, не рассматривается Администрацией.</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 xml:space="preserve">Заявления представляются в Администрацию в виде файлов в формате </w:t>
      </w:r>
      <w:proofErr w:type="spellStart"/>
      <w:r w:rsidRPr="00C71D82">
        <w:rPr>
          <w:rFonts w:ascii="Times New Roman" w:hAnsi="Times New Roman" w:cs="Times New Roman"/>
          <w:sz w:val="26"/>
          <w:szCs w:val="26"/>
        </w:rPr>
        <w:t>doc</w:t>
      </w:r>
      <w:proofErr w:type="spellEnd"/>
      <w:r w:rsidRPr="00C71D82">
        <w:rPr>
          <w:rFonts w:ascii="Times New Roman" w:hAnsi="Times New Roman" w:cs="Times New Roman"/>
          <w:sz w:val="26"/>
          <w:szCs w:val="26"/>
        </w:rPr>
        <w:t xml:space="preserve">, </w:t>
      </w:r>
      <w:proofErr w:type="spellStart"/>
      <w:r w:rsidRPr="00C71D82">
        <w:rPr>
          <w:rFonts w:ascii="Times New Roman" w:hAnsi="Times New Roman" w:cs="Times New Roman"/>
          <w:sz w:val="26"/>
          <w:szCs w:val="26"/>
        </w:rPr>
        <w:t>docx</w:t>
      </w:r>
      <w:proofErr w:type="spellEnd"/>
      <w:r w:rsidRPr="00C71D82">
        <w:rPr>
          <w:rFonts w:ascii="Times New Roman" w:hAnsi="Times New Roman" w:cs="Times New Roman"/>
          <w:sz w:val="26"/>
          <w:szCs w:val="26"/>
        </w:rPr>
        <w:t xml:space="preserve">, </w:t>
      </w:r>
      <w:proofErr w:type="spellStart"/>
      <w:r w:rsidRPr="00C71D82">
        <w:rPr>
          <w:rFonts w:ascii="Times New Roman" w:hAnsi="Times New Roman" w:cs="Times New Roman"/>
          <w:sz w:val="26"/>
          <w:szCs w:val="26"/>
        </w:rPr>
        <w:t>txt</w:t>
      </w:r>
      <w:proofErr w:type="spellEnd"/>
      <w:r w:rsidRPr="00C71D82">
        <w:rPr>
          <w:rFonts w:ascii="Times New Roman" w:hAnsi="Times New Roman" w:cs="Times New Roman"/>
          <w:sz w:val="26"/>
          <w:szCs w:val="26"/>
        </w:rPr>
        <w:t xml:space="preserve">, </w:t>
      </w:r>
      <w:proofErr w:type="spellStart"/>
      <w:r w:rsidRPr="00C71D82">
        <w:rPr>
          <w:rFonts w:ascii="Times New Roman" w:hAnsi="Times New Roman" w:cs="Times New Roman"/>
          <w:sz w:val="26"/>
          <w:szCs w:val="26"/>
        </w:rPr>
        <w:t>xls</w:t>
      </w:r>
      <w:proofErr w:type="spellEnd"/>
      <w:r w:rsidRPr="00C71D82">
        <w:rPr>
          <w:rFonts w:ascii="Times New Roman" w:hAnsi="Times New Roman" w:cs="Times New Roman"/>
          <w:sz w:val="26"/>
          <w:szCs w:val="26"/>
        </w:rPr>
        <w:t xml:space="preserve">, </w:t>
      </w:r>
      <w:proofErr w:type="spellStart"/>
      <w:r w:rsidRPr="00C71D82">
        <w:rPr>
          <w:rFonts w:ascii="Times New Roman" w:hAnsi="Times New Roman" w:cs="Times New Roman"/>
          <w:sz w:val="26"/>
          <w:szCs w:val="26"/>
        </w:rPr>
        <w:t>xlsx</w:t>
      </w:r>
      <w:proofErr w:type="spellEnd"/>
      <w:r w:rsidRPr="00C71D82">
        <w:rPr>
          <w:rFonts w:ascii="Times New Roman" w:hAnsi="Times New Roman" w:cs="Times New Roman"/>
          <w:sz w:val="26"/>
          <w:szCs w:val="26"/>
        </w:rPr>
        <w:t xml:space="preserve">, </w:t>
      </w:r>
      <w:proofErr w:type="spellStart"/>
      <w:r w:rsidRPr="00C71D82">
        <w:rPr>
          <w:rFonts w:ascii="Times New Roman" w:hAnsi="Times New Roman" w:cs="Times New Roman"/>
          <w:sz w:val="26"/>
          <w:szCs w:val="26"/>
        </w:rPr>
        <w:t>rtf</w:t>
      </w:r>
      <w:proofErr w:type="spellEnd"/>
      <w:r w:rsidRPr="00C71D82">
        <w:rPr>
          <w:rFonts w:ascii="Times New Roman" w:hAnsi="Times New Roman" w:cs="Times New Roman"/>
          <w:sz w:val="26"/>
          <w:szCs w:val="26"/>
        </w:rPr>
        <w:t>, если указанные заявления предоставляются в форме электронного документа посредством электронной почты.</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04002" w:rsidRPr="00C71D82" w:rsidRDefault="00104002" w:rsidP="00104002">
      <w:pPr>
        <w:ind w:firstLine="567"/>
        <w:jc w:val="both"/>
        <w:rPr>
          <w:sz w:val="26"/>
          <w:szCs w:val="26"/>
        </w:rPr>
      </w:pPr>
      <w:r w:rsidRPr="00C71D82">
        <w:rPr>
          <w:sz w:val="26"/>
          <w:szCs w:val="26"/>
        </w:rPr>
        <w:lastRenderedPageBreak/>
        <w:t>При предоставлении муниципальной услуги в электронной форме посредством Регионального портала заявителю обеспечивается:</w:t>
      </w:r>
    </w:p>
    <w:p w:rsidR="00104002" w:rsidRPr="00C71D82" w:rsidRDefault="00104002" w:rsidP="00104002">
      <w:pPr>
        <w:ind w:firstLine="567"/>
        <w:jc w:val="both"/>
        <w:rPr>
          <w:sz w:val="26"/>
          <w:szCs w:val="26"/>
        </w:rPr>
      </w:pPr>
      <w:r w:rsidRPr="00C71D82">
        <w:rPr>
          <w:sz w:val="26"/>
          <w:szCs w:val="26"/>
        </w:rPr>
        <w:t>а) получение информации о порядке и сроках предоставления услуги;</w:t>
      </w:r>
    </w:p>
    <w:p w:rsidR="00104002" w:rsidRPr="00C71D82" w:rsidRDefault="00104002" w:rsidP="00104002">
      <w:pPr>
        <w:ind w:firstLine="567"/>
        <w:jc w:val="both"/>
        <w:rPr>
          <w:sz w:val="26"/>
          <w:szCs w:val="26"/>
        </w:rPr>
      </w:pPr>
      <w:r w:rsidRPr="00C71D82">
        <w:rPr>
          <w:sz w:val="26"/>
          <w:szCs w:val="26"/>
        </w:rPr>
        <w:t>б) формирование заявления о предоставлении муниципальной услуги;</w:t>
      </w:r>
    </w:p>
    <w:p w:rsidR="00104002" w:rsidRPr="00C71D82" w:rsidRDefault="00104002" w:rsidP="00104002">
      <w:pPr>
        <w:ind w:firstLine="567"/>
        <w:jc w:val="both"/>
        <w:rPr>
          <w:sz w:val="26"/>
          <w:szCs w:val="26"/>
        </w:rPr>
      </w:pPr>
      <w:r w:rsidRPr="00C71D82">
        <w:rPr>
          <w:sz w:val="26"/>
          <w:szCs w:val="26"/>
        </w:rPr>
        <w:t>в) прием и регистрация заявления и иных документов, необходимых для предоставления услуги;</w:t>
      </w:r>
    </w:p>
    <w:p w:rsidR="00104002" w:rsidRPr="00C71D82" w:rsidRDefault="00104002" w:rsidP="00104002">
      <w:pPr>
        <w:ind w:firstLine="567"/>
        <w:jc w:val="both"/>
        <w:rPr>
          <w:sz w:val="26"/>
          <w:szCs w:val="26"/>
        </w:rPr>
      </w:pPr>
      <w:r w:rsidRPr="00C71D82">
        <w:rPr>
          <w:sz w:val="26"/>
          <w:szCs w:val="26"/>
        </w:rPr>
        <w:t>г) получение сведений о ходе выполнения заявления;</w:t>
      </w:r>
    </w:p>
    <w:p w:rsidR="00104002" w:rsidRPr="00C71D82" w:rsidRDefault="00104002" w:rsidP="00104002">
      <w:pPr>
        <w:ind w:firstLine="567"/>
        <w:jc w:val="both"/>
        <w:rPr>
          <w:sz w:val="26"/>
          <w:szCs w:val="26"/>
        </w:rPr>
      </w:pPr>
      <w:r w:rsidRPr="00C71D82">
        <w:rPr>
          <w:sz w:val="26"/>
          <w:szCs w:val="26"/>
        </w:rPr>
        <w:t>д) досудебное (внесудебное) обжалование решений и действий (бездействия) Администрации, муниципального служащего Администрации.</w:t>
      </w:r>
    </w:p>
    <w:p w:rsidR="00104002" w:rsidRPr="00C71D82" w:rsidRDefault="00104002" w:rsidP="00104002">
      <w:pPr>
        <w:ind w:firstLine="567"/>
        <w:jc w:val="both"/>
        <w:rPr>
          <w:sz w:val="26"/>
          <w:szCs w:val="26"/>
        </w:rPr>
      </w:pPr>
      <w:r w:rsidRPr="00C71D82">
        <w:rPr>
          <w:sz w:val="26"/>
          <w:szCs w:val="26"/>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104002" w:rsidRPr="00C71D82" w:rsidRDefault="00104002" w:rsidP="00104002">
      <w:pPr>
        <w:pStyle w:val="ConsPlusNormal"/>
        <w:jc w:val="center"/>
        <w:outlineLvl w:val="1"/>
        <w:rPr>
          <w:rFonts w:ascii="Times New Roman" w:hAnsi="Times New Roman" w:cs="Times New Roman"/>
          <w:sz w:val="26"/>
          <w:szCs w:val="26"/>
        </w:rPr>
      </w:pPr>
      <w:r w:rsidRPr="00C71D82">
        <w:rPr>
          <w:rFonts w:ascii="Times New Roman" w:hAnsi="Times New Roman" w:cs="Times New Roman"/>
          <w:sz w:val="26"/>
          <w:szCs w:val="26"/>
        </w:rPr>
        <w:t>3. Состав, последовательность и сроки выполнения</w:t>
      </w:r>
    </w:p>
    <w:p w:rsidR="00104002" w:rsidRPr="00C71D82" w:rsidRDefault="00104002" w:rsidP="00104002">
      <w:pPr>
        <w:pStyle w:val="ConsPlusNormal"/>
        <w:jc w:val="center"/>
        <w:rPr>
          <w:rFonts w:ascii="Times New Roman" w:hAnsi="Times New Roman" w:cs="Times New Roman"/>
          <w:sz w:val="26"/>
          <w:szCs w:val="26"/>
        </w:rPr>
      </w:pPr>
      <w:r w:rsidRPr="00C71D82">
        <w:rPr>
          <w:rFonts w:ascii="Times New Roman" w:hAnsi="Times New Roman" w:cs="Times New Roman"/>
          <w:sz w:val="26"/>
          <w:szCs w:val="26"/>
        </w:rPr>
        <w:t>административных процедур, требования к порядку</w:t>
      </w:r>
    </w:p>
    <w:p w:rsidR="00104002" w:rsidRPr="00C71D82" w:rsidRDefault="00104002" w:rsidP="00104002">
      <w:pPr>
        <w:pStyle w:val="ConsPlusNormal"/>
        <w:jc w:val="center"/>
        <w:rPr>
          <w:rFonts w:ascii="Times New Roman" w:hAnsi="Times New Roman" w:cs="Times New Roman"/>
          <w:sz w:val="26"/>
          <w:szCs w:val="26"/>
        </w:rPr>
      </w:pPr>
      <w:r w:rsidRPr="00C71D82">
        <w:rPr>
          <w:rFonts w:ascii="Times New Roman" w:hAnsi="Times New Roman" w:cs="Times New Roman"/>
          <w:sz w:val="26"/>
          <w:szCs w:val="26"/>
        </w:rPr>
        <w:t>их выполнения, в том числе включая особенности выполнения</w:t>
      </w:r>
    </w:p>
    <w:p w:rsidR="00104002" w:rsidRPr="00C71D82" w:rsidRDefault="00104002" w:rsidP="00104002">
      <w:pPr>
        <w:pStyle w:val="ConsPlusNormal"/>
        <w:jc w:val="center"/>
        <w:rPr>
          <w:rFonts w:ascii="Times New Roman" w:hAnsi="Times New Roman" w:cs="Times New Roman"/>
          <w:sz w:val="26"/>
          <w:szCs w:val="26"/>
        </w:rPr>
      </w:pPr>
      <w:r w:rsidRPr="00C71D82">
        <w:rPr>
          <w:rFonts w:ascii="Times New Roman" w:hAnsi="Times New Roman" w:cs="Times New Roman"/>
          <w:sz w:val="26"/>
          <w:szCs w:val="26"/>
        </w:rPr>
        <w:t>административных процедур в электронной форме,</w:t>
      </w:r>
    </w:p>
    <w:p w:rsidR="00104002" w:rsidRPr="00C71D82" w:rsidRDefault="00104002" w:rsidP="00104002">
      <w:pPr>
        <w:pStyle w:val="ConsPlusNormal"/>
        <w:jc w:val="center"/>
        <w:rPr>
          <w:rFonts w:ascii="Times New Roman" w:hAnsi="Times New Roman" w:cs="Times New Roman"/>
          <w:sz w:val="26"/>
          <w:szCs w:val="26"/>
        </w:rPr>
      </w:pPr>
      <w:r w:rsidRPr="00C71D82">
        <w:rPr>
          <w:rFonts w:ascii="Times New Roman" w:hAnsi="Times New Roman" w:cs="Times New Roman"/>
          <w:sz w:val="26"/>
          <w:szCs w:val="26"/>
        </w:rPr>
        <w:t>а также особенности выполнения административных процедур в многофункциональных центрах</w:t>
      </w:r>
    </w:p>
    <w:p w:rsidR="00104002" w:rsidRPr="00C71D82" w:rsidRDefault="00104002" w:rsidP="00104002">
      <w:pPr>
        <w:pStyle w:val="ConsPlusNormal"/>
        <w:jc w:val="both"/>
        <w:rPr>
          <w:rFonts w:ascii="Times New Roman" w:hAnsi="Times New Roman" w:cs="Times New Roman"/>
          <w:sz w:val="26"/>
          <w:szCs w:val="26"/>
        </w:rPr>
      </w:pP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3.1. Исчерпывающий перечень административных процедур.</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3.1.2. рассмотрение, проверка представленного заявителем заявления и подготовка проекта постановления Администрации;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3.1.3. подписание и направление принятого постановления Администрации заявителю.</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3.2. Описание последовательности действий при предоставлении муниципальной услуги.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Основанием для начала административной процедуры является поступление заявления заявителя в Администрацию.</w:t>
      </w:r>
    </w:p>
    <w:p w:rsidR="00104002" w:rsidRPr="00C71D82" w:rsidRDefault="00104002" w:rsidP="00104002">
      <w:pPr>
        <w:pStyle w:val="ConsPlusNormal"/>
        <w:spacing w:before="220"/>
        <w:ind w:firstLine="540"/>
        <w:jc w:val="both"/>
        <w:rPr>
          <w:rFonts w:ascii="Times New Roman" w:hAnsi="Times New Roman" w:cs="Times New Roman"/>
          <w:sz w:val="26"/>
          <w:szCs w:val="26"/>
        </w:rPr>
      </w:pPr>
      <w:proofErr w:type="gramStart"/>
      <w:r w:rsidRPr="00C71D82">
        <w:rPr>
          <w:rFonts w:ascii="Times New Roman" w:hAnsi="Times New Roman" w:cs="Times New Roman"/>
          <w:sz w:val="26"/>
          <w:szCs w:val="26"/>
        </w:rPr>
        <w:lastRenderedPageBreak/>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C71D82">
          <w:rPr>
            <w:rFonts w:ascii="Times New Roman" w:hAnsi="Times New Roman" w:cs="Times New Roman"/>
            <w:sz w:val="26"/>
            <w:szCs w:val="26"/>
          </w:rPr>
          <w:t>пункте 2.7</w:t>
        </w:r>
      </w:hyperlink>
      <w:r w:rsidRPr="00C71D82">
        <w:rPr>
          <w:rFonts w:ascii="Times New Roman" w:hAnsi="Times New Roman" w:cs="Times New Roman"/>
          <w:sz w:val="26"/>
          <w:szCs w:val="26"/>
        </w:rPr>
        <w:t xml:space="preserve">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w:t>
      </w:r>
      <w:proofErr w:type="spellStart"/>
      <w:r w:rsidR="00883677" w:rsidRPr="00C71D82">
        <w:rPr>
          <w:rFonts w:ascii="Times New Roman" w:hAnsi="Times New Roman" w:cs="Times New Roman"/>
          <w:sz w:val="26"/>
          <w:szCs w:val="26"/>
        </w:rPr>
        <w:t>Кутеевского</w:t>
      </w:r>
      <w:proofErr w:type="spellEnd"/>
      <w:proofErr w:type="gramEnd"/>
      <w:r w:rsidR="00C632AC" w:rsidRPr="00C71D82">
        <w:rPr>
          <w:rFonts w:ascii="Times New Roman" w:hAnsi="Times New Roman" w:cs="Times New Roman"/>
          <w:sz w:val="26"/>
          <w:szCs w:val="26"/>
        </w:rPr>
        <w:t xml:space="preserve"> сельсовета</w:t>
      </w:r>
      <w:r w:rsidRPr="00C71D82">
        <w:rPr>
          <w:rFonts w:ascii="Times New Roman" w:hAnsi="Times New Roman" w:cs="Times New Roman"/>
          <w:sz w:val="26"/>
          <w:szCs w:val="26"/>
        </w:rPr>
        <w:t xml:space="preserve">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w:t>
      </w:r>
      <w:r w:rsidR="002801AD" w:rsidRPr="00C71D82">
        <w:rPr>
          <w:rFonts w:ascii="Times New Roman" w:hAnsi="Times New Roman" w:cs="Times New Roman"/>
          <w:sz w:val="26"/>
          <w:szCs w:val="26"/>
        </w:rPr>
        <w:t xml:space="preserve">                   </w:t>
      </w:r>
      <w:r w:rsidRPr="00C71D82">
        <w:rPr>
          <w:rFonts w:ascii="Times New Roman" w:hAnsi="Times New Roman" w:cs="Times New Roman"/>
          <w:sz w:val="26"/>
          <w:szCs w:val="26"/>
        </w:rPr>
        <w:lastRenderedPageBreak/>
        <w:t xml:space="preserve">с Федеральным </w:t>
      </w:r>
      <w:hyperlink r:id="rId31" w:history="1">
        <w:r w:rsidRPr="00C71D82">
          <w:rPr>
            <w:rFonts w:ascii="Times New Roman" w:hAnsi="Times New Roman" w:cs="Times New Roman"/>
            <w:sz w:val="26"/>
            <w:szCs w:val="26"/>
          </w:rPr>
          <w:t>законом</w:t>
        </w:r>
      </w:hyperlink>
      <w:r w:rsidRPr="00C71D82">
        <w:rPr>
          <w:rFonts w:ascii="Times New Roman" w:hAnsi="Times New Roman" w:cs="Times New Roman"/>
          <w:sz w:val="26"/>
          <w:szCs w:val="26"/>
        </w:rPr>
        <w:t xml:space="preserve"> от 06.04.2011 № 63-ФЗ «Об электронной подписи»</w:t>
      </w:r>
      <w:r w:rsidR="002801AD" w:rsidRPr="00C71D82">
        <w:rPr>
          <w:rFonts w:ascii="Times New Roman" w:hAnsi="Times New Roman" w:cs="Times New Roman"/>
          <w:sz w:val="26"/>
          <w:szCs w:val="26"/>
        </w:rPr>
        <w:t xml:space="preserve">                    </w:t>
      </w:r>
      <w:r w:rsidRPr="00C71D82">
        <w:rPr>
          <w:rFonts w:ascii="Times New Roman" w:hAnsi="Times New Roman" w:cs="Times New Roman"/>
          <w:sz w:val="26"/>
          <w:szCs w:val="26"/>
        </w:rPr>
        <w:t xml:space="preserve"> (с последующими изменениями), и с использованием квалифицированного сертификата лица, подписавшего заявление;</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104002" w:rsidRPr="00C71D82" w:rsidRDefault="00104002" w:rsidP="00104002">
      <w:pPr>
        <w:pStyle w:val="ConsPlusNormal"/>
        <w:spacing w:before="220"/>
        <w:ind w:firstLine="540"/>
        <w:jc w:val="both"/>
        <w:rPr>
          <w:rFonts w:ascii="Times New Roman" w:hAnsi="Times New Roman" w:cs="Times New Roman"/>
          <w:sz w:val="26"/>
          <w:szCs w:val="26"/>
        </w:rPr>
      </w:pPr>
      <w:proofErr w:type="gramStart"/>
      <w:r w:rsidRPr="00C71D82">
        <w:rPr>
          <w:rFonts w:ascii="Times New Roman" w:hAnsi="Times New Roman" w:cs="Times New Roman"/>
          <w:sz w:val="26"/>
          <w:szCs w:val="26"/>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2" w:history="1">
        <w:r w:rsidRPr="00C71D82">
          <w:rPr>
            <w:rFonts w:ascii="Times New Roman" w:hAnsi="Times New Roman" w:cs="Times New Roman"/>
            <w:sz w:val="26"/>
            <w:szCs w:val="26"/>
          </w:rPr>
          <w:t>статьи 11</w:t>
        </w:r>
      </w:hyperlink>
      <w:r w:rsidRPr="00C71D82">
        <w:rPr>
          <w:rFonts w:ascii="Times New Roman" w:hAnsi="Times New Roman" w:cs="Times New Roman"/>
          <w:sz w:val="26"/>
          <w:szCs w:val="26"/>
        </w:rPr>
        <w:t xml:space="preserve"> Федерального закона № 63-ФЗ, которые послужили основанием для принятия указанного решения.</w:t>
      </w:r>
      <w:proofErr w:type="gramEnd"/>
      <w:r w:rsidRPr="00C71D82">
        <w:rPr>
          <w:rFonts w:ascii="Times New Roman" w:hAnsi="Times New Roman" w:cs="Times New Roman"/>
          <w:sz w:val="26"/>
          <w:szCs w:val="26"/>
        </w:rPr>
        <w:t xml:space="preserve">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104002" w:rsidRPr="00C71D82" w:rsidRDefault="00104002" w:rsidP="00104002">
      <w:pPr>
        <w:ind w:firstLine="567"/>
        <w:jc w:val="both"/>
        <w:rPr>
          <w:sz w:val="26"/>
          <w:szCs w:val="26"/>
        </w:rPr>
      </w:pPr>
      <w:r w:rsidRPr="00C71D82">
        <w:rPr>
          <w:sz w:val="26"/>
          <w:szCs w:val="26"/>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104002" w:rsidRPr="00C71D82" w:rsidRDefault="00104002" w:rsidP="00104002">
      <w:pPr>
        <w:ind w:firstLine="567"/>
        <w:jc w:val="both"/>
        <w:rPr>
          <w:sz w:val="26"/>
          <w:szCs w:val="26"/>
        </w:rPr>
      </w:pPr>
      <w:r w:rsidRPr="00C71D82">
        <w:rPr>
          <w:sz w:val="26"/>
          <w:szCs w:val="26"/>
        </w:rPr>
        <w:t>При наличии оснований для отказа в приеме заявления заявителю направляется письмо об отказе в приеме к рассмотрению заявления.</w:t>
      </w:r>
    </w:p>
    <w:p w:rsidR="00104002" w:rsidRPr="00C71D82" w:rsidRDefault="00104002" w:rsidP="00104002">
      <w:pPr>
        <w:ind w:firstLine="567"/>
        <w:jc w:val="both"/>
        <w:rPr>
          <w:sz w:val="26"/>
          <w:szCs w:val="26"/>
        </w:rPr>
      </w:pPr>
      <w:r w:rsidRPr="00C71D82">
        <w:rPr>
          <w:sz w:val="26"/>
          <w:szCs w:val="26"/>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04002" w:rsidRPr="00C71D82" w:rsidRDefault="00104002" w:rsidP="00104002">
      <w:pPr>
        <w:ind w:firstLine="567"/>
        <w:jc w:val="both"/>
        <w:rPr>
          <w:sz w:val="26"/>
          <w:szCs w:val="26"/>
        </w:rPr>
      </w:pPr>
      <w:r w:rsidRPr="00C71D82">
        <w:rPr>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C71D82">
          <w:rPr>
            <w:rFonts w:ascii="Times New Roman" w:hAnsi="Times New Roman" w:cs="Times New Roman"/>
            <w:sz w:val="26"/>
            <w:szCs w:val="26"/>
          </w:rPr>
          <w:t>пункте 2.7</w:t>
        </w:r>
      </w:hyperlink>
      <w:r w:rsidRPr="00C71D82">
        <w:rPr>
          <w:rFonts w:ascii="Times New Roman" w:hAnsi="Times New Roman" w:cs="Times New Roman"/>
          <w:sz w:val="26"/>
          <w:szCs w:val="26"/>
        </w:rPr>
        <w:t>. Регламента.</w:t>
      </w:r>
    </w:p>
    <w:p w:rsidR="00104002" w:rsidRPr="00C71D82" w:rsidRDefault="00104002" w:rsidP="00104002">
      <w:pPr>
        <w:pStyle w:val="ConsPlusNormal"/>
        <w:spacing w:before="220"/>
        <w:ind w:firstLine="540"/>
        <w:jc w:val="both"/>
        <w:rPr>
          <w:rFonts w:ascii="Times New Roman" w:hAnsi="Times New Roman" w:cs="Times New Roman"/>
          <w:sz w:val="26"/>
          <w:szCs w:val="26"/>
        </w:rPr>
      </w:pPr>
      <w:proofErr w:type="gramStart"/>
      <w:r w:rsidRPr="00C71D82">
        <w:rPr>
          <w:rFonts w:ascii="Times New Roman" w:hAnsi="Times New Roman" w:cs="Times New Roman"/>
          <w:sz w:val="26"/>
          <w:szCs w:val="26"/>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w:t>
      </w:r>
      <w:r w:rsidRPr="00C71D82">
        <w:rPr>
          <w:rFonts w:ascii="Times New Roman" w:hAnsi="Times New Roman" w:cs="Times New Roman"/>
          <w:sz w:val="26"/>
          <w:szCs w:val="26"/>
        </w:rPr>
        <w:lastRenderedPageBreak/>
        <w:t xml:space="preserve">направление заявителю уведомления об отказе в приеме заявления при наличии оснований, указанных в </w:t>
      </w:r>
      <w:hyperlink w:anchor="P153" w:history="1">
        <w:r w:rsidRPr="00C71D82">
          <w:rPr>
            <w:rFonts w:ascii="Times New Roman" w:hAnsi="Times New Roman" w:cs="Times New Roman"/>
            <w:sz w:val="26"/>
            <w:szCs w:val="26"/>
          </w:rPr>
          <w:t>2.7</w:t>
        </w:r>
      </w:hyperlink>
      <w:r w:rsidRPr="00C71D82">
        <w:rPr>
          <w:rFonts w:ascii="Times New Roman" w:hAnsi="Times New Roman" w:cs="Times New Roman"/>
          <w:sz w:val="26"/>
          <w:szCs w:val="26"/>
        </w:rPr>
        <w:t xml:space="preserve"> Регламента, с указанием причины данного отказа.</w:t>
      </w:r>
      <w:proofErr w:type="gramEnd"/>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Максимальный срок выполнения административного действия - 1 (один) календарный день с момента получения документов.</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3.2.2. Рассмотрение, проверка представленного заявителем заявления и подготовка проекта постановления Администрации.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C71D82">
          <w:rPr>
            <w:rFonts w:ascii="Times New Roman" w:hAnsi="Times New Roman" w:cs="Times New Roman"/>
            <w:sz w:val="26"/>
            <w:szCs w:val="26"/>
          </w:rPr>
          <w:t>подпункте 2.6.4. пункта 2.6</w:t>
        </w:r>
      </w:hyperlink>
      <w:r w:rsidRPr="00C71D82">
        <w:rPr>
          <w:rFonts w:ascii="Times New Roman" w:hAnsi="Times New Roman" w:cs="Times New Roman"/>
          <w:sz w:val="26"/>
          <w:szCs w:val="26"/>
        </w:rPr>
        <w:t xml:space="preserve"> Регламента;</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xml:space="preserve">- проверяет наличие или отсутствие оснований, предусмотренных </w:t>
      </w:r>
      <w:hyperlink w:anchor="P158" w:history="1">
        <w:r w:rsidRPr="00C71D82">
          <w:rPr>
            <w:rFonts w:ascii="Times New Roman" w:hAnsi="Times New Roman" w:cs="Times New Roman"/>
            <w:sz w:val="26"/>
            <w:szCs w:val="26"/>
          </w:rPr>
          <w:t>пунктом 2.8</w:t>
        </w:r>
      </w:hyperlink>
      <w:r w:rsidRPr="00C71D82">
        <w:rPr>
          <w:rFonts w:ascii="Times New Roman" w:hAnsi="Times New Roman" w:cs="Times New Roman"/>
          <w:sz w:val="26"/>
          <w:szCs w:val="26"/>
        </w:rPr>
        <w:t xml:space="preserve"> Регламента;</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C71D82">
          <w:rPr>
            <w:rFonts w:ascii="Times New Roman" w:hAnsi="Times New Roman" w:cs="Times New Roman"/>
            <w:sz w:val="26"/>
            <w:szCs w:val="26"/>
          </w:rPr>
          <w:t>пунктом 2.8</w:t>
        </w:r>
      </w:hyperlink>
      <w:r w:rsidRPr="00C71D82">
        <w:rPr>
          <w:rFonts w:ascii="Times New Roman" w:hAnsi="Times New Roman" w:cs="Times New Roman"/>
          <w:sz w:val="26"/>
          <w:szCs w:val="26"/>
        </w:rPr>
        <w:t xml:space="preserve"> Регламента).</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104002" w:rsidRPr="00C71D82" w:rsidRDefault="00104002" w:rsidP="00104002">
      <w:pPr>
        <w:pStyle w:val="ConsPlusNormal"/>
        <w:spacing w:before="220"/>
        <w:ind w:firstLine="540"/>
        <w:jc w:val="both"/>
        <w:rPr>
          <w:rFonts w:ascii="Times New Roman" w:hAnsi="Times New Roman" w:cs="Times New Roman"/>
          <w:sz w:val="26"/>
          <w:szCs w:val="26"/>
        </w:rPr>
      </w:pPr>
      <w:proofErr w:type="gramStart"/>
      <w:r w:rsidRPr="00C71D82">
        <w:rPr>
          <w:rFonts w:ascii="Times New Roman" w:hAnsi="Times New Roman" w:cs="Times New Roman"/>
          <w:sz w:val="26"/>
          <w:szCs w:val="26"/>
        </w:rPr>
        <w:t xml:space="preserve">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roofErr w:type="gramEnd"/>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Максимальный срок выполнения административного действия - 25 (пять) календарных дней с момента поступления документов в Администрацию.</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3.2.3. Подписание и направление принятого постановления Администрации заявителю.</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 xml:space="preserve">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w:t>
      </w:r>
      <w:r w:rsidRPr="00C71D82">
        <w:rPr>
          <w:rFonts w:ascii="Times New Roman" w:hAnsi="Times New Roman" w:cs="Times New Roman"/>
          <w:sz w:val="26"/>
          <w:szCs w:val="26"/>
        </w:rPr>
        <w:lastRenderedPageBreak/>
        <w:t>находящегося в муниципальной собственности, в постоянное (бессрочное) пользование.</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3.3. Особенности выполнения административных процедур в МФЦ.</w:t>
      </w:r>
    </w:p>
    <w:p w:rsidR="00104002" w:rsidRPr="00C71D82" w:rsidRDefault="00104002" w:rsidP="00104002">
      <w:pPr>
        <w:autoSpaceDE w:val="0"/>
        <w:autoSpaceDN w:val="0"/>
        <w:adjustRightInd w:val="0"/>
        <w:ind w:firstLine="720"/>
        <w:jc w:val="both"/>
        <w:rPr>
          <w:sz w:val="26"/>
          <w:szCs w:val="26"/>
        </w:rPr>
      </w:pPr>
      <w:r w:rsidRPr="00C71D82">
        <w:rPr>
          <w:sz w:val="26"/>
          <w:szCs w:val="26"/>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104002" w:rsidRPr="00C71D82" w:rsidRDefault="00104002" w:rsidP="00104002">
      <w:pPr>
        <w:autoSpaceDE w:val="0"/>
        <w:autoSpaceDN w:val="0"/>
        <w:adjustRightInd w:val="0"/>
        <w:ind w:firstLine="720"/>
        <w:jc w:val="both"/>
        <w:rPr>
          <w:sz w:val="26"/>
          <w:szCs w:val="26"/>
        </w:rPr>
      </w:pPr>
      <w:r w:rsidRPr="00C71D82">
        <w:rPr>
          <w:sz w:val="26"/>
          <w:szCs w:val="26"/>
        </w:rPr>
        <w:t>- проверяет правильность заполнения заявления в соответствии с требованиями, установленными законодательством;</w:t>
      </w:r>
    </w:p>
    <w:p w:rsidR="00104002" w:rsidRPr="00C71D82" w:rsidRDefault="00104002" w:rsidP="00104002">
      <w:pPr>
        <w:autoSpaceDE w:val="0"/>
        <w:autoSpaceDN w:val="0"/>
        <w:adjustRightInd w:val="0"/>
        <w:ind w:firstLine="720"/>
        <w:jc w:val="both"/>
        <w:rPr>
          <w:sz w:val="26"/>
          <w:szCs w:val="26"/>
        </w:rPr>
      </w:pPr>
      <w:r w:rsidRPr="00C71D82">
        <w:rPr>
          <w:sz w:val="26"/>
          <w:szCs w:val="26"/>
        </w:rPr>
        <w:t>- выдает расписку о принятии заявления с описью представленных документов и указанием срока получения результата услуги.</w:t>
      </w:r>
    </w:p>
    <w:p w:rsidR="00104002" w:rsidRPr="00C71D82" w:rsidRDefault="00104002" w:rsidP="00104002">
      <w:pPr>
        <w:autoSpaceDE w:val="0"/>
        <w:autoSpaceDN w:val="0"/>
        <w:adjustRightInd w:val="0"/>
        <w:ind w:firstLine="720"/>
        <w:jc w:val="both"/>
        <w:rPr>
          <w:sz w:val="26"/>
          <w:szCs w:val="26"/>
        </w:rPr>
      </w:pPr>
      <w:r w:rsidRPr="00C71D82">
        <w:rPr>
          <w:sz w:val="26"/>
          <w:szCs w:val="26"/>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04002" w:rsidRPr="00C71D82" w:rsidRDefault="00104002" w:rsidP="00104002">
      <w:pPr>
        <w:autoSpaceDE w:val="0"/>
        <w:autoSpaceDN w:val="0"/>
        <w:adjustRightInd w:val="0"/>
        <w:ind w:firstLine="720"/>
        <w:jc w:val="both"/>
        <w:rPr>
          <w:sz w:val="26"/>
          <w:szCs w:val="26"/>
        </w:rPr>
      </w:pPr>
      <w:r w:rsidRPr="00C71D82">
        <w:rPr>
          <w:sz w:val="26"/>
          <w:szCs w:val="26"/>
        </w:rPr>
        <w:t>3.3.2. Срок выполнения данного административного действия не более               30 минут.</w:t>
      </w:r>
    </w:p>
    <w:p w:rsidR="00104002" w:rsidRPr="00C71D82" w:rsidRDefault="00104002" w:rsidP="00104002">
      <w:pPr>
        <w:autoSpaceDE w:val="0"/>
        <w:autoSpaceDN w:val="0"/>
        <w:adjustRightInd w:val="0"/>
        <w:ind w:firstLine="720"/>
        <w:jc w:val="both"/>
        <w:rPr>
          <w:sz w:val="26"/>
          <w:szCs w:val="26"/>
        </w:rPr>
      </w:pPr>
      <w:r w:rsidRPr="00C71D82">
        <w:rPr>
          <w:sz w:val="26"/>
          <w:szCs w:val="26"/>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104002" w:rsidRPr="00C71D82" w:rsidRDefault="00104002" w:rsidP="00104002">
      <w:pPr>
        <w:autoSpaceDE w:val="0"/>
        <w:autoSpaceDN w:val="0"/>
        <w:adjustRightInd w:val="0"/>
        <w:jc w:val="both"/>
        <w:rPr>
          <w:sz w:val="26"/>
          <w:szCs w:val="26"/>
        </w:rPr>
      </w:pPr>
      <w:r w:rsidRPr="00C71D82">
        <w:rPr>
          <w:sz w:val="26"/>
          <w:szCs w:val="26"/>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w:t>
      </w:r>
      <w:r w:rsidRPr="00C71D82">
        <w:rPr>
          <w:sz w:val="26"/>
          <w:szCs w:val="26"/>
        </w:rPr>
        <w:lastRenderedPageBreak/>
        <w:t>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104002" w:rsidRPr="00C71D82" w:rsidRDefault="00104002" w:rsidP="00104002">
      <w:pPr>
        <w:autoSpaceDE w:val="0"/>
        <w:autoSpaceDN w:val="0"/>
        <w:adjustRightInd w:val="0"/>
        <w:jc w:val="both"/>
        <w:rPr>
          <w:sz w:val="26"/>
          <w:szCs w:val="26"/>
        </w:rPr>
      </w:pPr>
      <w:r w:rsidRPr="00C71D82">
        <w:rPr>
          <w:sz w:val="26"/>
          <w:szCs w:val="26"/>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104002" w:rsidRPr="00C71D82" w:rsidRDefault="00104002" w:rsidP="00104002">
      <w:pPr>
        <w:autoSpaceDE w:val="0"/>
        <w:autoSpaceDN w:val="0"/>
        <w:adjustRightInd w:val="0"/>
        <w:ind w:firstLine="720"/>
        <w:jc w:val="both"/>
        <w:rPr>
          <w:sz w:val="26"/>
          <w:szCs w:val="26"/>
        </w:rPr>
      </w:pPr>
      <w:r w:rsidRPr="00C71D82">
        <w:rPr>
          <w:sz w:val="26"/>
          <w:szCs w:val="26"/>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104002" w:rsidRPr="00C71D82" w:rsidRDefault="00104002" w:rsidP="00104002">
      <w:pPr>
        <w:autoSpaceDE w:val="0"/>
        <w:autoSpaceDN w:val="0"/>
        <w:adjustRightInd w:val="0"/>
        <w:ind w:firstLine="720"/>
        <w:jc w:val="both"/>
        <w:rPr>
          <w:sz w:val="26"/>
          <w:szCs w:val="26"/>
        </w:rPr>
      </w:pPr>
      <w:r w:rsidRPr="00C71D82">
        <w:rPr>
          <w:sz w:val="26"/>
          <w:szCs w:val="26"/>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104002" w:rsidRPr="00C71D82" w:rsidRDefault="00104002" w:rsidP="00104002">
      <w:pPr>
        <w:autoSpaceDE w:val="0"/>
        <w:autoSpaceDN w:val="0"/>
        <w:adjustRightInd w:val="0"/>
        <w:ind w:firstLine="720"/>
        <w:jc w:val="both"/>
        <w:rPr>
          <w:sz w:val="26"/>
          <w:szCs w:val="26"/>
        </w:rPr>
      </w:pPr>
      <w:r w:rsidRPr="00C71D82">
        <w:rPr>
          <w:sz w:val="26"/>
          <w:szCs w:val="26"/>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04002" w:rsidRPr="00C71D82" w:rsidRDefault="00104002" w:rsidP="00104002">
      <w:pPr>
        <w:autoSpaceDE w:val="0"/>
        <w:autoSpaceDN w:val="0"/>
        <w:adjustRightInd w:val="0"/>
        <w:ind w:firstLine="720"/>
        <w:jc w:val="both"/>
        <w:rPr>
          <w:sz w:val="26"/>
          <w:szCs w:val="26"/>
        </w:rPr>
      </w:pPr>
      <w:r w:rsidRPr="00C71D82">
        <w:rPr>
          <w:sz w:val="26"/>
          <w:szCs w:val="26"/>
        </w:rPr>
        <w:t xml:space="preserve">3.3.8. В случае неявки заявителя (представителя) в Многофункциональный центр в течение 30 дней с момента </w:t>
      </w:r>
      <w:proofErr w:type="gramStart"/>
      <w:r w:rsidRPr="00C71D82">
        <w:rPr>
          <w:sz w:val="26"/>
          <w:szCs w:val="26"/>
        </w:rPr>
        <w:t>окончания срока получения результата оказания</w:t>
      </w:r>
      <w:proofErr w:type="gramEnd"/>
      <w:r w:rsidRPr="00C71D82">
        <w:rPr>
          <w:sz w:val="26"/>
          <w:szCs w:val="26"/>
        </w:rPr>
        <w:t xml:space="preserve"> услуги, Многофункциональный центр курьером отправляет документы в Администрацию под подпись с сопроводительным письмом.</w:t>
      </w:r>
    </w:p>
    <w:p w:rsidR="00104002" w:rsidRPr="00C71D82" w:rsidRDefault="00104002" w:rsidP="00104002">
      <w:pPr>
        <w:keepNext/>
        <w:keepLines/>
        <w:jc w:val="both"/>
        <w:outlineLvl w:val="0"/>
        <w:rPr>
          <w:bCs/>
          <w:sz w:val="26"/>
          <w:szCs w:val="26"/>
        </w:rPr>
      </w:pPr>
      <w:r w:rsidRPr="00C71D82">
        <w:rPr>
          <w:rFonts w:eastAsiaTheme="majorEastAsia"/>
          <w:sz w:val="26"/>
          <w:szCs w:val="26"/>
        </w:rPr>
        <w:t xml:space="preserve">            </w:t>
      </w:r>
      <w:r w:rsidRPr="00C71D82">
        <w:rPr>
          <w:bCs/>
          <w:sz w:val="26"/>
          <w:szCs w:val="26"/>
        </w:rPr>
        <w:t>3.4. Порядок исправления допущенных опечаток и ошибок в выданных в результате предоставления муниципальной услуги документах.</w:t>
      </w:r>
    </w:p>
    <w:p w:rsidR="00104002" w:rsidRPr="00C71D82" w:rsidRDefault="00104002" w:rsidP="00104002">
      <w:pPr>
        <w:autoSpaceDE w:val="0"/>
        <w:autoSpaceDN w:val="0"/>
        <w:adjustRightInd w:val="0"/>
        <w:ind w:firstLine="720"/>
        <w:jc w:val="both"/>
        <w:rPr>
          <w:sz w:val="26"/>
          <w:szCs w:val="26"/>
        </w:rPr>
      </w:pPr>
      <w:r w:rsidRPr="00C71D82">
        <w:rPr>
          <w:sz w:val="26"/>
          <w:szCs w:val="26"/>
        </w:rPr>
        <w:t xml:space="preserve">3.4.1. </w:t>
      </w:r>
      <w:proofErr w:type="gramStart"/>
      <w:r w:rsidRPr="00C71D82">
        <w:rPr>
          <w:sz w:val="26"/>
          <w:szCs w:val="26"/>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104002" w:rsidRPr="00C71D82" w:rsidRDefault="00104002" w:rsidP="00104002">
      <w:pPr>
        <w:autoSpaceDE w:val="0"/>
        <w:autoSpaceDN w:val="0"/>
        <w:adjustRightInd w:val="0"/>
        <w:ind w:firstLine="720"/>
        <w:jc w:val="both"/>
        <w:rPr>
          <w:sz w:val="26"/>
          <w:szCs w:val="26"/>
        </w:rPr>
      </w:pPr>
      <w:r w:rsidRPr="00C71D82">
        <w:rPr>
          <w:sz w:val="26"/>
          <w:szCs w:val="26"/>
        </w:rPr>
        <w:t>3.4.2. При обращении об исправлении технической ошибки заявитель представляет:</w:t>
      </w:r>
    </w:p>
    <w:p w:rsidR="00104002" w:rsidRPr="00C71D82" w:rsidRDefault="00104002" w:rsidP="00104002">
      <w:pPr>
        <w:autoSpaceDE w:val="0"/>
        <w:autoSpaceDN w:val="0"/>
        <w:adjustRightInd w:val="0"/>
        <w:ind w:firstLine="720"/>
        <w:jc w:val="both"/>
        <w:rPr>
          <w:sz w:val="26"/>
          <w:szCs w:val="26"/>
        </w:rPr>
      </w:pPr>
      <w:r w:rsidRPr="00C71D82">
        <w:rPr>
          <w:sz w:val="26"/>
          <w:szCs w:val="26"/>
        </w:rPr>
        <w:t>- заявление об исправлении технической ошибки;</w:t>
      </w:r>
    </w:p>
    <w:p w:rsidR="00104002" w:rsidRPr="00C71D82" w:rsidRDefault="00104002" w:rsidP="00104002">
      <w:pPr>
        <w:autoSpaceDE w:val="0"/>
        <w:autoSpaceDN w:val="0"/>
        <w:adjustRightInd w:val="0"/>
        <w:ind w:firstLine="720"/>
        <w:jc w:val="both"/>
        <w:rPr>
          <w:sz w:val="26"/>
          <w:szCs w:val="26"/>
        </w:rPr>
      </w:pPr>
      <w:r w:rsidRPr="00C71D82">
        <w:rPr>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104002" w:rsidRPr="00C71D82" w:rsidRDefault="00104002" w:rsidP="00104002">
      <w:pPr>
        <w:autoSpaceDE w:val="0"/>
        <w:autoSpaceDN w:val="0"/>
        <w:adjustRightInd w:val="0"/>
        <w:jc w:val="both"/>
        <w:rPr>
          <w:sz w:val="26"/>
          <w:szCs w:val="26"/>
        </w:rPr>
      </w:pPr>
      <w:r w:rsidRPr="00C71D82">
        <w:rPr>
          <w:sz w:val="26"/>
          <w:szCs w:val="26"/>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104002" w:rsidRPr="00C71D82" w:rsidRDefault="00104002" w:rsidP="00104002">
      <w:pPr>
        <w:autoSpaceDE w:val="0"/>
        <w:autoSpaceDN w:val="0"/>
        <w:adjustRightInd w:val="0"/>
        <w:jc w:val="both"/>
        <w:rPr>
          <w:sz w:val="26"/>
          <w:szCs w:val="26"/>
        </w:rPr>
      </w:pPr>
      <w:r w:rsidRPr="00C71D82">
        <w:rPr>
          <w:sz w:val="26"/>
          <w:szCs w:val="26"/>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104002" w:rsidRPr="00C71D82" w:rsidRDefault="00104002" w:rsidP="00104002">
      <w:pPr>
        <w:autoSpaceDE w:val="0"/>
        <w:autoSpaceDN w:val="0"/>
        <w:adjustRightInd w:val="0"/>
        <w:ind w:firstLine="720"/>
        <w:jc w:val="both"/>
        <w:rPr>
          <w:sz w:val="26"/>
          <w:szCs w:val="26"/>
        </w:rPr>
      </w:pPr>
      <w:r w:rsidRPr="00C71D82">
        <w:rPr>
          <w:sz w:val="26"/>
          <w:szCs w:val="26"/>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04002" w:rsidRPr="00C71D82" w:rsidRDefault="00104002" w:rsidP="00104002">
      <w:pPr>
        <w:autoSpaceDE w:val="0"/>
        <w:autoSpaceDN w:val="0"/>
        <w:adjustRightInd w:val="0"/>
        <w:ind w:firstLine="720"/>
        <w:jc w:val="both"/>
        <w:rPr>
          <w:sz w:val="26"/>
          <w:szCs w:val="26"/>
        </w:rPr>
      </w:pPr>
      <w:r w:rsidRPr="00C71D82">
        <w:rPr>
          <w:sz w:val="26"/>
          <w:szCs w:val="26"/>
        </w:rPr>
        <w:lastRenderedPageBreak/>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04002" w:rsidRPr="00C71D82" w:rsidRDefault="00104002" w:rsidP="00104002">
      <w:pPr>
        <w:autoSpaceDE w:val="0"/>
        <w:autoSpaceDN w:val="0"/>
        <w:adjustRightInd w:val="0"/>
        <w:ind w:firstLine="720"/>
        <w:jc w:val="both"/>
        <w:rPr>
          <w:sz w:val="26"/>
          <w:szCs w:val="26"/>
        </w:rPr>
      </w:pPr>
      <w:r w:rsidRPr="00C71D82">
        <w:rPr>
          <w:sz w:val="26"/>
          <w:szCs w:val="26"/>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104002" w:rsidRPr="00C71D82" w:rsidRDefault="00104002" w:rsidP="00104002">
      <w:pPr>
        <w:autoSpaceDE w:val="0"/>
        <w:autoSpaceDN w:val="0"/>
        <w:adjustRightInd w:val="0"/>
        <w:ind w:firstLine="720"/>
        <w:jc w:val="both"/>
        <w:rPr>
          <w:sz w:val="26"/>
          <w:szCs w:val="26"/>
        </w:rPr>
      </w:pPr>
      <w:r w:rsidRPr="00C71D82">
        <w:rPr>
          <w:sz w:val="26"/>
          <w:szCs w:val="26"/>
        </w:rPr>
        <w:t xml:space="preserve">3.4.7. </w:t>
      </w:r>
      <w:proofErr w:type="gramStart"/>
      <w:r w:rsidRPr="00C71D82">
        <w:rPr>
          <w:sz w:val="26"/>
          <w:szCs w:val="26"/>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104002" w:rsidRPr="00C71D82" w:rsidRDefault="00104002" w:rsidP="00104002">
      <w:pPr>
        <w:autoSpaceDE w:val="0"/>
        <w:autoSpaceDN w:val="0"/>
        <w:adjustRightInd w:val="0"/>
        <w:ind w:firstLine="720"/>
        <w:jc w:val="both"/>
        <w:rPr>
          <w:sz w:val="26"/>
          <w:szCs w:val="26"/>
        </w:rPr>
      </w:pPr>
      <w:r w:rsidRPr="00C71D82">
        <w:rPr>
          <w:sz w:val="26"/>
          <w:szCs w:val="26"/>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04002" w:rsidRPr="00C71D82" w:rsidRDefault="00104002" w:rsidP="00104002">
      <w:pPr>
        <w:autoSpaceDE w:val="0"/>
        <w:autoSpaceDN w:val="0"/>
        <w:adjustRightInd w:val="0"/>
        <w:ind w:firstLine="720"/>
        <w:jc w:val="both"/>
        <w:rPr>
          <w:sz w:val="26"/>
          <w:szCs w:val="26"/>
        </w:rPr>
      </w:pPr>
      <w:r w:rsidRPr="00C71D82">
        <w:rPr>
          <w:sz w:val="26"/>
          <w:szCs w:val="26"/>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04002" w:rsidRPr="00C71D82" w:rsidRDefault="00104002" w:rsidP="00104002">
      <w:pPr>
        <w:autoSpaceDE w:val="0"/>
        <w:autoSpaceDN w:val="0"/>
        <w:adjustRightInd w:val="0"/>
        <w:jc w:val="both"/>
        <w:rPr>
          <w:sz w:val="26"/>
          <w:szCs w:val="26"/>
        </w:rPr>
      </w:pPr>
      <w:r w:rsidRPr="00C71D82">
        <w:rPr>
          <w:sz w:val="26"/>
          <w:szCs w:val="26"/>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04002" w:rsidRPr="00C71D82" w:rsidRDefault="00104002" w:rsidP="00104002">
      <w:pPr>
        <w:autoSpaceDE w:val="0"/>
        <w:autoSpaceDN w:val="0"/>
        <w:adjustRightInd w:val="0"/>
        <w:jc w:val="both"/>
        <w:rPr>
          <w:sz w:val="26"/>
          <w:szCs w:val="26"/>
        </w:rPr>
      </w:pPr>
      <w:r w:rsidRPr="00C71D82">
        <w:rPr>
          <w:sz w:val="26"/>
          <w:szCs w:val="26"/>
        </w:rPr>
        <w:t xml:space="preserve">           3.4.11. </w:t>
      </w:r>
      <w:proofErr w:type="gramStart"/>
      <w:r w:rsidRPr="00C71D82">
        <w:rPr>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104002" w:rsidRPr="00C71D82" w:rsidRDefault="00104002" w:rsidP="00104002">
      <w:pPr>
        <w:autoSpaceDE w:val="0"/>
        <w:autoSpaceDN w:val="0"/>
        <w:adjustRightInd w:val="0"/>
        <w:ind w:firstLine="720"/>
        <w:jc w:val="both"/>
        <w:rPr>
          <w:sz w:val="26"/>
          <w:szCs w:val="26"/>
        </w:rPr>
      </w:pPr>
      <w:r w:rsidRPr="00C71D82">
        <w:rPr>
          <w:sz w:val="26"/>
          <w:szCs w:val="26"/>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04002" w:rsidRPr="00C71D82" w:rsidRDefault="00104002" w:rsidP="00104002">
      <w:pPr>
        <w:jc w:val="both"/>
        <w:rPr>
          <w:sz w:val="26"/>
          <w:szCs w:val="26"/>
        </w:rPr>
      </w:pPr>
      <w:r w:rsidRPr="00C71D82">
        <w:rPr>
          <w:sz w:val="26"/>
          <w:szCs w:val="26"/>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04002" w:rsidRPr="00C71D82" w:rsidRDefault="00104002" w:rsidP="00104002">
      <w:pPr>
        <w:autoSpaceDE w:val="0"/>
        <w:autoSpaceDN w:val="0"/>
        <w:adjustRightInd w:val="0"/>
        <w:ind w:firstLine="720"/>
        <w:jc w:val="both"/>
        <w:rPr>
          <w:sz w:val="26"/>
          <w:szCs w:val="26"/>
        </w:rPr>
      </w:pPr>
      <w:proofErr w:type="gramStart"/>
      <w:r w:rsidRPr="00C71D82">
        <w:rPr>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104002" w:rsidRPr="00C71D82" w:rsidRDefault="00104002" w:rsidP="00104002">
      <w:pPr>
        <w:autoSpaceDE w:val="0"/>
        <w:autoSpaceDN w:val="0"/>
        <w:adjustRightInd w:val="0"/>
        <w:ind w:firstLine="720"/>
        <w:jc w:val="both"/>
        <w:rPr>
          <w:sz w:val="26"/>
          <w:szCs w:val="26"/>
        </w:rPr>
      </w:pPr>
      <w:r w:rsidRPr="00C71D82">
        <w:rPr>
          <w:sz w:val="26"/>
          <w:szCs w:val="26"/>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04002" w:rsidRPr="00C71D82" w:rsidRDefault="00104002" w:rsidP="00104002">
      <w:pPr>
        <w:jc w:val="both"/>
        <w:rPr>
          <w:sz w:val="26"/>
          <w:szCs w:val="26"/>
        </w:rPr>
      </w:pPr>
      <w:r w:rsidRPr="00C71D82">
        <w:rPr>
          <w:sz w:val="26"/>
          <w:szCs w:val="26"/>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04002" w:rsidRPr="00C71D82" w:rsidRDefault="00104002" w:rsidP="00104002">
      <w:pPr>
        <w:autoSpaceDE w:val="0"/>
        <w:autoSpaceDN w:val="0"/>
        <w:adjustRightInd w:val="0"/>
        <w:ind w:firstLine="720"/>
        <w:jc w:val="both"/>
        <w:rPr>
          <w:sz w:val="26"/>
          <w:szCs w:val="26"/>
        </w:rPr>
      </w:pPr>
      <w:proofErr w:type="gramStart"/>
      <w:r w:rsidRPr="00C71D82">
        <w:rPr>
          <w:sz w:val="26"/>
          <w:szCs w:val="26"/>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sidRPr="00C71D82">
        <w:rPr>
          <w:sz w:val="26"/>
          <w:szCs w:val="26"/>
        </w:rPr>
        <w:lastRenderedPageBreak/>
        <w:t>технической ошибки в выданном в результате предоставления муниципальной услуги документе.</w:t>
      </w:r>
      <w:proofErr w:type="gramEnd"/>
    </w:p>
    <w:p w:rsidR="00104002" w:rsidRPr="00C71D82" w:rsidRDefault="00104002" w:rsidP="00104002">
      <w:pPr>
        <w:autoSpaceDE w:val="0"/>
        <w:autoSpaceDN w:val="0"/>
        <w:adjustRightInd w:val="0"/>
        <w:ind w:firstLine="540"/>
        <w:jc w:val="both"/>
        <w:rPr>
          <w:sz w:val="26"/>
          <w:szCs w:val="26"/>
        </w:rPr>
      </w:pPr>
    </w:p>
    <w:p w:rsidR="00104002" w:rsidRPr="00C71D82" w:rsidRDefault="00104002" w:rsidP="00104002">
      <w:pPr>
        <w:pStyle w:val="ConsPlusNormal"/>
        <w:jc w:val="center"/>
        <w:outlineLvl w:val="1"/>
        <w:rPr>
          <w:rFonts w:ascii="Times New Roman" w:hAnsi="Times New Roman" w:cs="Times New Roman"/>
          <w:sz w:val="26"/>
          <w:szCs w:val="26"/>
        </w:rPr>
      </w:pPr>
      <w:r w:rsidRPr="00C71D82">
        <w:rPr>
          <w:rFonts w:ascii="Times New Roman" w:hAnsi="Times New Roman" w:cs="Times New Roman"/>
          <w:sz w:val="26"/>
          <w:szCs w:val="26"/>
        </w:rPr>
        <w:t>4. Формы контроля за исполнением административного регламента</w:t>
      </w:r>
    </w:p>
    <w:p w:rsidR="00104002" w:rsidRPr="00C71D82" w:rsidRDefault="00104002" w:rsidP="00104002">
      <w:pPr>
        <w:pStyle w:val="ConsPlusNormal"/>
        <w:jc w:val="both"/>
        <w:rPr>
          <w:rFonts w:ascii="Times New Roman" w:hAnsi="Times New Roman" w:cs="Times New Roman"/>
          <w:sz w:val="26"/>
          <w:szCs w:val="26"/>
        </w:rPr>
      </w:pPr>
    </w:p>
    <w:p w:rsidR="00104002" w:rsidRPr="00C71D82" w:rsidRDefault="00104002" w:rsidP="00104002">
      <w:pPr>
        <w:pStyle w:val="ConsPlusNormal"/>
        <w:ind w:firstLine="540"/>
        <w:jc w:val="both"/>
        <w:rPr>
          <w:rFonts w:ascii="Times New Roman" w:hAnsi="Times New Roman" w:cs="Times New Roman"/>
          <w:sz w:val="26"/>
          <w:szCs w:val="26"/>
        </w:rPr>
      </w:pPr>
      <w:r w:rsidRPr="00C71D82">
        <w:rPr>
          <w:rFonts w:ascii="Times New Roman" w:hAnsi="Times New Roman" w:cs="Times New Roman"/>
          <w:sz w:val="26"/>
          <w:szCs w:val="26"/>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4.2. Проверки могут быть плановыми и внеплановыми. Проверка также может проводиться по конкретному обращению заявителя.</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4.3. Периодичность проверок устанавливается Администрацией.</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Проверка осуществляется на основании распоряжений Администрации.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4.4. Результаты проверки оформляются актом, в котором отмечаются выявленные недостатки и предложения по их устранению.</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04002" w:rsidRPr="00C71D82" w:rsidRDefault="00104002" w:rsidP="00104002">
      <w:pPr>
        <w:pStyle w:val="ConsPlusNormal"/>
        <w:spacing w:before="220"/>
        <w:ind w:firstLine="540"/>
        <w:jc w:val="both"/>
        <w:rPr>
          <w:rFonts w:ascii="Times New Roman" w:hAnsi="Times New Roman" w:cs="Times New Roman"/>
          <w:sz w:val="26"/>
          <w:szCs w:val="26"/>
        </w:rPr>
      </w:pPr>
      <w:r w:rsidRPr="00C71D82">
        <w:rPr>
          <w:rFonts w:ascii="Times New Roman" w:hAnsi="Times New Roman" w:cs="Times New Roman"/>
          <w:sz w:val="26"/>
          <w:szCs w:val="26"/>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104002" w:rsidRPr="00C71D82" w:rsidRDefault="00104002" w:rsidP="00104002">
      <w:pPr>
        <w:pStyle w:val="ConsPlusNormal"/>
        <w:spacing w:before="220"/>
        <w:ind w:firstLine="540"/>
        <w:jc w:val="both"/>
        <w:rPr>
          <w:rFonts w:ascii="Times New Roman" w:hAnsi="Times New Roman" w:cs="Times New Roman"/>
          <w:sz w:val="26"/>
          <w:szCs w:val="26"/>
        </w:rPr>
      </w:pPr>
    </w:p>
    <w:p w:rsidR="00104002" w:rsidRPr="00C71D82" w:rsidRDefault="00104002" w:rsidP="00104002">
      <w:pPr>
        <w:autoSpaceDE w:val="0"/>
        <w:autoSpaceDN w:val="0"/>
        <w:adjustRightInd w:val="0"/>
        <w:jc w:val="center"/>
        <w:rPr>
          <w:sz w:val="26"/>
          <w:szCs w:val="26"/>
        </w:rPr>
      </w:pPr>
      <w:r w:rsidRPr="00C71D82">
        <w:rPr>
          <w:sz w:val="26"/>
          <w:szCs w:val="26"/>
          <w:lang w:val="en-US"/>
        </w:rPr>
        <w:lastRenderedPageBreak/>
        <w:t>V</w:t>
      </w:r>
      <w:r w:rsidRPr="00C71D82">
        <w:rPr>
          <w:sz w:val="26"/>
          <w:szCs w:val="26"/>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04002" w:rsidRPr="00C71D82" w:rsidRDefault="00104002" w:rsidP="00104002">
      <w:pPr>
        <w:autoSpaceDE w:val="0"/>
        <w:autoSpaceDN w:val="0"/>
        <w:adjustRightInd w:val="0"/>
        <w:ind w:firstLine="540"/>
        <w:jc w:val="center"/>
        <w:rPr>
          <w:sz w:val="26"/>
          <w:szCs w:val="26"/>
        </w:rPr>
      </w:pPr>
    </w:p>
    <w:p w:rsidR="00104002" w:rsidRPr="00C71D82" w:rsidRDefault="00104002" w:rsidP="00104002">
      <w:pPr>
        <w:ind w:firstLine="708"/>
        <w:jc w:val="both"/>
        <w:rPr>
          <w:sz w:val="26"/>
          <w:szCs w:val="26"/>
        </w:rPr>
      </w:pPr>
      <w:r w:rsidRPr="00C71D82">
        <w:rPr>
          <w:sz w:val="26"/>
          <w:szCs w:val="26"/>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104002" w:rsidRPr="00C71D82" w:rsidRDefault="00104002" w:rsidP="00104002">
      <w:pPr>
        <w:ind w:firstLine="708"/>
        <w:jc w:val="both"/>
        <w:rPr>
          <w:sz w:val="26"/>
          <w:szCs w:val="26"/>
        </w:rPr>
      </w:pPr>
      <w:r w:rsidRPr="00C71D82">
        <w:rPr>
          <w:sz w:val="26"/>
          <w:szCs w:val="26"/>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104002" w:rsidRPr="00C71D82" w:rsidRDefault="00104002" w:rsidP="00104002">
      <w:pPr>
        <w:ind w:firstLine="708"/>
        <w:jc w:val="both"/>
        <w:rPr>
          <w:sz w:val="26"/>
          <w:szCs w:val="26"/>
        </w:rPr>
      </w:pPr>
      <w:r w:rsidRPr="00C71D82">
        <w:rPr>
          <w:sz w:val="26"/>
          <w:szCs w:val="26"/>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104002" w:rsidRPr="00C71D82" w:rsidRDefault="00104002" w:rsidP="00104002">
      <w:pPr>
        <w:ind w:firstLine="708"/>
        <w:jc w:val="both"/>
        <w:rPr>
          <w:sz w:val="26"/>
          <w:szCs w:val="26"/>
        </w:rPr>
      </w:pPr>
      <w:r w:rsidRPr="00C71D82">
        <w:rPr>
          <w:sz w:val="26"/>
          <w:szCs w:val="26"/>
        </w:rPr>
        <w:t>5.4. Порядок подачи и рассмотрения жалобы на решения и действия (бездействие) должностных лиц, муниципальных служащих Администрации.</w:t>
      </w:r>
    </w:p>
    <w:p w:rsidR="00104002" w:rsidRPr="00C71D82" w:rsidRDefault="00104002" w:rsidP="00104002">
      <w:pPr>
        <w:ind w:firstLine="708"/>
        <w:jc w:val="both"/>
        <w:rPr>
          <w:sz w:val="26"/>
          <w:szCs w:val="26"/>
        </w:rPr>
      </w:pPr>
      <w:r w:rsidRPr="00C71D82">
        <w:rPr>
          <w:sz w:val="26"/>
          <w:szCs w:val="26"/>
        </w:rPr>
        <w:t>5.4.1. Заявитель может обратиться с жалобой, в том числе, в следующих случаях:</w:t>
      </w:r>
    </w:p>
    <w:p w:rsidR="00104002" w:rsidRPr="00C71D82" w:rsidRDefault="00104002" w:rsidP="00104002">
      <w:pPr>
        <w:autoSpaceDE w:val="0"/>
        <w:autoSpaceDN w:val="0"/>
        <w:adjustRightInd w:val="0"/>
        <w:ind w:firstLine="540"/>
        <w:jc w:val="both"/>
        <w:rPr>
          <w:sz w:val="26"/>
          <w:szCs w:val="26"/>
        </w:rPr>
      </w:pPr>
      <w:r w:rsidRPr="00C71D82">
        <w:rPr>
          <w:sz w:val="26"/>
          <w:szCs w:val="26"/>
        </w:rPr>
        <w:t>1) нарушение срока регистрации запроса о предоставлении муниципальной услуги;</w:t>
      </w:r>
    </w:p>
    <w:p w:rsidR="00104002" w:rsidRPr="00C71D82" w:rsidRDefault="00104002" w:rsidP="00104002">
      <w:pPr>
        <w:autoSpaceDE w:val="0"/>
        <w:autoSpaceDN w:val="0"/>
        <w:adjustRightInd w:val="0"/>
        <w:ind w:firstLine="540"/>
        <w:jc w:val="both"/>
        <w:rPr>
          <w:sz w:val="26"/>
          <w:szCs w:val="26"/>
        </w:rPr>
      </w:pPr>
      <w:r w:rsidRPr="00C71D82">
        <w:rPr>
          <w:sz w:val="26"/>
          <w:szCs w:val="26"/>
        </w:rPr>
        <w:t>2) нарушение срока предоставления муниципальной услуги;</w:t>
      </w:r>
    </w:p>
    <w:p w:rsidR="00104002" w:rsidRPr="00C71D82" w:rsidRDefault="00104002" w:rsidP="00104002">
      <w:pPr>
        <w:autoSpaceDE w:val="0"/>
        <w:autoSpaceDN w:val="0"/>
        <w:adjustRightInd w:val="0"/>
        <w:ind w:firstLine="540"/>
        <w:jc w:val="both"/>
        <w:rPr>
          <w:sz w:val="26"/>
          <w:szCs w:val="26"/>
        </w:rPr>
      </w:pPr>
      <w:r w:rsidRPr="00C71D82">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04002" w:rsidRPr="00C71D82" w:rsidRDefault="00104002" w:rsidP="00104002">
      <w:pPr>
        <w:autoSpaceDE w:val="0"/>
        <w:autoSpaceDN w:val="0"/>
        <w:adjustRightInd w:val="0"/>
        <w:ind w:firstLine="540"/>
        <w:jc w:val="both"/>
        <w:rPr>
          <w:sz w:val="26"/>
          <w:szCs w:val="26"/>
        </w:rPr>
      </w:pPr>
      <w:r w:rsidRPr="00C71D82">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104002" w:rsidRPr="00C71D82" w:rsidRDefault="00104002" w:rsidP="00104002">
      <w:pPr>
        <w:autoSpaceDE w:val="0"/>
        <w:autoSpaceDN w:val="0"/>
        <w:adjustRightInd w:val="0"/>
        <w:ind w:firstLine="540"/>
        <w:jc w:val="both"/>
        <w:rPr>
          <w:sz w:val="26"/>
          <w:szCs w:val="26"/>
        </w:rPr>
      </w:pPr>
      <w:proofErr w:type="gramStart"/>
      <w:r w:rsidRPr="00C71D82">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04002" w:rsidRPr="00C71D82" w:rsidRDefault="00104002" w:rsidP="00104002">
      <w:pPr>
        <w:autoSpaceDE w:val="0"/>
        <w:autoSpaceDN w:val="0"/>
        <w:adjustRightInd w:val="0"/>
        <w:ind w:firstLine="540"/>
        <w:jc w:val="both"/>
        <w:rPr>
          <w:sz w:val="26"/>
          <w:szCs w:val="26"/>
        </w:rPr>
      </w:pPr>
      <w:r w:rsidRPr="00C71D82">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04002" w:rsidRPr="00C71D82" w:rsidRDefault="00104002" w:rsidP="00104002">
      <w:pPr>
        <w:autoSpaceDE w:val="0"/>
        <w:autoSpaceDN w:val="0"/>
        <w:adjustRightInd w:val="0"/>
        <w:ind w:firstLine="540"/>
        <w:jc w:val="both"/>
        <w:rPr>
          <w:sz w:val="26"/>
          <w:szCs w:val="26"/>
        </w:rPr>
      </w:pPr>
      <w:proofErr w:type="gramStart"/>
      <w:r w:rsidRPr="00C71D82">
        <w:rPr>
          <w:sz w:val="26"/>
          <w:szCs w:val="26"/>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04002" w:rsidRPr="00C71D82" w:rsidRDefault="00104002" w:rsidP="00104002">
      <w:pPr>
        <w:autoSpaceDE w:val="0"/>
        <w:autoSpaceDN w:val="0"/>
        <w:adjustRightInd w:val="0"/>
        <w:ind w:firstLine="540"/>
        <w:jc w:val="both"/>
        <w:rPr>
          <w:sz w:val="26"/>
          <w:szCs w:val="26"/>
        </w:rPr>
      </w:pPr>
      <w:r w:rsidRPr="00C71D82">
        <w:rPr>
          <w:sz w:val="26"/>
          <w:szCs w:val="26"/>
        </w:rPr>
        <w:lastRenderedPageBreak/>
        <w:t>8) нарушение срока или порядка выдачи документов по результатам предоставления муниципальной услуги;</w:t>
      </w:r>
    </w:p>
    <w:p w:rsidR="00104002" w:rsidRPr="00C71D82" w:rsidRDefault="00104002" w:rsidP="00104002">
      <w:pPr>
        <w:autoSpaceDE w:val="0"/>
        <w:autoSpaceDN w:val="0"/>
        <w:adjustRightInd w:val="0"/>
        <w:ind w:firstLine="540"/>
        <w:jc w:val="both"/>
        <w:rPr>
          <w:sz w:val="26"/>
          <w:szCs w:val="26"/>
        </w:rPr>
      </w:pPr>
      <w:proofErr w:type="gramStart"/>
      <w:r w:rsidRPr="00C71D82">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04002" w:rsidRPr="00C71D82" w:rsidRDefault="00104002" w:rsidP="00104002">
      <w:pPr>
        <w:autoSpaceDE w:val="0"/>
        <w:autoSpaceDN w:val="0"/>
        <w:adjustRightInd w:val="0"/>
        <w:ind w:firstLine="540"/>
        <w:jc w:val="both"/>
        <w:rPr>
          <w:sz w:val="26"/>
          <w:szCs w:val="26"/>
        </w:rPr>
      </w:pPr>
      <w:proofErr w:type="gramStart"/>
      <w:r w:rsidRPr="00C71D82">
        <w:rPr>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roofErr w:type="gramEnd"/>
    </w:p>
    <w:p w:rsidR="00104002" w:rsidRPr="00C71D82" w:rsidRDefault="00104002" w:rsidP="00104002">
      <w:pPr>
        <w:ind w:firstLine="708"/>
        <w:jc w:val="both"/>
        <w:rPr>
          <w:sz w:val="26"/>
          <w:szCs w:val="26"/>
        </w:rPr>
      </w:pPr>
      <w:r w:rsidRPr="00C71D82">
        <w:rPr>
          <w:sz w:val="26"/>
          <w:szCs w:val="26"/>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104002" w:rsidRPr="00C71D82" w:rsidRDefault="00104002" w:rsidP="00104002">
      <w:pPr>
        <w:ind w:firstLine="708"/>
        <w:jc w:val="both"/>
        <w:rPr>
          <w:sz w:val="26"/>
          <w:szCs w:val="26"/>
        </w:rPr>
      </w:pPr>
      <w:r w:rsidRPr="00C71D82">
        <w:rPr>
          <w:sz w:val="26"/>
          <w:szCs w:val="26"/>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04002" w:rsidRPr="00C71D82" w:rsidRDefault="00104002" w:rsidP="00104002">
      <w:pPr>
        <w:ind w:firstLine="708"/>
        <w:jc w:val="both"/>
        <w:rPr>
          <w:sz w:val="26"/>
          <w:szCs w:val="26"/>
        </w:rPr>
      </w:pPr>
      <w:r w:rsidRPr="00C71D82">
        <w:rPr>
          <w:sz w:val="26"/>
          <w:szCs w:val="26"/>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04002" w:rsidRPr="00C71D82" w:rsidRDefault="00104002" w:rsidP="00104002">
      <w:pPr>
        <w:ind w:firstLine="708"/>
        <w:jc w:val="both"/>
        <w:rPr>
          <w:sz w:val="26"/>
          <w:szCs w:val="26"/>
        </w:rPr>
      </w:pPr>
      <w:r w:rsidRPr="00C71D82">
        <w:rPr>
          <w:sz w:val="26"/>
          <w:szCs w:val="26"/>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104002" w:rsidRPr="00C71D82" w:rsidRDefault="00104002" w:rsidP="00104002">
      <w:pPr>
        <w:ind w:firstLine="708"/>
        <w:jc w:val="both"/>
        <w:rPr>
          <w:sz w:val="26"/>
          <w:szCs w:val="26"/>
        </w:rPr>
      </w:pPr>
      <w:r w:rsidRPr="00C71D82">
        <w:rPr>
          <w:sz w:val="26"/>
          <w:szCs w:val="26"/>
        </w:rPr>
        <w:t>5.4.6. В электронном виде жалоба может быть подана заявителем посредством:</w:t>
      </w:r>
    </w:p>
    <w:p w:rsidR="00104002" w:rsidRPr="00C71D82" w:rsidRDefault="00104002" w:rsidP="00104002">
      <w:pPr>
        <w:ind w:firstLine="708"/>
        <w:jc w:val="both"/>
        <w:rPr>
          <w:sz w:val="26"/>
          <w:szCs w:val="26"/>
        </w:rPr>
      </w:pPr>
      <w:r w:rsidRPr="00C71D82">
        <w:rPr>
          <w:sz w:val="26"/>
          <w:szCs w:val="26"/>
        </w:rPr>
        <w:t>а) официального сайта Администрации;</w:t>
      </w:r>
    </w:p>
    <w:p w:rsidR="00104002" w:rsidRPr="00C71D82" w:rsidRDefault="00104002" w:rsidP="00104002">
      <w:pPr>
        <w:ind w:firstLine="708"/>
        <w:jc w:val="both"/>
        <w:rPr>
          <w:sz w:val="26"/>
          <w:szCs w:val="26"/>
        </w:rPr>
      </w:pPr>
      <w:r w:rsidRPr="00C71D82">
        <w:rPr>
          <w:sz w:val="26"/>
          <w:szCs w:val="26"/>
        </w:rPr>
        <w:t>б) электронной почты Администрации;</w:t>
      </w:r>
    </w:p>
    <w:p w:rsidR="00104002" w:rsidRPr="00C71D82" w:rsidRDefault="00104002" w:rsidP="00104002">
      <w:pPr>
        <w:ind w:firstLine="708"/>
        <w:jc w:val="both"/>
        <w:rPr>
          <w:sz w:val="26"/>
          <w:szCs w:val="26"/>
        </w:rPr>
      </w:pPr>
      <w:r w:rsidRPr="00C71D82">
        <w:rPr>
          <w:sz w:val="26"/>
          <w:szCs w:val="26"/>
        </w:rPr>
        <w:t>в) Единого портала;</w:t>
      </w:r>
    </w:p>
    <w:p w:rsidR="00104002" w:rsidRPr="00C71D82" w:rsidRDefault="00104002" w:rsidP="00104002">
      <w:pPr>
        <w:ind w:firstLine="708"/>
        <w:jc w:val="both"/>
        <w:rPr>
          <w:sz w:val="26"/>
          <w:szCs w:val="26"/>
        </w:rPr>
      </w:pPr>
      <w:r w:rsidRPr="00C71D82">
        <w:rPr>
          <w:sz w:val="26"/>
          <w:szCs w:val="26"/>
        </w:rPr>
        <w:t>г) Регионального портала;</w:t>
      </w:r>
    </w:p>
    <w:p w:rsidR="00104002" w:rsidRPr="00C71D82" w:rsidRDefault="00104002" w:rsidP="00104002">
      <w:pPr>
        <w:ind w:firstLine="708"/>
        <w:jc w:val="both"/>
        <w:rPr>
          <w:sz w:val="26"/>
          <w:szCs w:val="26"/>
        </w:rPr>
      </w:pPr>
      <w:r w:rsidRPr="00C71D82">
        <w:rPr>
          <w:sz w:val="26"/>
          <w:szCs w:val="26"/>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04002" w:rsidRPr="00C71D82" w:rsidRDefault="00104002" w:rsidP="00104002">
      <w:pPr>
        <w:ind w:firstLine="708"/>
        <w:jc w:val="both"/>
        <w:rPr>
          <w:sz w:val="26"/>
          <w:szCs w:val="26"/>
        </w:rPr>
      </w:pPr>
      <w:r w:rsidRPr="00C71D82">
        <w:rPr>
          <w:sz w:val="26"/>
          <w:szCs w:val="26"/>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104002" w:rsidRPr="00C71D82" w:rsidRDefault="00104002" w:rsidP="00104002">
      <w:pPr>
        <w:ind w:firstLine="708"/>
        <w:jc w:val="both"/>
        <w:rPr>
          <w:sz w:val="26"/>
          <w:szCs w:val="26"/>
        </w:rPr>
      </w:pPr>
      <w:r w:rsidRPr="00C71D82">
        <w:rPr>
          <w:sz w:val="26"/>
          <w:szCs w:val="26"/>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104002" w:rsidRPr="00C71D82" w:rsidRDefault="00104002" w:rsidP="00104002">
      <w:pPr>
        <w:ind w:firstLine="708"/>
        <w:jc w:val="both"/>
        <w:rPr>
          <w:sz w:val="26"/>
          <w:szCs w:val="26"/>
        </w:rPr>
      </w:pPr>
      <w:r w:rsidRPr="00C71D82">
        <w:rPr>
          <w:sz w:val="26"/>
          <w:szCs w:val="26"/>
        </w:rPr>
        <w:t>При этом срок рассмотрения жалобы исчисляется со дня регистрации жалобы в уполномоченном на ее рассмотрение органе.</w:t>
      </w:r>
    </w:p>
    <w:p w:rsidR="00104002" w:rsidRPr="00C71D82" w:rsidRDefault="00104002" w:rsidP="00104002">
      <w:pPr>
        <w:ind w:firstLine="708"/>
        <w:jc w:val="both"/>
        <w:rPr>
          <w:sz w:val="26"/>
          <w:szCs w:val="26"/>
        </w:rPr>
      </w:pPr>
      <w:r w:rsidRPr="00C71D82">
        <w:rPr>
          <w:sz w:val="26"/>
          <w:szCs w:val="26"/>
        </w:rPr>
        <w:t>5.4.9. Жалоба может быть подана заявителем через МФЦ.</w:t>
      </w:r>
    </w:p>
    <w:p w:rsidR="00104002" w:rsidRPr="00C71D82" w:rsidRDefault="00104002" w:rsidP="00104002">
      <w:pPr>
        <w:ind w:firstLine="708"/>
        <w:jc w:val="both"/>
        <w:rPr>
          <w:sz w:val="26"/>
          <w:szCs w:val="26"/>
        </w:rPr>
      </w:pPr>
      <w:r w:rsidRPr="00C71D82">
        <w:rPr>
          <w:sz w:val="26"/>
          <w:szCs w:val="26"/>
        </w:rPr>
        <w:lastRenderedPageBreak/>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04002" w:rsidRPr="00C71D82" w:rsidRDefault="00104002" w:rsidP="00104002">
      <w:pPr>
        <w:ind w:firstLine="708"/>
        <w:jc w:val="both"/>
        <w:rPr>
          <w:sz w:val="26"/>
          <w:szCs w:val="26"/>
        </w:rPr>
      </w:pPr>
      <w:r w:rsidRPr="00C71D82">
        <w:rPr>
          <w:sz w:val="26"/>
          <w:szCs w:val="26"/>
        </w:rPr>
        <w:t>При этом срок рассмотрения жалобы исчисляется со дня регистрации жалобы в Администрации.</w:t>
      </w:r>
    </w:p>
    <w:p w:rsidR="00104002" w:rsidRPr="00C71D82" w:rsidRDefault="00104002" w:rsidP="00104002">
      <w:pPr>
        <w:ind w:firstLine="708"/>
        <w:jc w:val="both"/>
        <w:rPr>
          <w:sz w:val="26"/>
          <w:szCs w:val="26"/>
        </w:rPr>
      </w:pPr>
      <w:r w:rsidRPr="00C71D82">
        <w:rPr>
          <w:sz w:val="26"/>
          <w:szCs w:val="26"/>
        </w:rPr>
        <w:t>5.5. Жалоба должна содержать:</w:t>
      </w:r>
    </w:p>
    <w:p w:rsidR="00104002" w:rsidRPr="00C71D82" w:rsidRDefault="00104002" w:rsidP="00104002">
      <w:pPr>
        <w:autoSpaceDE w:val="0"/>
        <w:autoSpaceDN w:val="0"/>
        <w:adjustRightInd w:val="0"/>
        <w:ind w:firstLine="540"/>
        <w:jc w:val="both"/>
        <w:rPr>
          <w:sz w:val="26"/>
          <w:szCs w:val="26"/>
        </w:rPr>
      </w:pPr>
      <w:r w:rsidRPr="00C71D82">
        <w:rPr>
          <w:sz w:val="26"/>
          <w:szCs w:val="26"/>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104002" w:rsidRPr="00C71D82" w:rsidRDefault="00104002" w:rsidP="00104002">
      <w:pPr>
        <w:autoSpaceDE w:val="0"/>
        <w:autoSpaceDN w:val="0"/>
        <w:adjustRightInd w:val="0"/>
        <w:ind w:firstLine="540"/>
        <w:jc w:val="both"/>
        <w:rPr>
          <w:sz w:val="26"/>
          <w:szCs w:val="26"/>
        </w:rPr>
      </w:pPr>
      <w:proofErr w:type="gramStart"/>
      <w:r w:rsidRPr="00C71D82">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04002" w:rsidRPr="00C71D82" w:rsidRDefault="00104002" w:rsidP="00104002">
      <w:pPr>
        <w:autoSpaceDE w:val="0"/>
        <w:autoSpaceDN w:val="0"/>
        <w:adjustRightInd w:val="0"/>
        <w:ind w:firstLine="540"/>
        <w:jc w:val="both"/>
        <w:rPr>
          <w:sz w:val="26"/>
          <w:szCs w:val="26"/>
        </w:rPr>
      </w:pPr>
      <w:r w:rsidRPr="00C71D82">
        <w:rPr>
          <w:sz w:val="26"/>
          <w:szCs w:val="26"/>
        </w:rPr>
        <w:t>3) сведения об обжалуемых решениях и действиях (бездействии)  Администрации, должностного лица Администрации, муниципального служащего;</w:t>
      </w:r>
    </w:p>
    <w:p w:rsidR="00104002" w:rsidRPr="00C71D82" w:rsidRDefault="00104002" w:rsidP="00104002">
      <w:pPr>
        <w:autoSpaceDE w:val="0"/>
        <w:autoSpaceDN w:val="0"/>
        <w:adjustRightInd w:val="0"/>
        <w:ind w:firstLine="540"/>
        <w:jc w:val="both"/>
        <w:rPr>
          <w:sz w:val="26"/>
          <w:szCs w:val="26"/>
        </w:rPr>
      </w:pPr>
      <w:r w:rsidRPr="00C71D82">
        <w:rPr>
          <w:sz w:val="26"/>
          <w:szCs w:val="26"/>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r w:rsidR="00C632AC" w:rsidRPr="00C71D82">
        <w:rPr>
          <w:sz w:val="26"/>
          <w:szCs w:val="26"/>
        </w:rPr>
        <w:t>)</w:t>
      </w:r>
      <w:r w:rsidRPr="00C71D82">
        <w:rPr>
          <w:sz w:val="26"/>
          <w:szCs w:val="26"/>
        </w:rPr>
        <w:t>, подтверждающие доводы заявителя, либо их копии.</w:t>
      </w:r>
    </w:p>
    <w:p w:rsidR="00104002" w:rsidRPr="00C71D82" w:rsidRDefault="00104002" w:rsidP="00104002">
      <w:pPr>
        <w:ind w:firstLine="708"/>
        <w:jc w:val="both"/>
        <w:rPr>
          <w:sz w:val="26"/>
          <w:szCs w:val="26"/>
        </w:rPr>
      </w:pPr>
      <w:r w:rsidRPr="00C71D82">
        <w:rPr>
          <w:sz w:val="26"/>
          <w:szCs w:val="26"/>
        </w:rPr>
        <w:t xml:space="preserve">5.6. Заявитель имеет право на получение исчерпывающей информации и документов, необходимых для обоснования и рассмотрения жалобы. </w:t>
      </w:r>
    </w:p>
    <w:p w:rsidR="00104002" w:rsidRPr="00C71D82" w:rsidRDefault="00104002" w:rsidP="00104002">
      <w:pPr>
        <w:ind w:firstLine="708"/>
        <w:jc w:val="both"/>
        <w:rPr>
          <w:sz w:val="26"/>
          <w:szCs w:val="26"/>
        </w:rPr>
      </w:pPr>
      <w:r w:rsidRPr="00C71D82">
        <w:rPr>
          <w:sz w:val="26"/>
          <w:szCs w:val="26"/>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04002" w:rsidRPr="00C71D82" w:rsidRDefault="00104002" w:rsidP="00104002">
      <w:pPr>
        <w:ind w:firstLine="708"/>
        <w:jc w:val="both"/>
        <w:rPr>
          <w:sz w:val="26"/>
          <w:szCs w:val="26"/>
        </w:rPr>
      </w:pPr>
      <w:r w:rsidRPr="00C71D82">
        <w:rPr>
          <w:sz w:val="26"/>
          <w:szCs w:val="26"/>
        </w:rPr>
        <w:t>5.8. По результатам рассмотрения жалобы принимается одно из следующих решений:</w:t>
      </w:r>
    </w:p>
    <w:p w:rsidR="00104002" w:rsidRPr="00C71D82" w:rsidRDefault="00104002" w:rsidP="00104002">
      <w:pPr>
        <w:ind w:firstLine="708"/>
        <w:jc w:val="both"/>
        <w:rPr>
          <w:sz w:val="26"/>
          <w:szCs w:val="26"/>
        </w:rPr>
      </w:pPr>
      <w:proofErr w:type="gramStart"/>
      <w:r w:rsidRPr="00C71D82">
        <w:rPr>
          <w:sz w:val="26"/>
          <w:szCs w:val="2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104002" w:rsidRPr="00C71D82" w:rsidRDefault="00104002" w:rsidP="00104002">
      <w:pPr>
        <w:ind w:firstLine="708"/>
        <w:jc w:val="both"/>
        <w:rPr>
          <w:sz w:val="26"/>
          <w:szCs w:val="26"/>
        </w:rPr>
      </w:pPr>
      <w:r w:rsidRPr="00C71D82">
        <w:rPr>
          <w:sz w:val="26"/>
          <w:szCs w:val="26"/>
        </w:rPr>
        <w:t>- в удовлетворении жалобы отказывается.</w:t>
      </w:r>
    </w:p>
    <w:p w:rsidR="00104002" w:rsidRPr="00C71D82" w:rsidRDefault="00104002" w:rsidP="00104002">
      <w:pPr>
        <w:ind w:firstLine="708"/>
        <w:jc w:val="both"/>
        <w:rPr>
          <w:sz w:val="26"/>
          <w:szCs w:val="26"/>
        </w:rPr>
      </w:pPr>
      <w:r w:rsidRPr="00C71D82">
        <w:rPr>
          <w:sz w:val="26"/>
          <w:szCs w:val="26"/>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4002" w:rsidRPr="00C71D82" w:rsidRDefault="00104002" w:rsidP="00104002">
      <w:pPr>
        <w:ind w:firstLine="708"/>
        <w:jc w:val="both"/>
        <w:rPr>
          <w:sz w:val="26"/>
          <w:szCs w:val="26"/>
        </w:rPr>
      </w:pPr>
      <w:r w:rsidRPr="00C71D82">
        <w:rPr>
          <w:sz w:val="26"/>
          <w:szCs w:val="26"/>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71D82">
        <w:rPr>
          <w:sz w:val="26"/>
          <w:szCs w:val="26"/>
        </w:rPr>
        <w:t>неудобства</w:t>
      </w:r>
      <w:proofErr w:type="gramEnd"/>
      <w:r w:rsidRPr="00C71D82">
        <w:rPr>
          <w:sz w:val="26"/>
          <w:szCs w:val="26"/>
        </w:rPr>
        <w:t xml:space="preserve"> и </w:t>
      </w:r>
      <w:r w:rsidRPr="00C71D82">
        <w:rPr>
          <w:sz w:val="26"/>
          <w:szCs w:val="26"/>
        </w:rPr>
        <w:lastRenderedPageBreak/>
        <w:t>указывается информация о дальнейших действиях, которые необходимо совершить заявителю в целях получения муниципальной услуги.</w:t>
      </w:r>
    </w:p>
    <w:p w:rsidR="00104002" w:rsidRPr="00C71D82" w:rsidRDefault="00104002" w:rsidP="00104002">
      <w:pPr>
        <w:ind w:firstLine="708"/>
        <w:jc w:val="both"/>
        <w:rPr>
          <w:sz w:val="26"/>
          <w:szCs w:val="26"/>
        </w:rPr>
      </w:pPr>
      <w:r w:rsidRPr="00C71D82">
        <w:rPr>
          <w:sz w:val="26"/>
          <w:szCs w:val="26"/>
        </w:rPr>
        <w:t xml:space="preserve">В случае признания </w:t>
      </w:r>
      <w:proofErr w:type="gramStart"/>
      <w:r w:rsidRPr="00C71D82">
        <w:rPr>
          <w:sz w:val="26"/>
          <w:szCs w:val="26"/>
        </w:rPr>
        <w:t>жалобы</w:t>
      </w:r>
      <w:proofErr w:type="gramEnd"/>
      <w:r w:rsidRPr="00C71D82">
        <w:rPr>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04002" w:rsidRPr="00C71D82" w:rsidRDefault="00104002" w:rsidP="00104002">
      <w:pPr>
        <w:ind w:firstLine="708"/>
        <w:jc w:val="both"/>
        <w:rPr>
          <w:sz w:val="26"/>
          <w:szCs w:val="26"/>
        </w:rPr>
      </w:pPr>
      <w:r w:rsidRPr="00C71D82">
        <w:rPr>
          <w:sz w:val="26"/>
          <w:szCs w:val="26"/>
        </w:rPr>
        <w:t xml:space="preserve">5.11. В случае установления в ходе или по результатам </w:t>
      </w:r>
      <w:proofErr w:type="gramStart"/>
      <w:r w:rsidRPr="00C71D82">
        <w:rPr>
          <w:sz w:val="26"/>
          <w:szCs w:val="26"/>
        </w:rPr>
        <w:t>рассмотрения жалобы признаков состава административного правонарушения</w:t>
      </w:r>
      <w:proofErr w:type="gramEnd"/>
      <w:r w:rsidRPr="00C71D82">
        <w:rPr>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04002" w:rsidRPr="00C71D82" w:rsidRDefault="00104002" w:rsidP="00104002">
      <w:pPr>
        <w:ind w:firstLine="708"/>
        <w:jc w:val="both"/>
        <w:rPr>
          <w:sz w:val="26"/>
          <w:szCs w:val="26"/>
        </w:rPr>
      </w:pPr>
      <w:r w:rsidRPr="00C71D82">
        <w:rPr>
          <w:sz w:val="26"/>
          <w:szCs w:val="26"/>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04002" w:rsidRPr="00C71D82" w:rsidRDefault="00104002" w:rsidP="00104002">
      <w:pPr>
        <w:ind w:firstLine="708"/>
        <w:jc w:val="both"/>
        <w:rPr>
          <w:sz w:val="26"/>
          <w:szCs w:val="26"/>
        </w:rPr>
      </w:pPr>
      <w:r w:rsidRPr="00C71D82">
        <w:rPr>
          <w:sz w:val="26"/>
          <w:szCs w:val="26"/>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104002" w:rsidRPr="00B00DC2" w:rsidRDefault="00104002" w:rsidP="00104002">
      <w:pPr>
        <w:autoSpaceDE w:val="0"/>
        <w:autoSpaceDN w:val="0"/>
        <w:adjustRightInd w:val="0"/>
        <w:jc w:val="both"/>
        <w:outlineLvl w:val="0"/>
        <w:rPr>
          <w:sz w:val="28"/>
          <w:szCs w:val="28"/>
        </w:rPr>
      </w:pPr>
    </w:p>
    <w:p w:rsidR="00104002" w:rsidRPr="00B00DC2" w:rsidRDefault="00104002" w:rsidP="00104002">
      <w:pPr>
        <w:pStyle w:val="ConsPlusNormal"/>
        <w:jc w:val="right"/>
        <w:outlineLvl w:val="1"/>
        <w:rPr>
          <w:rFonts w:ascii="Times New Roman" w:hAnsi="Times New Roman" w:cs="Times New Roman"/>
          <w:sz w:val="28"/>
          <w:szCs w:val="28"/>
        </w:rPr>
      </w:pPr>
    </w:p>
    <w:p w:rsidR="00104002" w:rsidRPr="00B00DC2" w:rsidRDefault="00104002" w:rsidP="00104002">
      <w:pPr>
        <w:pStyle w:val="ConsPlusNormal"/>
        <w:jc w:val="right"/>
        <w:outlineLvl w:val="1"/>
        <w:rPr>
          <w:rFonts w:ascii="Times New Roman" w:hAnsi="Times New Roman" w:cs="Times New Roman"/>
          <w:sz w:val="28"/>
          <w:szCs w:val="28"/>
        </w:rPr>
      </w:pPr>
    </w:p>
    <w:p w:rsidR="00104002" w:rsidRPr="00B00DC2" w:rsidRDefault="00104002" w:rsidP="00104002">
      <w:pPr>
        <w:pStyle w:val="ConsPlusNormal"/>
        <w:jc w:val="right"/>
        <w:outlineLvl w:val="1"/>
        <w:rPr>
          <w:rFonts w:ascii="Times New Roman" w:hAnsi="Times New Roman" w:cs="Times New Roman"/>
          <w:sz w:val="28"/>
          <w:szCs w:val="28"/>
        </w:rPr>
      </w:pPr>
    </w:p>
    <w:p w:rsidR="00104002" w:rsidRPr="00B00DC2" w:rsidRDefault="00104002" w:rsidP="00104002">
      <w:pPr>
        <w:pStyle w:val="ConsPlusNormal"/>
        <w:jc w:val="right"/>
        <w:outlineLvl w:val="1"/>
        <w:rPr>
          <w:rFonts w:ascii="Times New Roman" w:hAnsi="Times New Roman" w:cs="Times New Roman"/>
          <w:sz w:val="28"/>
          <w:szCs w:val="28"/>
        </w:rPr>
      </w:pPr>
    </w:p>
    <w:p w:rsidR="00104002" w:rsidRPr="00B00DC2" w:rsidRDefault="00104002" w:rsidP="00104002">
      <w:pPr>
        <w:pStyle w:val="ConsPlusNormal"/>
        <w:jc w:val="right"/>
        <w:outlineLvl w:val="1"/>
        <w:rPr>
          <w:rFonts w:ascii="Times New Roman" w:hAnsi="Times New Roman" w:cs="Times New Roman"/>
          <w:sz w:val="28"/>
          <w:szCs w:val="28"/>
        </w:rPr>
      </w:pPr>
    </w:p>
    <w:p w:rsidR="00104002" w:rsidRPr="00B00DC2" w:rsidRDefault="00104002" w:rsidP="00104002">
      <w:pPr>
        <w:pStyle w:val="ConsPlusNormal"/>
        <w:jc w:val="right"/>
        <w:outlineLvl w:val="1"/>
        <w:rPr>
          <w:rFonts w:ascii="Times New Roman" w:hAnsi="Times New Roman" w:cs="Times New Roman"/>
          <w:sz w:val="28"/>
          <w:szCs w:val="28"/>
        </w:rPr>
      </w:pPr>
    </w:p>
    <w:p w:rsidR="00104002" w:rsidRPr="00B00DC2" w:rsidRDefault="00104002" w:rsidP="00104002">
      <w:pPr>
        <w:pStyle w:val="ConsPlusNormal"/>
        <w:jc w:val="right"/>
        <w:outlineLvl w:val="1"/>
        <w:rPr>
          <w:rFonts w:ascii="Times New Roman" w:hAnsi="Times New Roman" w:cs="Times New Roman"/>
          <w:sz w:val="28"/>
          <w:szCs w:val="28"/>
        </w:rPr>
      </w:pPr>
    </w:p>
    <w:p w:rsidR="00104002" w:rsidRPr="00B00DC2" w:rsidRDefault="00104002" w:rsidP="00104002">
      <w:pPr>
        <w:pStyle w:val="ConsPlusNormal"/>
        <w:jc w:val="right"/>
        <w:outlineLvl w:val="1"/>
        <w:rPr>
          <w:rFonts w:ascii="Times New Roman" w:hAnsi="Times New Roman" w:cs="Times New Roman"/>
          <w:sz w:val="28"/>
          <w:szCs w:val="28"/>
        </w:rPr>
      </w:pPr>
    </w:p>
    <w:p w:rsidR="00104002" w:rsidRPr="00B00DC2" w:rsidRDefault="00104002" w:rsidP="00104002">
      <w:pPr>
        <w:pStyle w:val="ConsPlusNormal"/>
        <w:jc w:val="right"/>
        <w:outlineLvl w:val="1"/>
        <w:rPr>
          <w:rFonts w:ascii="Times New Roman" w:hAnsi="Times New Roman" w:cs="Times New Roman"/>
          <w:sz w:val="28"/>
          <w:szCs w:val="28"/>
        </w:rPr>
      </w:pPr>
    </w:p>
    <w:p w:rsidR="00104002" w:rsidRPr="00B00DC2" w:rsidRDefault="00104002" w:rsidP="00104002">
      <w:pPr>
        <w:pStyle w:val="ConsPlusNormal"/>
        <w:jc w:val="right"/>
        <w:outlineLvl w:val="1"/>
        <w:rPr>
          <w:rFonts w:ascii="Times New Roman" w:hAnsi="Times New Roman" w:cs="Times New Roman"/>
          <w:sz w:val="28"/>
          <w:szCs w:val="28"/>
        </w:rPr>
      </w:pPr>
    </w:p>
    <w:p w:rsidR="00104002" w:rsidRDefault="00104002" w:rsidP="00104002">
      <w:pPr>
        <w:pStyle w:val="ConsPlusNormal"/>
        <w:jc w:val="right"/>
        <w:outlineLvl w:val="1"/>
        <w:rPr>
          <w:rFonts w:ascii="Times New Roman" w:hAnsi="Times New Roman" w:cs="Times New Roman"/>
          <w:sz w:val="28"/>
          <w:szCs w:val="28"/>
        </w:rPr>
      </w:pPr>
    </w:p>
    <w:p w:rsidR="001F2364" w:rsidRDefault="001F2364" w:rsidP="00104002">
      <w:pPr>
        <w:pStyle w:val="ConsPlusNormal"/>
        <w:jc w:val="right"/>
        <w:outlineLvl w:val="1"/>
        <w:rPr>
          <w:rFonts w:ascii="Times New Roman" w:hAnsi="Times New Roman" w:cs="Times New Roman"/>
          <w:sz w:val="28"/>
          <w:szCs w:val="28"/>
        </w:rPr>
      </w:pPr>
    </w:p>
    <w:p w:rsidR="001F2364" w:rsidRDefault="001F2364" w:rsidP="00104002">
      <w:pPr>
        <w:pStyle w:val="ConsPlusNormal"/>
        <w:jc w:val="right"/>
        <w:outlineLvl w:val="1"/>
        <w:rPr>
          <w:rFonts w:ascii="Times New Roman" w:hAnsi="Times New Roman" w:cs="Times New Roman"/>
          <w:sz w:val="28"/>
          <w:szCs w:val="28"/>
        </w:rPr>
      </w:pPr>
    </w:p>
    <w:p w:rsidR="001F2364" w:rsidRDefault="001F2364" w:rsidP="00104002">
      <w:pPr>
        <w:pStyle w:val="ConsPlusNormal"/>
        <w:jc w:val="right"/>
        <w:outlineLvl w:val="1"/>
        <w:rPr>
          <w:rFonts w:ascii="Times New Roman" w:hAnsi="Times New Roman" w:cs="Times New Roman"/>
          <w:sz w:val="28"/>
          <w:szCs w:val="28"/>
        </w:rPr>
      </w:pPr>
    </w:p>
    <w:p w:rsidR="005263B0" w:rsidRDefault="005263B0" w:rsidP="00104002">
      <w:pPr>
        <w:pStyle w:val="ConsPlusNormal"/>
        <w:jc w:val="right"/>
        <w:outlineLvl w:val="1"/>
        <w:rPr>
          <w:rFonts w:ascii="Times New Roman" w:hAnsi="Times New Roman" w:cs="Times New Roman"/>
          <w:sz w:val="28"/>
          <w:szCs w:val="28"/>
        </w:rPr>
      </w:pPr>
    </w:p>
    <w:p w:rsidR="005263B0" w:rsidRDefault="005263B0" w:rsidP="00104002">
      <w:pPr>
        <w:pStyle w:val="ConsPlusNormal"/>
        <w:jc w:val="right"/>
        <w:outlineLvl w:val="1"/>
        <w:rPr>
          <w:rFonts w:ascii="Times New Roman" w:hAnsi="Times New Roman" w:cs="Times New Roman"/>
          <w:sz w:val="28"/>
          <w:szCs w:val="28"/>
        </w:rPr>
      </w:pPr>
    </w:p>
    <w:p w:rsidR="005263B0" w:rsidRDefault="005263B0" w:rsidP="00104002">
      <w:pPr>
        <w:pStyle w:val="ConsPlusNormal"/>
        <w:jc w:val="right"/>
        <w:outlineLvl w:val="1"/>
        <w:rPr>
          <w:rFonts w:ascii="Times New Roman" w:hAnsi="Times New Roman" w:cs="Times New Roman"/>
          <w:sz w:val="28"/>
          <w:szCs w:val="28"/>
        </w:rPr>
      </w:pPr>
    </w:p>
    <w:p w:rsidR="005263B0" w:rsidRDefault="005263B0" w:rsidP="00104002">
      <w:pPr>
        <w:pStyle w:val="ConsPlusNormal"/>
        <w:jc w:val="right"/>
        <w:outlineLvl w:val="1"/>
        <w:rPr>
          <w:rFonts w:ascii="Times New Roman" w:hAnsi="Times New Roman" w:cs="Times New Roman"/>
          <w:sz w:val="28"/>
          <w:szCs w:val="28"/>
        </w:rPr>
      </w:pPr>
    </w:p>
    <w:p w:rsidR="005263B0" w:rsidRDefault="005263B0" w:rsidP="00104002">
      <w:pPr>
        <w:pStyle w:val="ConsPlusNormal"/>
        <w:jc w:val="right"/>
        <w:outlineLvl w:val="1"/>
        <w:rPr>
          <w:rFonts w:ascii="Times New Roman" w:hAnsi="Times New Roman" w:cs="Times New Roman"/>
          <w:sz w:val="28"/>
          <w:szCs w:val="28"/>
        </w:rPr>
      </w:pPr>
    </w:p>
    <w:p w:rsidR="005263B0" w:rsidRDefault="005263B0" w:rsidP="00104002">
      <w:pPr>
        <w:pStyle w:val="ConsPlusNormal"/>
        <w:jc w:val="right"/>
        <w:outlineLvl w:val="1"/>
        <w:rPr>
          <w:rFonts w:ascii="Times New Roman" w:hAnsi="Times New Roman" w:cs="Times New Roman"/>
          <w:sz w:val="28"/>
          <w:szCs w:val="28"/>
        </w:rPr>
      </w:pPr>
    </w:p>
    <w:p w:rsidR="005263B0" w:rsidRDefault="005263B0" w:rsidP="00104002">
      <w:pPr>
        <w:pStyle w:val="ConsPlusNormal"/>
        <w:jc w:val="right"/>
        <w:outlineLvl w:val="1"/>
        <w:rPr>
          <w:rFonts w:ascii="Times New Roman" w:hAnsi="Times New Roman" w:cs="Times New Roman"/>
          <w:sz w:val="28"/>
          <w:szCs w:val="28"/>
        </w:rPr>
      </w:pPr>
    </w:p>
    <w:p w:rsidR="005263B0" w:rsidRDefault="005263B0" w:rsidP="00104002">
      <w:pPr>
        <w:pStyle w:val="ConsPlusNormal"/>
        <w:jc w:val="right"/>
        <w:outlineLvl w:val="1"/>
        <w:rPr>
          <w:rFonts w:ascii="Times New Roman" w:hAnsi="Times New Roman" w:cs="Times New Roman"/>
          <w:sz w:val="28"/>
          <w:szCs w:val="28"/>
        </w:rPr>
      </w:pPr>
    </w:p>
    <w:p w:rsidR="005263B0" w:rsidRDefault="005263B0" w:rsidP="00104002">
      <w:pPr>
        <w:pStyle w:val="ConsPlusNormal"/>
        <w:jc w:val="right"/>
        <w:outlineLvl w:val="1"/>
        <w:rPr>
          <w:rFonts w:ascii="Times New Roman" w:hAnsi="Times New Roman" w:cs="Times New Roman"/>
          <w:sz w:val="28"/>
          <w:szCs w:val="28"/>
        </w:rPr>
      </w:pPr>
    </w:p>
    <w:p w:rsidR="005263B0" w:rsidRPr="00B00DC2" w:rsidRDefault="005263B0" w:rsidP="00104002">
      <w:pPr>
        <w:pStyle w:val="ConsPlusNormal"/>
        <w:jc w:val="right"/>
        <w:outlineLvl w:val="1"/>
        <w:rPr>
          <w:rFonts w:ascii="Times New Roman" w:hAnsi="Times New Roman" w:cs="Times New Roman"/>
          <w:sz w:val="28"/>
          <w:szCs w:val="28"/>
        </w:rPr>
      </w:pPr>
    </w:p>
    <w:p w:rsidR="00104002" w:rsidRPr="00B00DC2" w:rsidRDefault="00104002" w:rsidP="00104002">
      <w:pPr>
        <w:pStyle w:val="ConsPlusNormal"/>
        <w:jc w:val="right"/>
        <w:outlineLvl w:val="1"/>
        <w:rPr>
          <w:rFonts w:ascii="Times New Roman" w:hAnsi="Times New Roman" w:cs="Times New Roman"/>
          <w:sz w:val="28"/>
          <w:szCs w:val="28"/>
        </w:rPr>
      </w:pPr>
    </w:p>
    <w:p w:rsidR="00104002" w:rsidRPr="00B00DC2" w:rsidRDefault="00104002" w:rsidP="00104002">
      <w:pPr>
        <w:pStyle w:val="ConsPlusNormal"/>
        <w:jc w:val="right"/>
        <w:outlineLvl w:val="1"/>
        <w:rPr>
          <w:rFonts w:ascii="Times New Roman" w:hAnsi="Times New Roman" w:cs="Times New Roman"/>
          <w:sz w:val="28"/>
          <w:szCs w:val="28"/>
        </w:rPr>
      </w:pPr>
    </w:p>
    <w:tbl>
      <w:tblPr>
        <w:tblW w:w="0" w:type="auto"/>
        <w:tblLook w:val="04A0" w:firstRow="1" w:lastRow="0" w:firstColumn="1" w:lastColumn="0" w:noHBand="0" w:noVBand="1"/>
      </w:tblPr>
      <w:tblGrid>
        <w:gridCol w:w="4952"/>
        <w:gridCol w:w="4953"/>
      </w:tblGrid>
      <w:tr w:rsidR="00104002" w:rsidTr="00104002">
        <w:tc>
          <w:tcPr>
            <w:tcW w:w="4952" w:type="dxa"/>
          </w:tcPr>
          <w:p w:rsidR="00104002" w:rsidRPr="00104002" w:rsidRDefault="00104002" w:rsidP="00104002">
            <w:pPr>
              <w:pStyle w:val="ConsPlusNormal"/>
              <w:ind w:firstLine="0"/>
              <w:jc w:val="right"/>
              <w:outlineLvl w:val="0"/>
              <w:rPr>
                <w:rFonts w:ascii="Times New Roman" w:hAnsi="Times New Roman" w:cs="Times New Roman"/>
                <w:sz w:val="24"/>
                <w:szCs w:val="24"/>
              </w:rPr>
            </w:pPr>
          </w:p>
        </w:tc>
        <w:tc>
          <w:tcPr>
            <w:tcW w:w="4953" w:type="dxa"/>
          </w:tcPr>
          <w:p w:rsidR="00104002" w:rsidRPr="00104002" w:rsidRDefault="00104002" w:rsidP="00104002">
            <w:pPr>
              <w:pStyle w:val="ConsPlusNormal"/>
              <w:jc w:val="center"/>
              <w:outlineLvl w:val="1"/>
              <w:rPr>
                <w:rFonts w:ascii="Times New Roman" w:hAnsi="Times New Roman" w:cs="Times New Roman"/>
                <w:sz w:val="24"/>
                <w:szCs w:val="24"/>
              </w:rPr>
            </w:pPr>
            <w:r w:rsidRPr="00104002">
              <w:rPr>
                <w:rFonts w:ascii="Times New Roman" w:hAnsi="Times New Roman" w:cs="Times New Roman"/>
                <w:sz w:val="24"/>
                <w:szCs w:val="24"/>
              </w:rPr>
              <w:t>Приложение № 1</w:t>
            </w:r>
          </w:p>
          <w:p w:rsidR="00104002" w:rsidRPr="00104002" w:rsidRDefault="00104002" w:rsidP="00104002">
            <w:pPr>
              <w:pStyle w:val="ConsPlusNormal"/>
              <w:jc w:val="center"/>
              <w:rPr>
                <w:rFonts w:ascii="Times New Roman" w:hAnsi="Times New Roman" w:cs="Times New Roman"/>
                <w:sz w:val="24"/>
                <w:szCs w:val="24"/>
              </w:rPr>
            </w:pPr>
            <w:r w:rsidRPr="00104002">
              <w:rPr>
                <w:rFonts w:ascii="Times New Roman" w:hAnsi="Times New Roman" w:cs="Times New Roman"/>
                <w:sz w:val="24"/>
                <w:szCs w:val="24"/>
              </w:rPr>
              <w:t>к Административному регламенту</w:t>
            </w:r>
          </w:p>
          <w:p w:rsidR="00104002" w:rsidRPr="00104002" w:rsidRDefault="00104002" w:rsidP="00104002">
            <w:pPr>
              <w:pStyle w:val="ConsPlusNormal"/>
              <w:jc w:val="center"/>
              <w:rPr>
                <w:rFonts w:ascii="Times New Roman" w:hAnsi="Times New Roman" w:cs="Times New Roman"/>
                <w:sz w:val="24"/>
                <w:szCs w:val="24"/>
              </w:rPr>
            </w:pPr>
            <w:r w:rsidRPr="00104002">
              <w:rPr>
                <w:rFonts w:ascii="Times New Roman" w:hAnsi="Times New Roman" w:cs="Times New Roman"/>
                <w:sz w:val="24"/>
                <w:szCs w:val="24"/>
              </w:rPr>
              <w:t>по предоставлению муниципальной услуги</w:t>
            </w:r>
            <w:r>
              <w:rPr>
                <w:rFonts w:ascii="Times New Roman" w:hAnsi="Times New Roman" w:cs="Times New Roman"/>
                <w:sz w:val="24"/>
                <w:szCs w:val="24"/>
              </w:rPr>
              <w:t xml:space="preserve"> </w:t>
            </w:r>
            <w:r w:rsidRPr="00104002">
              <w:rPr>
                <w:rFonts w:ascii="Times New Roman" w:hAnsi="Times New Roman" w:cs="Times New Roman"/>
                <w:sz w:val="24"/>
                <w:szCs w:val="24"/>
              </w:rPr>
              <w:t xml:space="preserve">«Предоставление </w:t>
            </w:r>
            <w:proofErr w:type="gramStart"/>
            <w:r w:rsidRPr="00104002">
              <w:rPr>
                <w:rFonts w:ascii="Times New Roman" w:hAnsi="Times New Roman" w:cs="Times New Roman"/>
                <w:sz w:val="24"/>
                <w:szCs w:val="24"/>
              </w:rPr>
              <w:t>земельного</w:t>
            </w:r>
            <w:proofErr w:type="gramEnd"/>
          </w:p>
          <w:p w:rsidR="00104002" w:rsidRPr="00104002" w:rsidRDefault="00104002" w:rsidP="00104002">
            <w:pPr>
              <w:pStyle w:val="ConsPlusNormal"/>
              <w:jc w:val="center"/>
              <w:rPr>
                <w:rFonts w:ascii="Times New Roman" w:hAnsi="Times New Roman" w:cs="Times New Roman"/>
                <w:sz w:val="24"/>
                <w:szCs w:val="24"/>
              </w:rPr>
            </w:pPr>
            <w:r w:rsidRPr="00104002">
              <w:rPr>
                <w:rFonts w:ascii="Times New Roman" w:hAnsi="Times New Roman" w:cs="Times New Roman"/>
                <w:sz w:val="24"/>
                <w:szCs w:val="24"/>
              </w:rPr>
              <w:t xml:space="preserve">участка, находящегося </w:t>
            </w:r>
            <w:proofErr w:type="gramStart"/>
            <w:r w:rsidRPr="00104002">
              <w:rPr>
                <w:rFonts w:ascii="Times New Roman" w:hAnsi="Times New Roman" w:cs="Times New Roman"/>
                <w:sz w:val="24"/>
                <w:szCs w:val="24"/>
              </w:rPr>
              <w:t>в</w:t>
            </w:r>
            <w:proofErr w:type="gramEnd"/>
          </w:p>
          <w:p w:rsidR="00104002" w:rsidRPr="00104002" w:rsidRDefault="00104002" w:rsidP="00104002">
            <w:pPr>
              <w:pStyle w:val="ConsPlusNormal"/>
              <w:jc w:val="center"/>
              <w:rPr>
                <w:rFonts w:ascii="Times New Roman" w:hAnsi="Times New Roman" w:cs="Times New Roman"/>
                <w:sz w:val="24"/>
                <w:szCs w:val="24"/>
              </w:rPr>
            </w:pPr>
            <w:r w:rsidRPr="00104002">
              <w:rPr>
                <w:rFonts w:ascii="Times New Roman" w:hAnsi="Times New Roman" w:cs="Times New Roman"/>
                <w:sz w:val="24"/>
                <w:szCs w:val="24"/>
              </w:rPr>
              <w:t>муниципальной собственности, в постоянное</w:t>
            </w:r>
            <w:r>
              <w:rPr>
                <w:rFonts w:ascii="Times New Roman" w:hAnsi="Times New Roman" w:cs="Times New Roman"/>
                <w:sz w:val="24"/>
                <w:szCs w:val="24"/>
              </w:rPr>
              <w:t xml:space="preserve"> </w:t>
            </w:r>
            <w:r w:rsidRPr="00104002">
              <w:rPr>
                <w:rFonts w:ascii="Times New Roman" w:hAnsi="Times New Roman" w:cs="Times New Roman"/>
                <w:sz w:val="24"/>
                <w:szCs w:val="24"/>
              </w:rPr>
              <w:t>(бессрочное)</w:t>
            </w:r>
            <w:r>
              <w:rPr>
                <w:rFonts w:ascii="Times New Roman" w:hAnsi="Times New Roman" w:cs="Times New Roman"/>
                <w:sz w:val="24"/>
                <w:szCs w:val="24"/>
              </w:rPr>
              <w:t xml:space="preserve"> </w:t>
            </w:r>
            <w:r w:rsidRPr="00104002">
              <w:rPr>
                <w:rFonts w:ascii="Times New Roman" w:hAnsi="Times New Roman" w:cs="Times New Roman"/>
                <w:sz w:val="24"/>
                <w:szCs w:val="24"/>
              </w:rPr>
              <w:t>пользование»</w:t>
            </w:r>
          </w:p>
          <w:p w:rsidR="00104002" w:rsidRPr="00104002" w:rsidRDefault="00104002" w:rsidP="00104002">
            <w:pPr>
              <w:pStyle w:val="ConsPlusNormal"/>
              <w:jc w:val="center"/>
              <w:rPr>
                <w:rFonts w:ascii="Times New Roman" w:hAnsi="Times New Roman" w:cs="Times New Roman"/>
                <w:sz w:val="24"/>
                <w:szCs w:val="24"/>
              </w:rPr>
            </w:pPr>
          </w:p>
          <w:p w:rsidR="00104002" w:rsidRPr="00104002" w:rsidRDefault="00104002" w:rsidP="00104002">
            <w:pPr>
              <w:pStyle w:val="ConsPlusNormal"/>
              <w:ind w:firstLine="0"/>
              <w:jc w:val="center"/>
              <w:outlineLvl w:val="0"/>
              <w:rPr>
                <w:rFonts w:ascii="Times New Roman" w:hAnsi="Times New Roman" w:cs="Times New Roman"/>
                <w:sz w:val="24"/>
                <w:szCs w:val="24"/>
              </w:rPr>
            </w:pPr>
          </w:p>
        </w:tc>
      </w:tr>
    </w:tbl>
    <w:p w:rsidR="00104002" w:rsidRDefault="00104002" w:rsidP="00104002">
      <w:pPr>
        <w:pStyle w:val="ConsPlusNonformat"/>
        <w:jc w:val="right"/>
        <w:rPr>
          <w:rFonts w:ascii="Times New Roman" w:hAnsi="Times New Roman" w:cs="Times New Roman"/>
          <w:b/>
          <w:sz w:val="22"/>
          <w:szCs w:val="22"/>
        </w:rPr>
      </w:pPr>
      <w:r w:rsidRPr="00104002">
        <w:rPr>
          <w:rFonts w:ascii="Times New Roman" w:hAnsi="Times New Roman" w:cs="Times New Roman"/>
          <w:b/>
          <w:sz w:val="22"/>
          <w:szCs w:val="22"/>
        </w:rPr>
        <w:t>Форма заявления</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5496"/>
      </w:tblGrid>
      <w:tr w:rsidR="00104002" w:rsidTr="00104002">
        <w:tc>
          <w:tcPr>
            <w:tcW w:w="4952" w:type="dxa"/>
          </w:tcPr>
          <w:p w:rsidR="00104002" w:rsidRDefault="00104002" w:rsidP="00104002">
            <w:pPr>
              <w:pStyle w:val="ConsPlusNonformat"/>
              <w:jc w:val="right"/>
              <w:rPr>
                <w:rFonts w:ascii="Times New Roman" w:hAnsi="Times New Roman" w:cs="Times New Roman"/>
                <w:b/>
                <w:sz w:val="22"/>
                <w:szCs w:val="22"/>
              </w:rPr>
            </w:pPr>
          </w:p>
        </w:tc>
        <w:tc>
          <w:tcPr>
            <w:tcW w:w="4953" w:type="dxa"/>
          </w:tcPr>
          <w:p w:rsidR="003C3CC4" w:rsidRDefault="003C3CC4" w:rsidP="003C3CC4">
            <w:pPr>
              <w:pStyle w:val="ConsPlusNonformat"/>
              <w:rPr>
                <w:rFonts w:ascii="Times New Roman" w:hAnsi="Times New Roman" w:cs="Times New Roman"/>
                <w:sz w:val="22"/>
                <w:szCs w:val="22"/>
              </w:rPr>
            </w:pPr>
            <w:bookmarkStart w:id="6" w:name="_GoBack"/>
            <w:bookmarkEnd w:id="6"/>
          </w:p>
          <w:p w:rsidR="003C3CC4" w:rsidRDefault="003C3CC4" w:rsidP="00104002">
            <w:pPr>
              <w:pStyle w:val="ConsPlusNonformat"/>
              <w:jc w:val="center"/>
              <w:rPr>
                <w:rFonts w:ascii="Times New Roman" w:hAnsi="Times New Roman" w:cs="Times New Roman"/>
                <w:sz w:val="22"/>
                <w:szCs w:val="22"/>
              </w:rPr>
            </w:pPr>
          </w:p>
          <w:p w:rsidR="003C3CC4" w:rsidRPr="003C3CC4" w:rsidRDefault="00104002" w:rsidP="003C3CC4">
            <w:pPr>
              <w:pStyle w:val="ConsPlusNonformat"/>
              <w:jc w:val="right"/>
              <w:rPr>
                <w:rFonts w:ascii="Times New Roman" w:hAnsi="Times New Roman" w:cs="Times New Roman"/>
                <w:sz w:val="24"/>
                <w:szCs w:val="24"/>
              </w:rPr>
            </w:pPr>
            <w:r w:rsidRPr="003C3CC4">
              <w:rPr>
                <w:rFonts w:ascii="Times New Roman" w:hAnsi="Times New Roman" w:cs="Times New Roman"/>
                <w:sz w:val="24"/>
                <w:szCs w:val="24"/>
              </w:rPr>
              <w:t xml:space="preserve">Главе Администрации </w:t>
            </w:r>
            <w:r w:rsidR="001F2364" w:rsidRPr="003C3CC4">
              <w:rPr>
                <w:rFonts w:ascii="Times New Roman" w:hAnsi="Times New Roman" w:cs="Times New Roman"/>
                <w:sz w:val="24"/>
                <w:szCs w:val="24"/>
              </w:rPr>
              <w:t>Невежкинского</w:t>
            </w:r>
            <w:r w:rsidRPr="003C3CC4">
              <w:rPr>
                <w:rFonts w:ascii="Times New Roman" w:hAnsi="Times New Roman" w:cs="Times New Roman"/>
                <w:sz w:val="24"/>
                <w:szCs w:val="24"/>
              </w:rPr>
              <w:t xml:space="preserve"> сельсовета</w:t>
            </w:r>
          </w:p>
          <w:p w:rsidR="00104002" w:rsidRPr="003C3CC4" w:rsidRDefault="003C3CC4" w:rsidP="003C3CC4">
            <w:pPr>
              <w:pStyle w:val="ConsPlusNonformat"/>
              <w:jc w:val="right"/>
              <w:rPr>
                <w:rFonts w:ascii="Times New Roman" w:hAnsi="Times New Roman" w:cs="Times New Roman"/>
                <w:sz w:val="24"/>
                <w:szCs w:val="24"/>
              </w:rPr>
            </w:pPr>
            <w:r w:rsidRPr="003C3CC4">
              <w:rPr>
                <w:rFonts w:ascii="Times New Roman" w:hAnsi="Times New Roman" w:cs="Times New Roman"/>
                <w:sz w:val="24"/>
                <w:szCs w:val="24"/>
              </w:rPr>
              <w:t>Белинского района Пензенской области</w:t>
            </w:r>
            <w:r w:rsidR="00104002" w:rsidRPr="003C3CC4">
              <w:rPr>
                <w:rFonts w:ascii="Times New Roman" w:hAnsi="Times New Roman" w:cs="Times New Roman"/>
                <w:sz w:val="24"/>
                <w:szCs w:val="24"/>
              </w:rPr>
              <w:t xml:space="preserve"> </w:t>
            </w:r>
            <w:r>
              <w:rPr>
                <w:rFonts w:ascii="Times New Roman" w:hAnsi="Times New Roman" w:cs="Times New Roman"/>
                <w:sz w:val="24"/>
                <w:szCs w:val="24"/>
              </w:rPr>
              <w:t>____</w:t>
            </w:r>
            <w:r w:rsidR="00104002" w:rsidRPr="003C3CC4">
              <w:rPr>
                <w:rFonts w:ascii="Times New Roman" w:hAnsi="Times New Roman" w:cs="Times New Roman"/>
                <w:sz w:val="24"/>
                <w:szCs w:val="24"/>
              </w:rPr>
              <w:t>_______________________________________</w:t>
            </w:r>
          </w:p>
          <w:p w:rsidR="00104002" w:rsidRPr="003C3CC4" w:rsidRDefault="00104002" w:rsidP="003C3CC4">
            <w:pPr>
              <w:pStyle w:val="ConsPlusNonformat"/>
              <w:jc w:val="right"/>
              <w:rPr>
                <w:rFonts w:ascii="Times New Roman" w:hAnsi="Times New Roman" w:cs="Times New Roman"/>
                <w:sz w:val="24"/>
                <w:szCs w:val="24"/>
              </w:rPr>
            </w:pPr>
            <w:r w:rsidRPr="003C3CC4">
              <w:rPr>
                <w:rFonts w:ascii="Times New Roman" w:hAnsi="Times New Roman" w:cs="Times New Roman"/>
                <w:sz w:val="24"/>
                <w:szCs w:val="24"/>
              </w:rPr>
              <w:t>от _________________________________________</w:t>
            </w:r>
          </w:p>
          <w:p w:rsidR="003C3CC4" w:rsidRPr="003C3CC4" w:rsidRDefault="003C3CC4" w:rsidP="003C3CC4">
            <w:pPr>
              <w:pStyle w:val="ConsPlusNonformat"/>
              <w:jc w:val="right"/>
              <w:rPr>
                <w:rFonts w:ascii="Times New Roman" w:hAnsi="Times New Roman" w:cs="Times New Roman"/>
                <w:sz w:val="24"/>
                <w:szCs w:val="24"/>
              </w:rPr>
            </w:pPr>
            <w:r w:rsidRPr="003C3CC4">
              <w:rPr>
                <w:rFonts w:ascii="Times New Roman" w:hAnsi="Times New Roman" w:cs="Times New Roman"/>
                <w:sz w:val="24"/>
                <w:szCs w:val="24"/>
              </w:rPr>
              <w:t>____________________________________________</w:t>
            </w:r>
          </w:p>
          <w:p w:rsidR="00104002" w:rsidRPr="003C3CC4" w:rsidRDefault="00104002" w:rsidP="003C3CC4">
            <w:pPr>
              <w:pStyle w:val="ConsPlusNonformat"/>
              <w:jc w:val="right"/>
              <w:rPr>
                <w:rFonts w:ascii="Times New Roman" w:hAnsi="Times New Roman" w:cs="Times New Roman"/>
                <w:sz w:val="24"/>
                <w:szCs w:val="24"/>
              </w:rPr>
            </w:pPr>
            <w:r w:rsidRPr="003C3CC4">
              <w:rPr>
                <w:rFonts w:ascii="Times New Roman" w:hAnsi="Times New Roman" w:cs="Times New Roman"/>
                <w:sz w:val="24"/>
                <w:szCs w:val="24"/>
              </w:rPr>
              <w:t>(наименование и место нахождения заявителя)</w:t>
            </w:r>
          </w:p>
          <w:p w:rsidR="00104002" w:rsidRPr="003C3CC4" w:rsidRDefault="003C3CC4" w:rsidP="003C3CC4">
            <w:pPr>
              <w:pStyle w:val="ConsPlusNonformat"/>
              <w:jc w:val="right"/>
              <w:rPr>
                <w:rFonts w:ascii="Times New Roman" w:hAnsi="Times New Roman" w:cs="Times New Roman"/>
                <w:sz w:val="24"/>
                <w:szCs w:val="24"/>
              </w:rPr>
            </w:pPr>
            <w:r>
              <w:rPr>
                <w:rFonts w:ascii="Times New Roman" w:hAnsi="Times New Roman" w:cs="Times New Roman"/>
                <w:sz w:val="24"/>
                <w:szCs w:val="24"/>
              </w:rPr>
              <w:t>_____</w:t>
            </w:r>
            <w:r w:rsidR="00104002" w:rsidRPr="003C3CC4">
              <w:rPr>
                <w:rFonts w:ascii="Times New Roman" w:hAnsi="Times New Roman" w:cs="Times New Roman"/>
                <w:sz w:val="24"/>
                <w:szCs w:val="24"/>
              </w:rPr>
              <w:t>_______________________________________</w:t>
            </w:r>
          </w:p>
          <w:p w:rsidR="00104002" w:rsidRPr="003C3CC4" w:rsidRDefault="00104002" w:rsidP="003C3CC4">
            <w:pPr>
              <w:pStyle w:val="ConsPlusNonformat"/>
              <w:jc w:val="right"/>
              <w:rPr>
                <w:rFonts w:ascii="Times New Roman" w:hAnsi="Times New Roman" w:cs="Times New Roman"/>
                <w:sz w:val="24"/>
                <w:szCs w:val="24"/>
              </w:rPr>
            </w:pPr>
            <w:proofErr w:type="gramStart"/>
            <w:r w:rsidRPr="003C3CC4">
              <w:rPr>
                <w:rFonts w:ascii="Times New Roman" w:hAnsi="Times New Roman" w:cs="Times New Roman"/>
                <w:sz w:val="24"/>
                <w:szCs w:val="24"/>
              </w:rPr>
              <w:t>(государственный регистрационный номер записи</w:t>
            </w:r>
            <w:proofErr w:type="gramEnd"/>
          </w:p>
          <w:p w:rsidR="00104002" w:rsidRPr="003C3CC4" w:rsidRDefault="00104002" w:rsidP="003C3CC4">
            <w:pPr>
              <w:pStyle w:val="ConsPlusNonformat"/>
              <w:jc w:val="right"/>
              <w:rPr>
                <w:rFonts w:ascii="Times New Roman" w:hAnsi="Times New Roman" w:cs="Times New Roman"/>
                <w:sz w:val="24"/>
                <w:szCs w:val="24"/>
              </w:rPr>
            </w:pPr>
            <w:r w:rsidRPr="003C3CC4">
              <w:rPr>
                <w:rFonts w:ascii="Times New Roman" w:hAnsi="Times New Roman" w:cs="Times New Roman"/>
                <w:sz w:val="24"/>
                <w:szCs w:val="24"/>
              </w:rPr>
              <w:t xml:space="preserve">о государственной регистрации </w:t>
            </w:r>
            <w:proofErr w:type="gramStart"/>
            <w:r w:rsidRPr="003C3CC4">
              <w:rPr>
                <w:rFonts w:ascii="Times New Roman" w:hAnsi="Times New Roman" w:cs="Times New Roman"/>
                <w:sz w:val="24"/>
                <w:szCs w:val="24"/>
              </w:rPr>
              <w:t>юридического</w:t>
            </w:r>
            <w:proofErr w:type="gramEnd"/>
          </w:p>
          <w:p w:rsidR="00104002" w:rsidRPr="003C3CC4" w:rsidRDefault="00104002" w:rsidP="003C3CC4">
            <w:pPr>
              <w:pStyle w:val="ConsPlusNonformat"/>
              <w:jc w:val="right"/>
              <w:rPr>
                <w:rFonts w:ascii="Times New Roman" w:hAnsi="Times New Roman" w:cs="Times New Roman"/>
                <w:sz w:val="24"/>
                <w:szCs w:val="24"/>
              </w:rPr>
            </w:pPr>
            <w:r w:rsidRPr="003C3CC4">
              <w:rPr>
                <w:rFonts w:ascii="Times New Roman" w:hAnsi="Times New Roman" w:cs="Times New Roman"/>
                <w:sz w:val="24"/>
                <w:szCs w:val="24"/>
              </w:rPr>
              <w:t>лица в ЕГРЮЛ и ИНН)</w:t>
            </w:r>
          </w:p>
          <w:p w:rsidR="00104002" w:rsidRPr="003C3CC4" w:rsidRDefault="00104002" w:rsidP="003C3CC4">
            <w:pPr>
              <w:pStyle w:val="ConsPlusNonformat"/>
              <w:jc w:val="right"/>
              <w:rPr>
                <w:rFonts w:ascii="Times New Roman" w:hAnsi="Times New Roman" w:cs="Times New Roman"/>
                <w:sz w:val="24"/>
                <w:szCs w:val="24"/>
              </w:rPr>
            </w:pPr>
            <w:r w:rsidRPr="003C3CC4">
              <w:rPr>
                <w:rFonts w:ascii="Times New Roman" w:hAnsi="Times New Roman" w:cs="Times New Roman"/>
                <w:sz w:val="24"/>
                <w:szCs w:val="24"/>
              </w:rPr>
              <w:t>____________________________________________</w:t>
            </w:r>
          </w:p>
          <w:p w:rsidR="003C3CC4" w:rsidRPr="003C3CC4" w:rsidRDefault="003C3CC4" w:rsidP="003C3CC4">
            <w:pPr>
              <w:pStyle w:val="ConsPlusNonformat"/>
              <w:jc w:val="right"/>
              <w:rPr>
                <w:rFonts w:ascii="Times New Roman" w:hAnsi="Times New Roman" w:cs="Times New Roman"/>
                <w:sz w:val="24"/>
                <w:szCs w:val="24"/>
              </w:rPr>
            </w:pPr>
            <w:r w:rsidRPr="003C3CC4">
              <w:rPr>
                <w:rFonts w:ascii="Times New Roman" w:hAnsi="Times New Roman" w:cs="Times New Roman"/>
                <w:sz w:val="24"/>
                <w:szCs w:val="24"/>
              </w:rPr>
              <w:t>____________________________________________</w:t>
            </w:r>
          </w:p>
          <w:p w:rsidR="00104002" w:rsidRPr="003C3CC4" w:rsidRDefault="00104002" w:rsidP="003C3CC4">
            <w:pPr>
              <w:pStyle w:val="ConsPlusNonformat"/>
              <w:jc w:val="right"/>
              <w:rPr>
                <w:rFonts w:ascii="Times New Roman" w:hAnsi="Times New Roman" w:cs="Times New Roman"/>
                <w:sz w:val="24"/>
                <w:szCs w:val="24"/>
              </w:rPr>
            </w:pPr>
            <w:r w:rsidRPr="003C3CC4">
              <w:rPr>
                <w:rFonts w:ascii="Times New Roman" w:hAnsi="Times New Roman" w:cs="Times New Roman"/>
                <w:sz w:val="24"/>
                <w:szCs w:val="24"/>
              </w:rPr>
              <w:t xml:space="preserve">почтовый адрес и (или) адрес </w:t>
            </w:r>
            <w:proofErr w:type="gramStart"/>
            <w:r w:rsidRPr="003C3CC4">
              <w:rPr>
                <w:rFonts w:ascii="Times New Roman" w:hAnsi="Times New Roman" w:cs="Times New Roman"/>
                <w:sz w:val="24"/>
                <w:szCs w:val="24"/>
              </w:rPr>
              <w:t>электронной</w:t>
            </w:r>
            <w:proofErr w:type="gramEnd"/>
          </w:p>
          <w:p w:rsidR="00104002" w:rsidRPr="003C3CC4" w:rsidRDefault="00104002" w:rsidP="003C3CC4">
            <w:pPr>
              <w:pStyle w:val="ConsPlusNonformat"/>
              <w:jc w:val="right"/>
              <w:rPr>
                <w:rFonts w:ascii="Times New Roman" w:hAnsi="Times New Roman" w:cs="Times New Roman"/>
                <w:sz w:val="24"/>
                <w:szCs w:val="24"/>
              </w:rPr>
            </w:pPr>
            <w:r w:rsidRPr="003C3CC4">
              <w:rPr>
                <w:rFonts w:ascii="Times New Roman" w:hAnsi="Times New Roman" w:cs="Times New Roman"/>
                <w:sz w:val="24"/>
                <w:szCs w:val="24"/>
              </w:rPr>
              <w:t>почты для связи с заявителем</w:t>
            </w:r>
          </w:p>
          <w:p w:rsidR="00104002" w:rsidRDefault="00104002" w:rsidP="00104002">
            <w:pPr>
              <w:pStyle w:val="ConsPlusNonformat"/>
              <w:jc w:val="right"/>
              <w:rPr>
                <w:rFonts w:ascii="Times New Roman" w:hAnsi="Times New Roman" w:cs="Times New Roman"/>
                <w:b/>
                <w:sz w:val="22"/>
                <w:szCs w:val="22"/>
              </w:rPr>
            </w:pPr>
          </w:p>
        </w:tc>
      </w:tr>
    </w:tbl>
    <w:p w:rsidR="00104002" w:rsidRPr="003F7D8D" w:rsidRDefault="00104002" w:rsidP="003C3CC4">
      <w:pPr>
        <w:pStyle w:val="ConsPlusNonformat"/>
        <w:rPr>
          <w:rFonts w:ascii="Times New Roman" w:hAnsi="Times New Roman" w:cs="Times New Roman"/>
          <w:sz w:val="28"/>
          <w:szCs w:val="28"/>
        </w:rPr>
      </w:pPr>
      <w:r w:rsidRPr="003F7D8D">
        <w:rPr>
          <w:rFonts w:ascii="Times New Roman" w:hAnsi="Times New Roman" w:cs="Times New Roman"/>
          <w:sz w:val="22"/>
          <w:szCs w:val="22"/>
        </w:rPr>
        <w:t xml:space="preserve">                                           </w:t>
      </w:r>
    </w:p>
    <w:p w:rsidR="00104002" w:rsidRPr="003F7D8D" w:rsidRDefault="00104002" w:rsidP="00104002">
      <w:pPr>
        <w:pStyle w:val="ConsPlusNonformat"/>
        <w:jc w:val="center"/>
        <w:rPr>
          <w:rFonts w:ascii="Times New Roman" w:hAnsi="Times New Roman" w:cs="Times New Roman"/>
          <w:sz w:val="28"/>
          <w:szCs w:val="28"/>
        </w:rPr>
      </w:pPr>
      <w:bookmarkStart w:id="7" w:name="P386"/>
      <w:bookmarkEnd w:id="7"/>
      <w:r w:rsidRPr="003F7D8D">
        <w:rPr>
          <w:rFonts w:ascii="Times New Roman" w:hAnsi="Times New Roman" w:cs="Times New Roman"/>
          <w:sz w:val="28"/>
          <w:szCs w:val="28"/>
        </w:rPr>
        <w:t>ЗАЯВЛЕНИЕ</w:t>
      </w:r>
    </w:p>
    <w:p w:rsidR="00104002" w:rsidRPr="003F7D8D" w:rsidRDefault="00104002" w:rsidP="00104002">
      <w:pPr>
        <w:pStyle w:val="ConsPlusNonformat"/>
        <w:jc w:val="both"/>
        <w:rPr>
          <w:rFonts w:ascii="Times New Roman" w:hAnsi="Times New Roman" w:cs="Times New Roman"/>
          <w:sz w:val="28"/>
          <w:szCs w:val="28"/>
        </w:rPr>
      </w:pPr>
    </w:p>
    <w:p w:rsidR="00104002" w:rsidRPr="00104002" w:rsidRDefault="00104002" w:rsidP="00104002">
      <w:pPr>
        <w:numPr>
          <w:ilvl w:val="0"/>
          <w:numId w:val="1"/>
        </w:numPr>
        <w:tabs>
          <w:tab w:val="clear" w:pos="432"/>
        </w:tabs>
        <w:autoSpaceDE w:val="0"/>
        <w:autoSpaceDN w:val="0"/>
        <w:adjustRightInd w:val="0"/>
        <w:ind w:left="0" w:firstLine="0"/>
        <w:jc w:val="both"/>
        <w:outlineLvl w:val="0"/>
      </w:pPr>
      <w:r w:rsidRPr="00104002">
        <w:t xml:space="preserve">    Прошу Вас предоставить земельный участок площадью __________________________________________________________________</w:t>
      </w:r>
      <w:r>
        <w:t>_____________</w:t>
      </w:r>
    </w:p>
    <w:p w:rsidR="00104002" w:rsidRPr="00104002" w:rsidRDefault="00104002" w:rsidP="003C3CC4">
      <w:pPr>
        <w:autoSpaceDE w:val="0"/>
        <w:autoSpaceDN w:val="0"/>
        <w:adjustRightInd w:val="0"/>
        <w:jc w:val="both"/>
        <w:outlineLvl w:val="0"/>
      </w:pPr>
      <w:r w:rsidRPr="00104002">
        <w:t>кадастровый номер или кадастровые номера земельных участков __________________________________________________________________</w:t>
      </w:r>
      <w:r>
        <w:t>_____________</w:t>
      </w:r>
    </w:p>
    <w:p w:rsidR="00104002" w:rsidRPr="00104002" w:rsidRDefault="00104002" w:rsidP="003C3CC4">
      <w:pPr>
        <w:autoSpaceDE w:val="0"/>
        <w:autoSpaceDN w:val="0"/>
        <w:adjustRightInd w:val="0"/>
        <w:jc w:val="both"/>
        <w:outlineLvl w:val="0"/>
      </w:pPr>
      <w:r w:rsidRPr="00104002">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w:t>
      </w:r>
      <w:r>
        <w:t>_____</w:t>
      </w:r>
      <w:r w:rsidRPr="00104002">
        <w:t>_</w:t>
      </w:r>
    </w:p>
    <w:p w:rsidR="00104002" w:rsidRPr="00104002" w:rsidRDefault="00104002" w:rsidP="003C3CC4">
      <w:pPr>
        <w:autoSpaceDE w:val="0"/>
        <w:autoSpaceDN w:val="0"/>
        <w:adjustRightInd w:val="0"/>
        <w:jc w:val="both"/>
        <w:outlineLvl w:val="0"/>
      </w:pPr>
      <w:r w:rsidRPr="00104002">
        <w:t>реквизиты решения об изъятии земельного участка для   государственных   или муниципальных ну</w:t>
      </w:r>
      <w:proofErr w:type="gramStart"/>
      <w:r w:rsidRPr="00104002">
        <w:t>жд в сл</w:t>
      </w:r>
      <w:proofErr w:type="gramEnd"/>
      <w:r w:rsidRPr="00104002">
        <w:t>учае, если земельный   участок   предоставлен взамен</w:t>
      </w:r>
    </w:p>
    <w:p w:rsidR="00104002" w:rsidRPr="00104002" w:rsidRDefault="00104002" w:rsidP="00104002">
      <w:pPr>
        <w:autoSpaceDE w:val="0"/>
        <w:autoSpaceDN w:val="0"/>
        <w:adjustRightInd w:val="0"/>
        <w:jc w:val="both"/>
        <w:outlineLvl w:val="0"/>
      </w:pPr>
      <w:r w:rsidRPr="00104002">
        <w:t>земельного участка, изымаемого   для   государственных или муниципальных нужд ______________________________________________________________________</w:t>
      </w:r>
      <w:r>
        <w:t>_________</w:t>
      </w:r>
    </w:p>
    <w:p w:rsidR="00104002" w:rsidRPr="00104002" w:rsidRDefault="00104002" w:rsidP="003C3CC4">
      <w:pPr>
        <w:autoSpaceDE w:val="0"/>
        <w:autoSpaceDN w:val="0"/>
        <w:adjustRightInd w:val="0"/>
        <w:jc w:val="both"/>
        <w:outlineLvl w:val="0"/>
      </w:pPr>
      <w:r w:rsidRPr="00104002">
        <w:t>цель использования земельного участка ___________________________________________________________________</w:t>
      </w:r>
      <w:r>
        <w:t>____________</w:t>
      </w:r>
    </w:p>
    <w:p w:rsidR="00104002" w:rsidRPr="00104002" w:rsidRDefault="00104002" w:rsidP="003C3CC4">
      <w:pPr>
        <w:autoSpaceDE w:val="0"/>
        <w:autoSpaceDN w:val="0"/>
        <w:adjustRightInd w:val="0"/>
        <w:jc w:val="both"/>
        <w:outlineLvl w:val="0"/>
      </w:pPr>
      <w:r w:rsidRPr="00104002">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104002" w:rsidRPr="00104002" w:rsidRDefault="00104002" w:rsidP="00104002">
      <w:pPr>
        <w:autoSpaceDE w:val="0"/>
        <w:autoSpaceDN w:val="0"/>
        <w:adjustRightInd w:val="0"/>
        <w:jc w:val="both"/>
        <w:outlineLvl w:val="0"/>
      </w:pPr>
      <w:r w:rsidRPr="00104002">
        <w:t>предоставляется для размещения объектов, предусмотренных  этим документом и</w:t>
      </w:r>
    </w:p>
    <w:p w:rsidR="00104002" w:rsidRPr="00104002" w:rsidRDefault="00104002" w:rsidP="003C3CC4">
      <w:pPr>
        <w:autoSpaceDE w:val="0"/>
        <w:autoSpaceDN w:val="0"/>
        <w:adjustRightInd w:val="0"/>
        <w:jc w:val="both"/>
        <w:outlineLvl w:val="0"/>
      </w:pPr>
      <w:r w:rsidRPr="00104002">
        <w:t>(или) этим проектом ___________________________________________________</w:t>
      </w:r>
      <w:r>
        <w:t>___</w:t>
      </w:r>
      <w:r w:rsidRPr="00104002">
        <w:t>_</w:t>
      </w:r>
    </w:p>
    <w:p w:rsidR="00104002" w:rsidRPr="00104002" w:rsidRDefault="00104002" w:rsidP="003C3CC4">
      <w:pPr>
        <w:autoSpaceDE w:val="0"/>
        <w:autoSpaceDN w:val="0"/>
        <w:adjustRightInd w:val="0"/>
        <w:jc w:val="both"/>
        <w:outlineLvl w:val="0"/>
      </w:pPr>
      <w:r w:rsidRPr="00104002">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C3CC4" w:rsidRDefault="00104002" w:rsidP="003C3CC4">
      <w:pPr>
        <w:autoSpaceDE w:val="0"/>
        <w:autoSpaceDN w:val="0"/>
        <w:adjustRightInd w:val="0"/>
        <w:jc w:val="both"/>
        <w:outlineLvl w:val="0"/>
      </w:pPr>
      <w:r w:rsidRPr="00104002">
        <w:t>__________________________________________________________________</w:t>
      </w:r>
      <w:r>
        <w:t>______</w:t>
      </w:r>
      <w:r w:rsidR="003C3CC4">
        <w:t>______</w:t>
      </w:r>
    </w:p>
    <w:p w:rsidR="00104002" w:rsidRDefault="00104002" w:rsidP="003C3CC4">
      <w:pPr>
        <w:autoSpaceDE w:val="0"/>
        <w:autoSpaceDN w:val="0"/>
        <w:adjustRightInd w:val="0"/>
        <w:jc w:val="both"/>
        <w:outlineLvl w:val="0"/>
      </w:pPr>
      <w:r w:rsidRPr="00104002">
        <w:t>Приложение:</w:t>
      </w:r>
    </w:p>
    <w:p w:rsidR="00104002" w:rsidRPr="00104002" w:rsidRDefault="00104002" w:rsidP="00104002">
      <w:pPr>
        <w:pStyle w:val="af7"/>
        <w:rPr>
          <w:sz w:val="18"/>
          <w:szCs w:val="18"/>
        </w:rPr>
      </w:pPr>
    </w:p>
    <w:p w:rsidR="003C3CC4" w:rsidRDefault="00104002" w:rsidP="003C3CC4">
      <w:pPr>
        <w:autoSpaceDE w:val="0"/>
        <w:autoSpaceDN w:val="0"/>
        <w:adjustRightInd w:val="0"/>
        <w:outlineLvl w:val="0"/>
        <w:rPr>
          <w:sz w:val="18"/>
          <w:szCs w:val="18"/>
        </w:rPr>
      </w:pPr>
      <w:r>
        <w:rPr>
          <w:sz w:val="18"/>
          <w:szCs w:val="18"/>
        </w:rPr>
        <w:t>_</w:t>
      </w:r>
      <w:r w:rsidR="003C3CC4">
        <w:rPr>
          <w:sz w:val="18"/>
          <w:szCs w:val="18"/>
        </w:rPr>
        <w:t>__________________</w:t>
      </w:r>
      <w:r w:rsidR="003C3CC4">
        <w:rPr>
          <w:sz w:val="18"/>
          <w:szCs w:val="18"/>
        </w:rPr>
        <w:tab/>
        <w:t>___________________________    _____________________________________________________</w:t>
      </w:r>
    </w:p>
    <w:p w:rsidR="00DF4827" w:rsidRPr="003C3CC4" w:rsidRDefault="003C3CC4" w:rsidP="003C3CC4">
      <w:pPr>
        <w:autoSpaceDE w:val="0"/>
        <w:autoSpaceDN w:val="0"/>
        <w:adjustRightInd w:val="0"/>
        <w:outlineLvl w:val="0"/>
        <w:rPr>
          <w:sz w:val="18"/>
          <w:szCs w:val="18"/>
        </w:rPr>
      </w:pPr>
      <w:r>
        <w:rPr>
          <w:sz w:val="18"/>
          <w:szCs w:val="18"/>
        </w:rPr>
        <w:t xml:space="preserve">             </w:t>
      </w:r>
      <w:r w:rsidR="00104002" w:rsidRPr="00104002">
        <w:rPr>
          <w:sz w:val="18"/>
          <w:szCs w:val="18"/>
        </w:rPr>
        <w:t xml:space="preserve">Дата                    </w:t>
      </w:r>
      <w:r>
        <w:rPr>
          <w:sz w:val="18"/>
          <w:szCs w:val="18"/>
        </w:rPr>
        <w:t xml:space="preserve">                </w:t>
      </w:r>
      <w:r w:rsidR="00104002" w:rsidRPr="00104002">
        <w:rPr>
          <w:sz w:val="18"/>
          <w:szCs w:val="18"/>
        </w:rPr>
        <w:t>Подпись заявителя</w:t>
      </w:r>
      <w:r>
        <w:rPr>
          <w:sz w:val="18"/>
          <w:szCs w:val="18"/>
        </w:rPr>
        <w:t xml:space="preserve">                                        Расшифровка подписи</w:t>
      </w:r>
    </w:p>
    <w:p w:rsidR="00826146" w:rsidRDefault="00826146">
      <w:pPr>
        <w:autoSpaceDE w:val="0"/>
        <w:autoSpaceDN w:val="0"/>
        <w:adjustRightInd w:val="0"/>
        <w:ind w:right="-25"/>
        <w:jc w:val="center"/>
        <w:outlineLvl w:val="1"/>
        <w:rPr>
          <w:rFonts w:ascii="Times New Roman CYR" w:hAnsi="Times New Roman CYR" w:cs="Times New Roman CYR"/>
        </w:rPr>
      </w:pPr>
    </w:p>
    <w:sectPr w:rsidR="0082614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F5"/>
    <w:rsid w:val="00002E79"/>
    <w:rsid w:val="00037B7E"/>
    <w:rsid w:val="0006579F"/>
    <w:rsid w:val="00104002"/>
    <w:rsid w:val="0016710B"/>
    <w:rsid w:val="001717F7"/>
    <w:rsid w:val="001F2364"/>
    <w:rsid w:val="00244F5C"/>
    <w:rsid w:val="002801AD"/>
    <w:rsid w:val="00361603"/>
    <w:rsid w:val="00383E17"/>
    <w:rsid w:val="003C3CC4"/>
    <w:rsid w:val="003D0610"/>
    <w:rsid w:val="003F57B0"/>
    <w:rsid w:val="003F7D8D"/>
    <w:rsid w:val="00401764"/>
    <w:rsid w:val="00454907"/>
    <w:rsid w:val="004B2242"/>
    <w:rsid w:val="005263B0"/>
    <w:rsid w:val="0061426B"/>
    <w:rsid w:val="00630D91"/>
    <w:rsid w:val="00691EF6"/>
    <w:rsid w:val="006B68E5"/>
    <w:rsid w:val="006F4F67"/>
    <w:rsid w:val="007A4BE9"/>
    <w:rsid w:val="007D7F74"/>
    <w:rsid w:val="007E7244"/>
    <w:rsid w:val="00806099"/>
    <w:rsid w:val="00826146"/>
    <w:rsid w:val="008263BA"/>
    <w:rsid w:val="00835A4B"/>
    <w:rsid w:val="00846251"/>
    <w:rsid w:val="00883677"/>
    <w:rsid w:val="00892709"/>
    <w:rsid w:val="00896BA7"/>
    <w:rsid w:val="008D4A58"/>
    <w:rsid w:val="009127D7"/>
    <w:rsid w:val="009760AF"/>
    <w:rsid w:val="009901FE"/>
    <w:rsid w:val="00A2406D"/>
    <w:rsid w:val="00A34508"/>
    <w:rsid w:val="00AC5BF5"/>
    <w:rsid w:val="00B00DC2"/>
    <w:rsid w:val="00B45E1E"/>
    <w:rsid w:val="00B5103E"/>
    <w:rsid w:val="00B72186"/>
    <w:rsid w:val="00BB7A9E"/>
    <w:rsid w:val="00BF20CA"/>
    <w:rsid w:val="00C632AC"/>
    <w:rsid w:val="00C71D82"/>
    <w:rsid w:val="00CB3C64"/>
    <w:rsid w:val="00CF0B7D"/>
    <w:rsid w:val="00CF31D3"/>
    <w:rsid w:val="00DF4827"/>
    <w:rsid w:val="00E56312"/>
    <w:rsid w:val="00E94213"/>
    <w:rsid w:val="00E946C5"/>
    <w:rsid w:val="00EA5EDF"/>
    <w:rsid w:val="00EC52BA"/>
    <w:rsid w:val="00EC5B00"/>
    <w:rsid w:val="00ED4632"/>
    <w:rsid w:val="00F5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0"/>
    <w:link w:val="10"/>
    <w:uiPriority w:val="9"/>
    <w:qFormat/>
    <w:rsid w:val="00104002"/>
    <w:pPr>
      <w:keepNext/>
      <w:widowControl w:val="0"/>
      <w:numPr>
        <w:numId w:val="1"/>
      </w:numPr>
      <w:suppressAutoHyphens/>
      <w:spacing w:before="240" w:after="120"/>
      <w:outlineLvl w:val="0"/>
    </w:pPr>
    <w:rPr>
      <w:rFonts w:cs="Tahoma"/>
      <w:b/>
      <w:bCs/>
      <w:kern w:val="1"/>
      <w:sz w:val="48"/>
      <w:szCs w:val="48"/>
      <w:lang w:eastAsia="en-US"/>
    </w:rPr>
  </w:style>
  <w:style w:type="paragraph" w:styleId="3">
    <w:name w:val="heading 3"/>
    <w:basedOn w:val="a"/>
    <w:next w:val="a"/>
    <w:link w:val="30"/>
    <w:uiPriority w:val="9"/>
    <w:qFormat/>
    <w:rsid w:val="00104002"/>
    <w:pPr>
      <w:keepNext/>
      <w:widowControl w:val="0"/>
      <w:suppressAutoHyphens/>
      <w:spacing w:before="240" w:after="60"/>
      <w:outlineLvl w:val="2"/>
    </w:pPr>
    <w:rPr>
      <w:rFonts w:ascii="Arial" w:hAnsi="Arial" w:cs="Arial"/>
      <w:b/>
      <w:bCs/>
      <w:kern w:val="1"/>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104002"/>
    <w:rPr>
      <w:rFonts w:eastAsia="Times New Roman" w:cs="Tahoma"/>
      <w:b/>
      <w:bCs/>
      <w:kern w:val="1"/>
      <w:sz w:val="48"/>
      <w:szCs w:val="48"/>
      <w:lang w:val="x-none" w:eastAsia="en-US"/>
    </w:rPr>
  </w:style>
  <w:style w:type="character" w:customStyle="1" w:styleId="30">
    <w:name w:val="Заголовок 3 Знак"/>
    <w:basedOn w:val="a1"/>
    <w:link w:val="3"/>
    <w:uiPriority w:val="9"/>
    <w:locked/>
    <w:rsid w:val="00104002"/>
    <w:rPr>
      <w:rFonts w:ascii="Arial" w:hAnsi="Arial" w:cs="Arial"/>
      <w:b/>
      <w:bCs/>
      <w:kern w:val="1"/>
      <w:sz w:val="26"/>
      <w:szCs w:val="26"/>
      <w:lang w:val="x-none" w:eastAsia="en-US"/>
    </w:rPr>
  </w:style>
  <w:style w:type="paragraph" w:styleId="a4">
    <w:name w:val="Balloon Text"/>
    <w:basedOn w:val="a"/>
    <w:link w:val="a5"/>
    <w:uiPriority w:val="99"/>
    <w:semiHidden/>
    <w:rsid w:val="00037B7E"/>
    <w:rPr>
      <w:rFonts w:ascii="Tahoma" w:hAnsi="Tahoma" w:cs="Tahoma"/>
      <w:sz w:val="16"/>
      <w:szCs w:val="16"/>
    </w:rPr>
  </w:style>
  <w:style w:type="character" w:customStyle="1" w:styleId="a5">
    <w:name w:val="Текст выноски Знак"/>
    <w:basedOn w:val="a1"/>
    <w:link w:val="a4"/>
    <w:uiPriority w:val="99"/>
    <w:semiHidden/>
    <w:locked/>
    <w:rPr>
      <w:rFonts w:ascii="Tahoma" w:hAnsi="Tahoma" w:cs="Tahoma"/>
      <w:sz w:val="16"/>
      <w:szCs w:val="16"/>
    </w:rPr>
  </w:style>
  <w:style w:type="paragraph" w:customStyle="1" w:styleId="ConsPlusNormal">
    <w:name w:val="ConsPlusNormal"/>
    <w:uiPriority w:val="99"/>
    <w:rsid w:val="00CB3C64"/>
    <w:pPr>
      <w:widowControl w:val="0"/>
      <w:suppressAutoHyphens/>
      <w:autoSpaceDE w:val="0"/>
      <w:spacing w:after="0" w:line="240" w:lineRule="auto"/>
      <w:ind w:firstLine="720"/>
    </w:pPr>
    <w:rPr>
      <w:rFonts w:ascii="Arial" w:hAnsi="Arial" w:cs="Arial"/>
      <w:sz w:val="20"/>
      <w:szCs w:val="20"/>
      <w:lang w:eastAsia="ar-SA"/>
    </w:rPr>
  </w:style>
  <w:style w:type="paragraph" w:customStyle="1" w:styleId="ConsPlusNonformat">
    <w:name w:val="ConsPlusNonformat"/>
    <w:rsid w:val="00104002"/>
    <w:pPr>
      <w:widowControl w:val="0"/>
      <w:autoSpaceDE w:val="0"/>
      <w:autoSpaceDN w:val="0"/>
      <w:spacing w:after="0" w:line="240" w:lineRule="auto"/>
    </w:pPr>
    <w:rPr>
      <w:rFonts w:ascii="Courier New" w:hAnsi="Courier New" w:cs="Courier New"/>
      <w:sz w:val="20"/>
      <w:szCs w:val="20"/>
    </w:rPr>
  </w:style>
  <w:style w:type="paragraph" w:customStyle="1" w:styleId="ConsPlusTitle">
    <w:name w:val="ConsPlusTitle"/>
    <w:rsid w:val="00104002"/>
    <w:pPr>
      <w:widowControl w:val="0"/>
      <w:autoSpaceDE w:val="0"/>
      <w:autoSpaceDN w:val="0"/>
      <w:spacing w:after="0" w:line="240" w:lineRule="auto"/>
    </w:pPr>
    <w:rPr>
      <w:rFonts w:ascii="Calibri" w:hAnsi="Calibri" w:cs="Calibri"/>
      <w:b/>
      <w:szCs w:val="20"/>
    </w:rPr>
  </w:style>
  <w:style w:type="paragraph" w:customStyle="1" w:styleId="ConsPlusTitlePage">
    <w:name w:val="ConsPlusTitlePage"/>
    <w:rsid w:val="00104002"/>
    <w:pPr>
      <w:widowControl w:val="0"/>
      <w:autoSpaceDE w:val="0"/>
      <w:autoSpaceDN w:val="0"/>
      <w:spacing w:after="0" w:line="240" w:lineRule="auto"/>
    </w:pPr>
    <w:rPr>
      <w:rFonts w:ascii="Tahoma" w:hAnsi="Tahoma" w:cs="Tahoma"/>
      <w:sz w:val="20"/>
      <w:szCs w:val="20"/>
    </w:rPr>
  </w:style>
  <w:style w:type="paragraph" w:styleId="a0">
    <w:name w:val="Body Text"/>
    <w:basedOn w:val="a"/>
    <w:link w:val="a6"/>
    <w:uiPriority w:val="99"/>
    <w:rsid w:val="00104002"/>
    <w:pPr>
      <w:widowControl w:val="0"/>
      <w:suppressAutoHyphens/>
      <w:spacing w:after="120"/>
    </w:pPr>
    <w:rPr>
      <w:kern w:val="1"/>
      <w:lang w:eastAsia="en-US"/>
    </w:rPr>
  </w:style>
  <w:style w:type="character" w:customStyle="1" w:styleId="a6">
    <w:name w:val="Основной текст Знак"/>
    <w:basedOn w:val="a1"/>
    <w:link w:val="a0"/>
    <w:uiPriority w:val="99"/>
    <w:locked/>
    <w:rsid w:val="00104002"/>
    <w:rPr>
      <w:rFonts w:eastAsia="Times New Roman" w:cs="Times New Roman"/>
      <w:kern w:val="1"/>
      <w:sz w:val="24"/>
      <w:szCs w:val="24"/>
      <w:lang w:val="x-none" w:eastAsia="en-US"/>
    </w:rPr>
  </w:style>
  <w:style w:type="paragraph" w:styleId="a7">
    <w:name w:val="header"/>
    <w:basedOn w:val="a"/>
    <w:link w:val="a8"/>
    <w:uiPriority w:val="99"/>
    <w:unhideWhenUsed/>
    <w:rsid w:val="00104002"/>
    <w:pPr>
      <w:tabs>
        <w:tab w:val="center" w:pos="4677"/>
        <w:tab w:val="right" w:pos="9355"/>
      </w:tabs>
    </w:pPr>
    <w:rPr>
      <w:rFonts w:ascii="Calibri" w:hAnsi="Calibri"/>
      <w:sz w:val="22"/>
      <w:szCs w:val="22"/>
      <w:lang w:eastAsia="en-US"/>
    </w:rPr>
  </w:style>
  <w:style w:type="character" w:customStyle="1" w:styleId="a8">
    <w:name w:val="Верхний колонтитул Знак"/>
    <w:basedOn w:val="a1"/>
    <w:link w:val="a7"/>
    <w:uiPriority w:val="99"/>
    <w:locked/>
    <w:rsid w:val="00104002"/>
    <w:rPr>
      <w:rFonts w:ascii="Calibri" w:hAnsi="Calibri" w:cs="Times New Roman"/>
      <w:lang w:val="x-none" w:eastAsia="en-US"/>
    </w:rPr>
  </w:style>
  <w:style w:type="paragraph" w:styleId="a9">
    <w:name w:val="footer"/>
    <w:basedOn w:val="a"/>
    <w:link w:val="aa"/>
    <w:uiPriority w:val="99"/>
    <w:unhideWhenUsed/>
    <w:rsid w:val="00104002"/>
    <w:pPr>
      <w:tabs>
        <w:tab w:val="center" w:pos="4677"/>
        <w:tab w:val="right" w:pos="9355"/>
      </w:tabs>
    </w:pPr>
    <w:rPr>
      <w:rFonts w:ascii="Calibri" w:hAnsi="Calibri"/>
      <w:sz w:val="22"/>
      <w:szCs w:val="22"/>
      <w:lang w:eastAsia="en-US"/>
    </w:rPr>
  </w:style>
  <w:style w:type="character" w:customStyle="1" w:styleId="aa">
    <w:name w:val="Нижний колонтитул Знак"/>
    <w:basedOn w:val="a1"/>
    <w:link w:val="a9"/>
    <w:uiPriority w:val="99"/>
    <w:locked/>
    <w:rsid w:val="00104002"/>
    <w:rPr>
      <w:rFonts w:ascii="Calibri" w:hAnsi="Calibri" w:cs="Times New Roman"/>
      <w:lang w:val="x-none" w:eastAsia="en-US"/>
    </w:rPr>
  </w:style>
  <w:style w:type="paragraph" w:styleId="ab">
    <w:name w:val="endnote text"/>
    <w:basedOn w:val="a"/>
    <w:link w:val="ac"/>
    <w:uiPriority w:val="99"/>
    <w:semiHidden/>
    <w:unhideWhenUsed/>
    <w:rsid w:val="00104002"/>
    <w:rPr>
      <w:rFonts w:ascii="Calibri" w:hAnsi="Calibri"/>
      <w:sz w:val="20"/>
      <w:szCs w:val="20"/>
      <w:lang w:eastAsia="en-US"/>
    </w:rPr>
  </w:style>
  <w:style w:type="character" w:customStyle="1" w:styleId="ac">
    <w:name w:val="Текст концевой сноски Знак"/>
    <w:basedOn w:val="a1"/>
    <w:link w:val="ab"/>
    <w:uiPriority w:val="99"/>
    <w:semiHidden/>
    <w:locked/>
    <w:rsid w:val="00104002"/>
    <w:rPr>
      <w:rFonts w:ascii="Calibri" w:hAnsi="Calibri" w:cs="Times New Roman"/>
      <w:sz w:val="20"/>
      <w:szCs w:val="20"/>
      <w:lang w:val="x-none" w:eastAsia="en-US"/>
    </w:rPr>
  </w:style>
  <w:style w:type="character" w:styleId="ad">
    <w:name w:val="endnote reference"/>
    <w:basedOn w:val="a1"/>
    <w:uiPriority w:val="99"/>
    <w:semiHidden/>
    <w:unhideWhenUsed/>
    <w:rsid w:val="00104002"/>
    <w:rPr>
      <w:rFonts w:cs="Times New Roman"/>
      <w:vertAlign w:val="superscript"/>
    </w:rPr>
  </w:style>
  <w:style w:type="paragraph" w:styleId="ae">
    <w:name w:val="footnote text"/>
    <w:basedOn w:val="a"/>
    <w:link w:val="af"/>
    <w:uiPriority w:val="99"/>
    <w:semiHidden/>
    <w:unhideWhenUsed/>
    <w:rsid w:val="00104002"/>
    <w:rPr>
      <w:rFonts w:ascii="Calibri" w:hAnsi="Calibri"/>
      <w:sz w:val="20"/>
      <w:szCs w:val="20"/>
      <w:lang w:eastAsia="en-US"/>
    </w:rPr>
  </w:style>
  <w:style w:type="character" w:customStyle="1" w:styleId="af">
    <w:name w:val="Текст сноски Знак"/>
    <w:basedOn w:val="a1"/>
    <w:link w:val="ae"/>
    <w:uiPriority w:val="99"/>
    <w:semiHidden/>
    <w:locked/>
    <w:rsid w:val="00104002"/>
    <w:rPr>
      <w:rFonts w:ascii="Calibri" w:hAnsi="Calibri" w:cs="Times New Roman"/>
      <w:sz w:val="20"/>
      <w:szCs w:val="20"/>
      <w:lang w:val="x-none" w:eastAsia="en-US"/>
    </w:rPr>
  </w:style>
  <w:style w:type="character" w:styleId="af0">
    <w:name w:val="footnote reference"/>
    <w:basedOn w:val="a1"/>
    <w:uiPriority w:val="99"/>
    <w:semiHidden/>
    <w:unhideWhenUsed/>
    <w:rsid w:val="00104002"/>
    <w:rPr>
      <w:rFonts w:cs="Times New Roman"/>
      <w:vertAlign w:val="superscript"/>
    </w:rPr>
  </w:style>
  <w:style w:type="character" w:styleId="af1">
    <w:name w:val="annotation reference"/>
    <w:basedOn w:val="a1"/>
    <w:uiPriority w:val="99"/>
    <w:semiHidden/>
    <w:unhideWhenUsed/>
    <w:rsid w:val="00104002"/>
    <w:rPr>
      <w:rFonts w:cs="Times New Roman"/>
      <w:sz w:val="16"/>
      <w:szCs w:val="16"/>
    </w:rPr>
  </w:style>
  <w:style w:type="paragraph" w:styleId="af2">
    <w:name w:val="annotation text"/>
    <w:basedOn w:val="a"/>
    <w:link w:val="af3"/>
    <w:uiPriority w:val="99"/>
    <w:semiHidden/>
    <w:unhideWhenUsed/>
    <w:rsid w:val="00104002"/>
    <w:pPr>
      <w:spacing w:after="160"/>
    </w:pPr>
    <w:rPr>
      <w:rFonts w:ascii="Calibri" w:hAnsi="Calibri"/>
      <w:sz w:val="20"/>
      <w:szCs w:val="20"/>
      <w:lang w:eastAsia="en-US"/>
    </w:rPr>
  </w:style>
  <w:style w:type="character" w:customStyle="1" w:styleId="af3">
    <w:name w:val="Текст примечания Знак"/>
    <w:basedOn w:val="a1"/>
    <w:link w:val="af2"/>
    <w:uiPriority w:val="99"/>
    <w:semiHidden/>
    <w:locked/>
    <w:rsid w:val="00104002"/>
    <w:rPr>
      <w:rFonts w:ascii="Calibri" w:hAnsi="Calibri" w:cs="Times New Roman"/>
      <w:sz w:val="20"/>
      <w:szCs w:val="20"/>
      <w:lang w:val="x-none" w:eastAsia="en-US"/>
    </w:rPr>
  </w:style>
  <w:style w:type="paragraph" w:styleId="af4">
    <w:name w:val="annotation subject"/>
    <w:basedOn w:val="af2"/>
    <w:next w:val="af2"/>
    <w:link w:val="af5"/>
    <w:uiPriority w:val="99"/>
    <w:semiHidden/>
    <w:unhideWhenUsed/>
    <w:rsid w:val="00104002"/>
    <w:rPr>
      <w:b/>
      <w:bCs/>
    </w:rPr>
  </w:style>
  <w:style w:type="character" w:customStyle="1" w:styleId="af5">
    <w:name w:val="Тема примечания Знак"/>
    <w:basedOn w:val="af3"/>
    <w:link w:val="af4"/>
    <w:uiPriority w:val="99"/>
    <w:semiHidden/>
    <w:locked/>
    <w:rsid w:val="00104002"/>
    <w:rPr>
      <w:rFonts w:ascii="Calibri" w:hAnsi="Calibri" w:cs="Times New Roman"/>
      <w:b/>
      <w:bCs/>
      <w:sz w:val="20"/>
      <w:szCs w:val="20"/>
      <w:lang w:val="x-none" w:eastAsia="en-US"/>
    </w:rPr>
  </w:style>
  <w:style w:type="table" w:styleId="af6">
    <w:name w:val="Table Grid"/>
    <w:basedOn w:val="a2"/>
    <w:uiPriority w:val="59"/>
    <w:rsid w:val="00104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
    <w:uiPriority w:val="34"/>
    <w:qFormat/>
    <w:rsid w:val="0010400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0"/>
    <w:link w:val="10"/>
    <w:uiPriority w:val="9"/>
    <w:qFormat/>
    <w:rsid w:val="00104002"/>
    <w:pPr>
      <w:keepNext/>
      <w:widowControl w:val="0"/>
      <w:numPr>
        <w:numId w:val="1"/>
      </w:numPr>
      <w:suppressAutoHyphens/>
      <w:spacing w:before="240" w:after="120"/>
      <w:outlineLvl w:val="0"/>
    </w:pPr>
    <w:rPr>
      <w:rFonts w:cs="Tahoma"/>
      <w:b/>
      <w:bCs/>
      <w:kern w:val="1"/>
      <w:sz w:val="48"/>
      <w:szCs w:val="48"/>
      <w:lang w:eastAsia="en-US"/>
    </w:rPr>
  </w:style>
  <w:style w:type="paragraph" w:styleId="3">
    <w:name w:val="heading 3"/>
    <w:basedOn w:val="a"/>
    <w:next w:val="a"/>
    <w:link w:val="30"/>
    <w:uiPriority w:val="9"/>
    <w:qFormat/>
    <w:rsid w:val="00104002"/>
    <w:pPr>
      <w:keepNext/>
      <w:widowControl w:val="0"/>
      <w:suppressAutoHyphens/>
      <w:spacing w:before="240" w:after="60"/>
      <w:outlineLvl w:val="2"/>
    </w:pPr>
    <w:rPr>
      <w:rFonts w:ascii="Arial" w:hAnsi="Arial" w:cs="Arial"/>
      <w:b/>
      <w:bCs/>
      <w:kern w:val="1"/>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104002"/>
    <w:rPr>
      <w:rFonts w:eastAsia="Times New Roman" w:cs="Tahoma"/>
      <w:b/>
      <w:bCs/>
      <w:kern w:val="1"/>
      <w:sz w:val="48"/>
      <w:szCs w:val="48"/>
      <w:lang w:val="x-none" w:eastAsia="en-US"/>
    </w:rPr>
  </w:style>
  <w:style w:type="character" w:customStyle="1" w:styleId="30">
    <w:name w:val="Заголовок 3 Знак"/>
    <w:basedOn w:val="a1"/>
    <w:link w:val="3"/>
    <w:uiPriority w:val="9"/>
    <w:locked/>
    <w:rsid w:val="00104002"/>
    <w:rPr>
      <w:rFonts w:ascii="Arial" w:hAnsi="Arial" w:cs="Arial"/>
      <w:b/>
      <w:bCs/>
      <w:kern w:val="1"/>
      <w:sz w:val="26"/>
      <w:szCs w:val="26"/>
      <w:lang w:val="x-none" w:eastAsia="en-US"/>
    </w:rPr>
  </w:style>
  <w:style w:type="paragraph" w:styleId="a4">
    <w:name w:val="Balloon Text"/>
    <w:basedOn w:val="a"/>
    <w:link w:val="a5"/>
    <w:uiPriority w:val="99"/>
    <w:semiHidden/>
    <w:rsid w:val="00037B7E"/>
    <w:rPr>
      <w:rFonts w:ascii="Tahoma" w:hAnsi="Tahoma" w:cs="Tahoma"/>
      <w:sz w:val="16"/>
      <w:szCs w:val="16"/>
    </w:rPr>
  </w:style>
  <w:style w:type="character" w:customStyle="1" w:styleId="a5">
    <w:name w:val="Текст выноски Знак"/>
    <w:basedOn w:val="a1"/>
    <w:link w:val="a4"/>
    <w:uiPriority w:val="99"/>
    <w:semiHidden/>
    <w:locked/>
    <w:rPr>
      <w:rFonts w:ascii="Tahoma" w:hAnsi="Tahoma" w:cs="Tahoma"/>
      <w:sz w:val="16"/>
      <w:szCs w:val="16"/>
    </w:rPr>
  </w:style>
  <w:style w:type="paragraph" w:customStyle="1" w:styleId="ConsPlusNormal">
    <w:name w:val="ConsPlusNormal"/>
    <w:uiPriority w:val="99"/>
    <w:rsid w:val="00CB3C64"/>
    <w:pPr>
      <w:widowControl w:val="0"/>
      <w:suppressAutoHyphens/>
      <w:autoSpaceDE w:val="0"/>
      <w:spacing w:after="0" w:line="240" w:lineRule="auto"/>
      <w:ind w:firstLine="720"/>
    </w:pPr>
    <w:rPr>
      <w:rFonts w:ascii="Arial" w:hAnsi="Arial" w:cs="Arial"/>
      <w:sz w:val="20"/>
      <w:szCs w:val="20"/>
      <w:lang w:eastAsia="ar-SA"/>
    </w:rPr>
  </w:style>
  <w:style w:type="paragraph" w:customStyle="1" w:styleId="ConsPlusNonformat">
    <w:name w:val="ConsPlusNonformat"/>
    <w:rsid w:val="00104002"/>
    <w:pPr>
      <w:widowControl w:val="0"/>
      <w:autoSpaceDE w:val="0"/>
      <w:autoSpaceDN w:val="0"/>
      <w:spacing w:after="0" w:line="240" w:lineRule="auto"/>
    </w:pPr>
    <w:rPr>
      <w:rFonts w:ascii="Courier New" w:hAnsi="Courier New" w:cs="Courier New"/>
      <w:sz w:val="20"/>
      <w:szCs w:val="20"/>
    </w:rPr>
  </w:style>
  <w:style w:type="paragraph" w:customStyle="1" w:styleId="ConsPlusTitle">
    <w:name w:val="ConsPlusTitle"/>
    <w:rsid w:val="00104002"/>
    <w:pPr>
      <w:widowControl w:val="0"/>
      <w:autoSpaceDE w:val="0"/>
      <w:autoSpaceDN w:val="0"/>
      <w:spacing w:after="0" w:line="240" w:lineRule="auto"/>
    </w:pPr>
    <w:rPr>
      <w:rFonts w:ascii="Calibri" w:hAnsi="Calibri" w:cs="Calibri"/>
      <w:b/>
      <w:szCs w:val="20"/>
    </w:rPr>
  </w:style>
  <w:style w:type="paragraph" w:customStyle="1" w:styleId="ConsPlusTitlePage">
    <w:name w:val="ConsPlusTitlePage"/>
    <w:rsid w:val="00104002"/>
    <w:pPr>
      <w:widowControl w:val="0"/>
      <w:autoSpaceDE w:val="0"/>
      <w:autoSpaceDN w:val="0"/>
      <w:spacing w:after="0" w:line="240" w:lineRule="auto"/>
    </w:pPr>
    <w:rPr>
      <w:rFonts w:ascii="Tahoma" w:hAnsi="Tahoma" w:cs="Tahoma"/>
      <w:sz w:val="20"/>
      <w:szCs w:val="20"/>
    </w:rPr>
  </w:style>
  <w:style w:type="paragraph" w:styleId="a0">
    <w:name w:val="Body Text"/>
    <w:basedOn w:val="a"/>
    <w:link w:val="a6"/>
    <w:uiPriority w:val="99"/>
    <w:rsid w:val="00104002"/>
    <w:pPr>
      <w:widowControl w:val="0"/>
      <w:suppressAutoHyphens/>
      <w:spacing w:after="120"/>
    </w:pPr>
    <w:rPr>
      <w:kern w:val="1"/>
      <w:lang w:eastAsia="en-US"/>
    </w:rPr>
  </w:style>
  <w:style w:type="character" w:customStyle="1" w:styleId="a6">
    <w:name w:val="Основной текст Знак"/>
    <w:basedOn w:val="a1"/>
    <w:link w:val="a0"/>
    <w:uiPriority w:val="99"/>
    <w:locked/>
    <w:rsid w:val="00104002"/>
    <w:rPr>
      <w:rFonts w:eastAsia="Times New Roman" w:cs="Times New Roman"/>
      <w:kern w:val="1"/>
      <w:sz w:val="24"/>
      <w:szCs w:val="24"/>
      <w:lang w:val="x-none" w:eastAsia="en-US"/>
    </w:rPr>
  </w:style>
  <w:style w:type="paragraph" w:styleId="a7">
    <w:name w:val="header"/>
    <w:basedOn w:val="a"/>
    <w:link w:val="a8"/>
    <w:uiPriority w:val="99"/>
    <w:unhideWhenUsed/>
    <w:rsid w:val="00104002"/>
    <w:pPr>
      <w:tabs>
        <w:tab w:val="center" w:pos="4677"/>
        <w:tab w:val="right" w:pos="9355"/>
      </w:tabs>
    </w:pPr>
    <w:rPr>
      <w:rFonts w:ascii="Calibri" w:hAnsi="Calibri"/>
      <w:sz w:val="22"/>
      <w:szCs w:val="22"/>
      <w:lang w:eastAsia="en-US"/>
    </w:rPr>
  </w:style>
  <w:style w:type="character" w:customStyle="1" w:styleId="a8">
    <w:name w:val="Верхний колонтитул Знак"/>
    <w:basedOn w:val="a1"/>
    <w:link w:val="a7"/>
    <w:uiPriority w:val="99"/>
    <w:locked/>
    <w:rsid w:val="00104002"/>
    <w:rPr>
      <w:rFonts w:ascii="Calibri" w:hAnsi="Calibri" w:cs="Times New Roman"/>
      <w:lang w:val="x-none" w:eastAsia="en-US"/>
    </w:rPr>
  </w:style>
  <w:style w:type="paragraph" w:styleId="a9">
    <w:name w:val="footer"/>
    <w:basedOn w:val="a"/>
    <w:link w:val="aa"/>
    <w:uiPriority w:val="99"/>
    <w:unhideWhenUsed/>
    <w:rsid w:val="00104002"/>
    <w:pPr>
      <w:tabs>
        <w:tab w:val="center" w:pos="4677"/>
        <w:tab w:val="right" w:pos="9355"/>
      </w:tabs>
    </w:pPr>
    <w:rPr>
      <w:rFonts w:ascii="Calibri" w:hAnsi="Calibri"/>
      <w:sz w:val="22"/>
      <w:szCs w:val="22"/>
      <w:lang w:eastAsia="en-US"/>
    </w:rPr>
  </w:style>
  <w:style w:type="character" w:customStyle="1" w:styleId="aa">
    <w:name w:val="Нижний колонтитул Знак"/>
    <w:basedOn w:val="a1"/>
    <w:link w:val="a9"/>
    <w:uiPriority w:val="99"/>
    <w:locked/>
    <w:rsid w:val="00104002"/>
    <w:rPr>
      <w:rFonts w:ascii="Calibri" w:hAnsi="Calibri" w:cs="Times New Roman"/>
      <w:lang w:val="x-none" w:eastAsia="en-US"/>
    </w:rPr>
  </w:style>
  <w:style w:type="paragraph" w:styleId="ab">
    <w:name w:val="endnote text"/>
    <w:basedOn w:val="a"/>
    <w:link w:val="ac"/>
    <w:uiPriority w:val="99"/>
    <w:semiHidden/>
    <w:unhideWhenUsed/>
    <w:rsid w:val="00104002"/>
    <w:rPr>
      <w:rFonts w:ascii="Calibri" w:hAnsi="Calibri"/>
      <w:sz w:val="20"/>
      <w:szCs w:val="20"/>
      <w:lang w:eastAsia="en-US"/>
    </w:rPr>
  </w:style>
  <w:style w:type="character" w:customStyle="1" w:styleId="ac">
    <w:name w:val="Текст концевой сноски Знак"/>
    <w:basedOn w:val="a1"/>
    <w:link w:val="ab"/>
    <w:uiPriority w:val="99"/>
    <w:semiHidden/>
    <w:locked/>
    <w:rsid w:val="00104002"/>
    <w:rPr>
      <w:rFonts w:ascii="Calibri" w:hAnsi="Calibri" w:cs="Times New Roman"/>
      <w:sz w:val="20"/>
      <w:szCs w:val="20"/>
      <w:lang w:val="x-none" w:eastAsia="en-US"/>
    </w:rPr>
  </w:style>
  <w:style w:type="character" w:styleId="ad">
    <w:name w:val="endnote reference"/>
    <w:basedOn w:val="a1"/>
    <w:uiPriority w:val="99"/>
    <w:semiHidden/>
    <w:unhideWhenUsed/>
    <w:rsid w:val="00104002"/>
    <w:rPr>
      <w:rFonts w:cs="Times New Roman"/>
      <w:vertAlign w:val="superscript"/>
    </w:rPr>
  </w:style>
  <w:style w:type="paragraph" w:styleId="ae">
    <w:name w:val="footnote text"/>
    <w:basedOn w:val="a"/>
    <w:link w:val="af"/>
    <w:uiPriority w:val="99"/>
    <w:semiHidden/>
    <w:unhideWhenUsed/>
    <w:rsid w:val="00104002"/>
    <w:rPr>
      <w:rFonts w:ascii="Calibri" w:hAnsi="Calibri"/>
      <w:sz w:val="20"/>
      <w:szCs w:val="20"/>
      <w:lang w:eastAsia="en-US"/>
    </w:rPr>
  </w:style>
  <w:style w:type="character" w:customStyle="1" w:styleId="af">
    <w:name w:val="Текст сноски Знак"/>
    <w:basedOn w:val="a1"/>
    <w:link w:val="ae"/>
    <w:uiPriority w:val="99"/>
    <w:semiHidden/>
    <w:locked/>
    <w:rsid w:val="00104002"/>
    <w:rPr>
      <w:rFonts w:ascii="Calibri" w:hAnsi="Calibri" w:cs="Times New Roman"/>
      <w:sz w:val="20"/>
      <w:szCs w:val="20"/>
      <w:lang w:val="x-none" w:eastAsia="en-US"/>
    </w:rPr>
  </w:style>
  <w:style w:type="character" w:styleId="af0">
    <w:name w:val="footnote reference"/>
    <w:basedOn w:val="a1"/>
    <w:uiPriority w:val="99"/>
    <w:semiHidden/>
    <w:unhideWhenUsed/>
    <w:rsid w:val="00104002"/>
    <w:rPr>
      <w:rFonts w:cs="Times New Roman"/>
      <w:vertAlign w:val="superscript"/>
    </w:rPr>
  </w:style>
  <w:style w:type="character" w:styleId="af1">
    <w:name w:val="annotation reference"/>
    <w:basedOn w:val="a1"/>
    <w:uiPriority w:val="99"/>
    <w:semiHidden/>
    <w:unhideWhenUsed/>
    <w:rsid w:val="00104002"/>
    <w:rPr>
      <w:rFonts w:cs="Times New Roman"/>
      <w:sz w:val="16"/>
      <w:szCs w:val="16"/>
    </w:rPr>
  </w:style>
  <w:style w:type="paragraph" w:styleId="af2">
    <w:name w:val="annotation text"/>
    <w:basedOn w:val="a"/>
    <w:link w:val="af3"/>
    <w:uiPriority w:val="99"/>
    <w:semiHidden/>
    <w:unhideWhenUsed/>
    <w:rsid w:val="00104002"/>
    <w:pPr>
      <w:spacing w:after="160"/>
    </w:pPr>
    <w:rPr>
      <w:rFonts w:ascii="Calibri" w:hAnsi="Calibri"/>
      <w:sz w:val="20"/>
      <w:szCs w:val="20"/>
      <w:lang w:eastAsia="en-US"/>
    </w:rPr>
  </w:style>
  <w:style w:type="character" w:customStyle="1" w:styleId="af3">
    <w:name w:val="Текст примечания Знак"/>
    <w:basedOn w:val="a1"/>
    <w:link w:val="af2"/>
    <w:uiPriority w:val="99"/>
    <w:semiHidden/>
    <w:locked/>
    <w:rsid w:val="00104002"/>
    <w:rPr>
      <w:rFonts w:ascii="Calibri" w:hAnsi="Calibri" w:cs="Times New Roman"/>
      <w:sz w:val="20"/>
      <w:szCs w:val="20"/>
      <w:lang w:val="x-none" w:eastAsia="en-US"/>
    </w:rPr>
  </w:style>
  <w:style w:type="paragraph" w:styleId="af4">
    <w:name w:val="annotation subject"/>
    <w:basedOn w:val="af2"/>
    <w:next w:val="af2"/>
    <w:link w:val="af5"/>
    <w:uiPriority w:val="99"/>
    <w:semiHidden/>
    <w:unhideWhenUsed/>
    <w:rsid w:val="00104002"/>
    <w:rPr>
      <w:b/>
      <w:bCs/>
    </w:rPr>
  </w:style>
  <w:style w:type="character" w:customStyle="1" w:styleId="af5">
    <w:name w:val="Тема примечания Знак"/>
    <w:basedOn w:val="af3"/>
    <w:link w:val="af4"/>
    <w:uiPriority w:val="99"/>
    <w:semiHidden/>
    <w:locked/>
    <w:rsid w:val="00104002"/>
    <w:rPr>
      <w:rFonts w:ascii="Calibri" w:hAnsi="Calibri" w:cs="Times New Roman"/>
      <w:b/>
      <w:bCs/>
      <w:sz w:val="20"/>
      <w:szCs w:val="20"/>
      <w:lang w:val="x-none" w:eastAsia="en-US"/>
    </w:rPr>
  </w:style>
  <w:style w:type="table" w:styleId="af6">
    <w:name w:val="Table Grid"/>
    <w:basedOn w:val="a2"/>
    <w:uiPriority w:val="59"/>
    <w:rsid w:val="00104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
    <w:uiPriority w:val="34"/>
    <w:qFormat/>
    <w:rsid w:val="0010400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85A5F54F49C826B40B0BAE8CDFAA68F4E2A883D324D0CBF8B3FB49F799C29EEA898BFE0CB86Cr9r8G" TargetMode="External"/><Relationship Id="rId13" Type="http://schemas.openxmlformats.org/officeDocument/2006/relationships/hyperlink" Target="consultantplus://offline/ref=67E985A5F54F49C826B40B0BAE8CDFAA68FEE4A18DD924D0CBF8B3FB49F799C29EEA8982FDr0r4G" TargetMode="External"/><Relationship Id="rId18" Type="http://schemas.openxmlformats.org/officeDocument/2006/relationships/hyperlink" Target="consultantplus://offline/ref=504F03A8FA9479CF8B3CBD1ACCABA3EA14079378D7D47651B8335AC3778DDA549E81D645D206591F6BB93833D43939A17946C2FF7DADjBA9L" TargetMode="External"/><Relationship Id="rId26" Type="http://schemas.openxmlformats.org/officeDocument/2006/relationships/hyperlink" Target="consultantplus://offline/ref=60595096BF6A3030665F30291E87DC0AB9BF8CC2FD4C95EB176156BBD15C04BF563A59CAD2FCF1D0C275F8B164854CBA2B3E76B2409EQ1G3L" TargetMode="External"/><Relationship Id="rId3" Type="http://schemas.microsoft.com/office/2007/relationships/stylesWithEffects" Target="stylesWithEffects.xml"/><Relationship Id="rId21" Type="http://schemas.openxmlformats.org/officeDocument/2006/relationships/hyperlink" Target="consultantplus://offline/ref=67E985A5F54F49C826B40B0BAE8CDFAA68FEE4A18DD924D0CBF8B3FB49F799C29EEA898CFFr0rDG" TargetMode="External"/><Relationship Id="rId34" Type="http://schemas.openxmlformats.org/officeDocument/2006/relationships/theme" Target="theme/theme1.xml"/><Relationship Id="rId7" Type="http://schemas.openxmlformats.org/officeDocument/2006/relationships/hyperlink" Target="consultantplus://offline/ref=67E985A5F54F49C826B40B0BAE8CDFAA68FEE4A18DD924D0CBF8B3FB49F799C29EEA898FF8r0rDG" TargetMode="External"/><Relationship Id="rId12" Type="http://schemas.openxmlformats.org/officeDocument/2006/relationships/hyperlink" Target="consultantplus://offline/ref=67E985A5F54F49C826B40B0BAE8CDFAA68FEE4A18DD924D0CBF8B3FB49F799C29EEA8982FDr0r4G" TargetMode="External"/><Relationship Id="rId17" Type="http://schemas.openxmlformats.org/officeDocument/2006/relationships/hyperlink" Target="consultantplus://offline/ref=48D1A8DCC636A8927BD9989FBA69C4FEEBF80A95EC953A6E9FFEC6230550A9752423938187D59C1C1EA68EF2EA430AD162032C1BC4EDr67FK" TargetMode="External"/><Relationship Id="rId25" Type="http://schemas.openxmlformats.org/officeDocument/2006/relationships/hyperlink" Target="consultantplus://offline/ref=33AD25877E39E7BCA47E08618DEF0F26798E5B85305C10C4961EC72CF1568075F9E73A048CEBA998609AE179314742FD6AADECF37EZAE4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8D1A8DCC636A8927BD9989FBA69C4FEEBF80E98E09C3A6E9FFEC6230550A9752423938280D5911C1EA68EF2EA430AD162032C1BC4EDr67FK" TargetMode="External"/><Relationship Id="rId20" Type="http://schemas.openxmlformats.org/officeDocument/2006/relationships/hyperlink" Target="consultantplus://offline/ref=67E985A5F54F49C826B40B0BAE8CDFAA68FEE4A18DD924D0CBF8B3FB49F799C29EEA898CFFr0rFG" TargetMode="External"/><Relationship Id="rId29" Type="http://schemas.openxmlformats.org/officeDocument/2006/relationships/hyperlink" Target="consultantplus://offline/ref=742CA262658E9D7C5AF222938AD9FA1273CFF2C6C4F3400CAE740A2C6B180DDB1C56EEAD55C53BD3EBCFFCA9EC83316152BA3ACA2D9A78D0bEJ6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67E985A5F54F49C826B40B0BAE8CDFAA68FEE3AE86D224D0CBF8B3FB49rFr7G" TargetMode="External"/><Relationship Id="rId24" Type="http://schemas.openxmlformats.org/officeDocument/2006/relationships/hyperlink" Target="consultantplus://offline/ref=33AD25877E39E7BCA47E08618DEF0F267B875B8B3A5810C4961EC72CF1568075F9E73A0084EEA2CD31D5E025741251FD68ADEFF161AE5426Z8E5L" TargetMode="External"/><Relationship Id="rId32" Type="http://schemas.openxmlformats.org/officeDocument/2006/relationships/hyperlink" Target="consultantplus://offline/ref=67E985A5F54F49C826B40B0BAE8CDFAA68F4E2A085D624D0CBF8B3FB49F799C29EEA898BFE0CB86Dr9r4G" TargetMode="External"/><Relationship Id="rId5" Type="http://schemas.openxmlformats.org/officeDocument/2006/relationships/webSettings" Target="webSettings.xml"/><Relationship Id="rId15" Type="http://schemas.openxmlformats.org/officeDocument/2006/relationships/hyperlink" Target="consultantplus://offline/ref=67E985A5F54F49C826B40B0BAE8CDFAA68FEE4A18DD924D0CBF8B3FB49F799C29EEA8982FFr0rCG" TargetMode="External"/><Relationship Id="rId23" Type="http://schemas.openxmlformats.org/officeDocument/2006/relationships/hyperlink" Target="consultantplus://offline/ref=926A183517BC8C448FEAF871B2BAFC122B56C399BFF51765957EB666F7A9921917539DDD72AE1CB04CB00B4512EFDAA9AFE66FC4AFu6B4L" TargetMode="External"/><Relationship Id="rId28" Type="http://schemas.openxmlformats.org/officeDocument/2006/relationships/hyperlink" Target="consultantplus://offline/ref=742CA262658E9D7C5AF222938AD9FA1273CFF7C0C6F4400CAE740A2C6B180DDB0E56B6A154C526D6EFDAAAF8A9bDJEL" TargetMode="External"/><Relationship Id="rId10" Type="http://schemas.openxmlformats.org/officeDocument/2006/relationships/hyperlink" Target="consultantplus://offline/ref=67E985A5F54F49C826B40B0BAE8CDFAA68F4E2A085D624D0CBF8B3FB49rFr7G" TargetMode="External"/><Relationship Id="rId19" Type="http://schemas.openxmlformats.org/officeDocument/2006/relationships/hyperlink" Target="consultantplus://offline/ref=67E985A5F54F49C826B40B0BAE8CDFAA68FEE4A18DD924D0CBF8B3FB49F799C29EEA898CFBr0rEG" TargetMode="External"/><Relationship Id="rId31" Type="http://schemas.openxmlformats.org/officeDocument/2006/relationships/hyperlink" Target="consultantplus://offline/ref=67E985A5F54F49C826B40B0BAE8CDFAA68F4E2A085D624D0CBF8B3FB49rFr7G" TargetMode="External"/><Relationship Id="rId4" Type="http://schemas.openxmlformats.org/officeDocument/2006/relationships/settings" Target="settings.xml"/><Relationship Id="rId9" Type="http://schemas.openxmlformats.org/officeDocument/2006/relationships/hyperlink" Target="http://www.gosuslugi.pnzreg.ru" TargetMode="External"/><Relationship Id="rId14" Type="http://schemas.openxmlformats.org/officeDocument/2006/relationships/hyperlink" Target="consultantplus://offline/ref=67E985A5F54F49C826B40B0BAE8CDFAA68F4E2A085D624D0CBF8B3FB49rFr7G" TargetMode="External"/><Relationship Id="rId22" Type="http://schemas.openxmlformats.org/officeDocument/2006/relationships/hyperlink" Target="consultantplus://offline/ref=67E985A5F54F49C826B40B0BAE8CDFAA68FEE4A18DD924D0CBF8B3FB49F799C29EEA898CFCr0rCG" TargetMode="External"/><Relationship Id="rId27" Type="http://schemas.openxmlformats.org/officeDocument/2006/relationships/hyperlink" Target="consultantplus://offline/ref=67E985A5F54F49C826B40B0BAE8CDFAA68FEE4A18DD924D0CBF8B3FB49F799C29EEA898FF8r0rDG" TargetMode="External"/><Relationship Id="rId30" Type="http://schemas.openxmlformats.org/officeDocument/2006/relationships/hyperlink" Target="consultantplus://offline/ref=742CA262658E9D7C5AF222938AD9FA1273CFF2C6C4F3400CAE740A2C6B180DDB1C56EEAD55C539D4E5CFFCA9EC83316152BA3ACA2D9A78D0bE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11041</Words>
  <Characters>62939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777</cp:lastModifiedBy>
  <cp:revision>7</cp:revision>
  <cp:lastPrinted>2020-10-23T08:21:00Z</cp:lastPrinted>
  <dcterms:created xsi:type="dcterms:W3CDTF">2019-11-29T12:38:00Z</dcterms:created>
  <dcterms:modified xsi:type="dcterms:W3CDTF">2020-10-23T08:22:00Z</dcterms:modified>
</cp:coreProperties>
</file>