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2D" w:rsidRPr="000F15F8" w:rsidRDefault="00E93B2D" w:rsidP="00E93B2D">
      <w:pPr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0F15F8">
        <w:rPr>
          <w:bCs/>
          <w:sz w:val="26"/>
          <w:szCs w:val="26"/>
        </w:rPr>
        <w:t>Приложение № </w:t>
      </w:r>
      <w:r>
        <w:rPr>
          <w:bCs/>
          <w:sz w:val="26"/>
          <w:szCs w:val="26"/>
        </w:rPr>
        <w:t>3</w:t>
      </w:r>
    </w:p>
    <w:p w:rsidR="00E93B2D" w:rsidRPr="000F15F8" w:rsidRDefault="00E93B2D" w:rsidP="00E93B2D">
      <w:pPr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0F15F8">
        <w:rPr>
          <w:bCs/>
          <w:sz w:val="26"/>
          <w:szCs w:val="26"/>
        </w:rPr>
        <w:t xml:space="preserve">к </w:t>
      </w:r>
      <w:hyperlink w:anchor="sub_1000" w:history="1">
        <w:r w:rsidRPr="000F15F8">
          <w:rPr>
            <w:sz w:val="26"/>
            <w:szCs w:val="26"/>
          </w:rPr>
          <w:t xml:space="preserve"> регламенту</w:t>
        </w:r>
      </w:hyperlink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УТВЕРЖДЕНО</w:t>
      </w:r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и спорту города Заречного Пензенской области</w:t>
      </w:r>
    </w:p>
    <w:p w:rsidR="00E93B2D" w:rsidRDefault="00E93B2D" w:rsidP="00E93B2D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E93B2D" w:rsidRPr="00A75139" w:rsidRDefault="00E93B2D" w:rsidP="00E93B2D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E93B2D" w:rsidRPr="00ED62EC" w:rsidRDefault="00E93B2D" w:rsidP="00E93B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Лицевая сторона</w:t>
      </w:r>
    </w:p>
    <w:p w:rsidR="00E93B2D" w:rsidRPr="00ED62EC" w:rsidRDefault="00E93B2D" w:rsidP="00E93B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Карточка учета спортивной судейской деятельности спортивного судьи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861"/>
        <w:gridCol w:w="709"/>
        <w:gridCol w:w="567"/>
        <w:gridCol w:w="709"/>
        <w:gridCol w:w="514"/>
        <w:gridCol w:w="336"/>
        <w:gridCol w:w="2410"/>
        <w:gridCol w:w="1559"/>
        <w:gridCol w:w="835"/>
        <w:gridCol w:w="866"/>
      </w:tblGrid>
      <w:tr w:rsidR="00E93B2D" w:rsidRPr="008860FA" w:rsidTr="00CD532B">
        <w:tc>
          <w:tcPr>
            <w:tcW w:w="10206" w:type="dxa"/>
            <w:gridSpan w:val="11"/>
            <w:tcBorders>
              <w:top w:val="single" w:sz="4" w:space="0" w:color="auto"/>
              <w:bottom w:val="nil"/>
            </w:tcBorders>
          </w:tcPr>
          <w:p w:rsidR="00E93B2D" w:rsidRPr="008860FA" w:rsidRDefault="00E93B2D" w:rsidP="00CD5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3B2D" w:rsidRPr="00781A88" w:rsidTr="00CD532B"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вида спорта (спортивной дисциплины), номер - код вида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</w:t>
            </w:r>
            <w:hyperlink r:id="rId4" w:history="1">
              <w:r w:rsidRPr="00F656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Всероссийским реестром</w:t>
              </w:r>
            </w:hyperlink>
            <w:r w:rsidRPr="00781A88">
              <w:rPr>
                <w:rFonts w:ascii="Times New Roman" w:hAnsi="Times New Roman" w:cs="Times New Roman"/>
                <w:sz w:val="18"/>
                <w:szCs w:val="18"/>
              </w:rPr>
              <w:t xml:space="preserve"> видов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1A044B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1A044B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Отчество 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1A044B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фото</w:t>
            </w: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Начало деятельности в качестве спортивного судьи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Спортивное звание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жительства)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онтактный телефон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Место работы (учебы),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tabs>
                <w:tab w:val="left" w:pos="1201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781A88" w:rsidRDefault="00E93B2D" w:rsidP="00E93B2D">
      <w:pPr>
        <w:ind w:right="707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567"/>
        <w:gridCol w:w="567"/>
        <w:gridCol w:w="567"/>
        <w:gridCol w:w="1559"/>
        <w:gridCol w:w="1559"/>
        <w:gridCol w:w="1701"/>
      </w:tblGrid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спортивного судьи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Кем присвоена квалификационная категория спортивного судьи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присвоения 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tabs>
                <w:tab w:val="left" w:pos="1168"/>
              </w:tabs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Реквизи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ы документа о присвоении квалификационной категории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инициалы лица, подписавшего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8860FA" w:rsidRDefault="00E93B2D" w:rsidP="00E93B2D">
      <w:pPr>
        <w:pStyle w:val="1"/>
        <w:rPr>
          <w:rFonts w:ascii="Times New Roman" w:hAnsi="Times New Roman" w:cs="Times New Roman"/>
        </w:rPr>
      </w:pPr>
      <w:bookmarkStart w:id="0" w:name="sub_22000"/>
      <w:r w:rsidRPr="008860FA">
        <w:rPr>
          <w:rFonts w:ascii="Times New Roman" w:hAnsi="Times New Roman" w:cs="Times New Roman"/>
        </w:rPr>
        <w:t>Оборотная сторона</w:t>
      </w:r>
    </w:p>
    <w:bookmarkEnd w:id="0"/>
    <w:p w:rsidR="00E93B2D" w:rsidRPr="008860FA" w:rsidRDefault="00E93B2D" w:rsidP="00E93B2D">
      <w:pPr>
        <w:pStyle w:val="1"/>
        <w:rPr>
          <w:rFonts w:ascii="Times New Roman" w:hAnsi="Times New Roman" w:cs="Times New Roman"/>
        </w:rPr>
      </w:pPr>
      <w:r w:rsidRPr="008860FA">
        <w:rPr>
          <w:rFonts w:ascii="Times New Roman" w:hAnsi="Times New Roman" w:cs="Times New Roman"/>
        </w:rPr>
        <w:t>Практика спортивного судейства, теоретическая подготовка, квалификационный зачет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283"/>
        <w:gridCol w:w="284"/>
        <w:gridCol w:w="1276"/>
        <w:gridCol w:w="992"/>
        <w:gridCol w:w="992"/>
        <w:gridCol w:w="851"/>
        <w:gridCol w:w="283"/>
        <w:gridCol w:w="284"/>
        <w:gridCol w:w="425"/>
        <w:gridCol w:w="709"/>
        <w:gridCol w:w="283"/>
        <w:gridCol w:w="284"/>
        <w:gridCol w:w="283"/>
        <w:gridCol w:w="567"/>
        <w:gridCol w:w="284"/>
        <w:gridCol w:w="283"/>
        <w:gridCol w:w="284"/>
        <w:gridCol w:w="567"/>
        <w:gridCol w:w="850"/>
      </w:tblGrid>
      <w:tr w:rsidR="00E93B2D" w:rsidRPr="00C036C6" w:rsidTr="00CD532B">
        <w:tc>
          <w:tcPr>
            <w:tcW w:w="4962" w:type="dxa"/>
            <w:gridSpan w:val="7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Практика спортивного судейства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Квалификационный зачет</w:t>
            </w:r>
          </w:p>
        </w:tc>
      </w:tr>
      <w:tr w:rsidR="00E93B2D" w:rsidRPr="00C036C6" w:rsidTr="00CD532B">
        <w:tc>
          <w:tcPr>
            <w:tcW w:w="4962" w:type="dxa"/>
            <w:gridSpan w:val="7"/>
            <w:vMerge/>
            <w:tcBorders>
              <w:top w:val="nil"/>
              <w:bottom w:val="single" w:sz="4" w:space="0" w:color="auto"/>
              <w:right w:val="nil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лектора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участника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официальных соревнований 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Статус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036C6">
              <w:rPr>
                <w:rFonts w:ascii="Times New Roman" w:hAnsi="Times New Roman" w:cs="Times New Roman"/>
                <w:sz w:val="18"/>
                <w:szCs w:val="18"/>
              </w:rPr>
              <w:br/>
              <w:t>протокола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B2D" w:rsidRPr="00C036C6" w:rsidRDefault="00E93B2D" w:rsidP="00CD532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E5407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.4pt;margin-top:1.2pt;width:0;height:31.5pt;z-index:251660288;mso-position-horizontal-relative:text;mso-position-vertical-relative:text" o:connectortype="straight"/>
              </w:pi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C036C6" w:rsidRDefault="00E93B2D" w:rsidP="00E93B2D">
      <w:pPr>
        <w:rPr>
          <w:sz w:val="18"/>
          <w:szCs w:val="18"/>
        </w:rPr>
      </w:pPr>
    </w:p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93B2D"/>
    <w:rsid w:val="000D4F7E"/>
    <w:rsid w:val="001A044B"/>
    <w:rsid w:val="0061333E"/>
    <w:rsid w:val="006F5CE8"/>
    <w:rsid w:val="007B1DAA"/>
    <w:rsid w:val="00E93B2D"/>
    <w:rsid w:val="00EE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3B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3B2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E93B2D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93B2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E93B2D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93B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E93B2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50724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2019-03-27T09:35:00Z</dcterms:created>
  <dcterms:modified xsi:type="dcterms:W3CDTF">2019-03-27T09:36:00Z</dcterms:modified>
</cp:coreProperties>
</file>