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F506" w14:textId="31F265AA" w:rsidR="006C5EC7" w:rsidRPr="006C5EC7" w:rsidRDefault="002F2A17" w:rsidP="002F2A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3B330619" wp14:editId="2F7DB0AB">
            <wp:extent cx="470535" cy="622935"/>
            <wp:effectExtent l="0" t="0" r="5715" b="5715"/>
            <wp:docPr id="29769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953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6B03D" w14:textId="77777777" w:rsidR="00F3645B" w:rsidRPr="0021443F" w:rsidRDefault="00F3645B" w:rsidP="002F2A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14:paraId="6F13CB74" w14:textId="2D60BF89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34F50">
        <w:rPr>
          <w:rFonts w:ascii="Times New Roman" w:hAnsi="Times New Roman" w:cs="Times New Roman"/>
          <w:b/>
          <w:sz w:val="36"/>
          <w:szCs w:val="36"/>
        </w:rPr>
        <w:t>САЗАНСКОГО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14:paraId="6571234A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14:paraId="4063BB5A" w14:textId="77777777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1753FF" w14:textId="77777777"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14:paraId="12FE317C" w14:textId="77777777"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5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2D80" w:rsidRPr="0021443F" w14:paraId="326A0070" w14:textId="77777777" w:rsidTr="00A02D80">
        <w:tc>
          <w:tcPr>
            <w:tcW w:w="284" w:type="dxa"/>
            <w:vAlign w:val="bottom"/>
          </w:tcPr>
          <w:p w14:paraId="3CBD1F57" w14:textId="77777777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681669" w14:textId="08788446" w:rsidR="00A02D80" w:rsidRPr="0021443F" w:rsidRDefault="00C54831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F2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2A1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14:paraId="3A3090C3" w14:textId="77777777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2E61C7" w14:textId="5C819BDD" w:rsidR="00A02D80" w:rsidRPr="0021443F" w:rsidRDefault="00A02D80" w:rsidP="00A02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2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483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02D80" w:rsidRPr="0021443F" w14:paraId="2E09164F" w14:textId="77777777" w:rsidTr="00A02D80">
        <w:tc>
          <w:tcPr>
            <w:tcW w:w="4650" w:type="dxa"/>
            <w:gridSpan w:val="4"/>
          </w:tcPr>
          <w:p w14:paraId="279F86F4" w14:textId="25047D30" w:rsidR="00A02D80" w:rsidRPr="0021443F" w:rsidRDefault="00A02D80" w:rsidP="00A0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F50">
              <w:rPr>
                <w:rFonts w:ascii="Times New Roman" w:hAnsi="Times New Roman" w:cs="Times New Roman"/>
                <w:sz w:val="24"/>
                <w:szCs w:val="24"/>
              </w:rPr>
              <w:t>п.Сазанье</w:t>
            </w:r>
          </w:p>
        </w:tc>
      </w:tr>
    </w:tbl>
    <w:p w14:paraId="2DA99C1B" w14:textId="77777777"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14:paraId="5ED6959E" w14:textId="77777777" w:rsidR="00041CFA" w:rsidRDefault="00041CFA" w:rsidP="00A02D80">
      <w:pPr>
        <w:pStyle w:val="ConsPlusNormal"/>
        <w:rPr>
          <w:b/>
        </w:rPr>
      </w:pPr>
    </w:p>
    <w:p w14:paraId="6936B81F" w14:textId="77777777" w:rsidR="00A02D80" w:rsidRDefault="00A02D80" w:rsidP="00A02D80">
      <w:pPr>
        <w:pStyle w:val="ConsPlusNormal"/>
        <w:rPr>
          <w:b/>
        </w:rPr>
      </w:pPr>
    </w:p>
    <w:p w14:paraId="73426269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4C65E97" w14:textId="77777777" w:rsidR="0029635D" w:rsidRDefault="0029635D" w:rsidP="00023B79">
      <w:pPr>
        <w:pStyle w:val="ConsPlusNormal"/>
        <w:jc w:val="center"/>
      </w:pPr>
    </w:p>
    <w:p w14:paraId="5EF96D98" w14:textId="164EDAF5" w:rsidR="00F3645B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bookmarkStart w:id="0" w:name="_Hlk140069300"/>
      <w:r w:rsidR="00434F50" w:rsidRPr="003B7F35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Сазанского сельсовета Сердобского района Пензенской области от </w:t>
      </w:r>
      <w:r w:rsidR="00434F50" w:rsidRPr="002534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13.07.2022 № 67 </w:t>
      </w:r>
      <w:r w:rsidR="00434F50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434F50" w:rsidRPr="003B7F35">
        <w:rPr>
          <w:rFonts w:ascii="Times New Roman" w:hAnsi="Times New Roman" w:cs="Times New Roman"/>
          <w:sz w:val="24"/>
          <w:szCs w:val="24"/>
        </w:rPr>
        <w:t xml:space="preserve">«О разработке и утверждении административных регламентов осуществления муниципального контроля, административных регламентов предоставления муниципальных услуг администрацией Сазанского сельсовета Сердобского района Пензенской области», от </w:t>
      </w:r>
      <w:r w:rsidR="002F2A1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434F50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2.</w:t>
      </w:r>
      <w:r w:rsidR="002F2A1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07</w:t>
      </w:r>
      <w:r w:rsidR="00434F50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.20</w:t>
      </w:r>
      <w:r w:rsidR="002F2A1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23</w:t>
      </w:r>
      <w:r w:rsidR="00434F50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№ </w:t>
      </w:r>
      <w:r w:rsidR="002F2A17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95</w:t>
      </w:r>
      <w:r w:rsidR="00434F50" w:rsidRPr="003B7F35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434F5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</w:t>
      </w:r>
      <w:r w:rsidR="00434F50" w:rsidRPr="003B7F35">
        <w:rPr>
          <w:rFonts w:ascii="Times New Roman" w:hAnsi="Times New Roman" w:cs="Times New Roman"/>
          <w:sz w:val="24"/>
          <w:szCs w:val="24"/>
        </w:rPr>
        <w:t>«Об утверждении Реестра муниципальных услуг Сазанского сельсовета Сердобского района Пензенской области»</w:t>
      </w:r>
      <w:r w:rsidR="00434F50" w:rsidRPr="0021443F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изменениями), статьей 23 Устава </w:t>
      </w:r>
      <w:r w:rsidR="00434F50">
        <w:rPr>
          <w:rFonts w:ascii="Times New Roman" w:hAnsi="Times New Roman" w:cs="Times New Roman"/>
          <w:sz w:val="24"/>
          <w:szCs w:val="24"/>
        </w:rPr>
        <w:t>Сазанского</w:t>
      </w:r>
      <w:r w:rsidR="00434F50"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области,</w:t>
      </w:r>
      <w:bookmarkEnd w:id="0"/>
    </w:p>
    <w:p w14:paraId="21884DEA" w14:textId="77777777" w:rsidR="00434F50" w:rsidRPr="0021443F" w:rsidRDefault="00434F50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E5389" w14:textId="1DB16B1B"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34F50">
        <w:rPr>
          <w:rFonts w:ascii="Times New Roman" w:hAnsi="Times New Roman" w:cs="Times New Roman"/>
          <w:sz w:val="24"/>
          <w:szCs w:val="24"/>
        </w:rPr>
        <w:t>Сазанского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Сердобского района Пензенской области постановляет:</w:t>
      </w:r>
    </w:p>
    <w:p w14:paraId="4F077726" w14:textId="77777777" w:rsidR="00F3645B" w:rsidRPr="00CC4229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72D879" w14:textId="77777777" w:rsidR="00CC4229" w:rsidRPr="009C676A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42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="00CC4229" w:rsidRPr="009C6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накопления твердых коммунальных отходов</w:t>
      </w:r>
      <w:r w:rsidR="00CC4229" w:rsidRPr="009C67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14:paraId="0CE79AD6" w14:textId="14738701" w:rsidR="004857DC" w:rsidRPr="0063419A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419A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</w:t>
      </w:r>
      <w:r w:rsidR="00434F50" w:rsidRPr="0063419A">
        <w:rPr>
          <w:rFonts w:ascii="Times New Roman" w:hAnsi="Times New Roman" w:cs="Times New Roman"/>
          <w:sz w:val="24"/>
          <w:szCs w:val="24"/>
        </w:rPr>
        <w:t>Сазанского</w:t>
      </w:r>
      <w:r w:rsidRPr="0063419A">
        <w:rPr>
          <w:rFonts w:ascii="Times New Roman" w:hAnsi="Times New Roman" w:cs="Times New Roman"/>
          <w:sz w:val="24"/>
          <w:szCs w:val="24"/>
        </w:rPr>
        <w:t xml:space="preserve"> Сердобского района Пензенской области от 2</w:t>
      </w:r>
      <w:r w:rsidR="0063419A">
        <w:rPr>
          <w:rFonts w:ascii="Times New Roman" w:hAnsi="Times New Roman" w:cs="Times New Roman"/>
          <w:sz w:val="24"/>
          <w:szCs w:val="24"/>
        </w:rPr>
        <w:t>1</w:t>
      </w:r>
      <w:r w:rsidRPr="0063419A">
        <w:rPr>
          <w:rFonts w:ascii="Times New Roman" w:hAnsi="Times New Roman" w:cs="Times New Roman"/>
          <w:sz w:val="24"/>
          <w:szCs w:val="24"/>
        </w:rPr>
        <w:t>.05.20</w:t>
      </w:r>
      <w:r w:rsidR="0063419A">
        <w:rPr>
          <w:rFonts w:ascii="Times New Roman" w:hAnsi="Times New Roman" w:cs="Times New Roman"/>
          <w:sz w:val="24"/>
          <w:szCs w:val="24"/>
        </w:rPr>
        <w:t>21</w:t>
      </w:r>
      <w:r w:rsidRPr="0063419A">
        <w:rPr>
          <w:rFonts w:ascii="Times New Roman" w:hAnsi="Times New Roman" w:cs="Times New Roman"/>
          <w:sz w:val="24"/>
          <w:szCs w:val="24"/>
        </w:rPr>
        <w:t xml:space="preserve"> № </w:t>
      </w:r>
      <w:r w:rsidR="0063419A">
        <w:rPr>
          <w:rFonts w:ascii="Times New Roman" w:hAnsi="Times New Roman" w:cs="Times New Roman"/>
          <w:sz w:val="24"/>
          <w:szCs w:val="24"/>
        </w:rPr>
        <w:t>19</w:t>
      </w:r>
      <w:r w:rsidRPr="0063419A">
        <w:rPr>
          <w:rFonts w:ascii="Times New Roman" w:hAnsi="Times New Roman" w:cs="Times New Roman"/>
          <w:sz w:val="24"/>
          <w:szCs w:val="24"/>
        </w:rPr>
        <w:t xml:space="preserve"> </w:t>
      </w:r>
      <w:r w:rsidR="00CC4229" w:rsidRPr="0063419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C676A" w:rsidRPr="0063419A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накопления твердых коммунальных отходов</w:t>
      </w:r>
      <w:r w:rsidR="00CC4229" w:rsidRPr="0063419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3419A">
        <w:rPr>
          <w:rFonts w:ascii="Times New Roman" w:hAnsi="Times New Roman" w:cs="Times New Roman"/>
          <w:sz w:val="24"/>
          <w:szCs w:val="24"/>
        </w:rPr>
        <w:t>.</w:t>
      </w:r>
    </w:p>
    <w:p w14:paraId="2C2BC767" w14:textId="3E9DB352"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</w:t>
      </w:r>
      <w:bookmarkStart w:id="1" w:name="_Hlk140069648"/>
      <w:r w:rsidR="0063419A" w:rsidRPr="004857DC">
        <w:rPr>
          <w:color w:val="000000" w:themeColor="text1"/>
        </w:rPr>
        <w:t>Опубликовать настоящее постановление в информационном бюллетене «</w:t>
      </w:r>
      <w:r w:rsidR="0063419A">
        <w:rPr>
          <w:color w:val="000000" w:themeColor="text1"/>
        </w:rPr>
        <w:t>Сазанские</w:t>
      </w:r>
      <w:r w:rsidR="0063419A" w:rsidRPr="004857DC">
        <w:rPr>
          <w:color w:val="000000" w:themeColor="text1"/>
        </w:rPr>
        <w:t xml:space="preserve"> </w:t>
      </w:r>
      <w:r w:rsidR="0063419A">
        <w:rPr>
          <w:color w:val="000000" w:themeColor="text1"/>
        </w:rPr>
        <w:t>ведомости</w:t>
      </w:r>
      <w:r w:rsidR="0063419A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63419A">
        <w:rPr>
          <w:color w:val="000000" w:themeColor="text1"/>
        </w:rPr>
        <w:t>Сазанского</w:t>
      </w:r>
      <w:r w:rsidR="0063419A" w:rsidRPr="004857DC">
        <w:rPr>
          <w:color w:val="000000" w:themeColor="text1"/>
        </w:rPr>
        <w:t xml:space="preserve">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bookmarkStart w:id="2" w:name="_Hlk140071015"/>
      <w:r w:rsidR="0063419A" w:rsidRPr="00337E80">
        <w:rPr>
          <w:rFonts w:eastAsia="SimSun"/>
          <w:color w:val="000000"/>
          <w:kern w:val="1"/>
          <w:lang w:eastAsia="zh-CN" w:bidi="hi-IN"/>
        </w:rPr>
        <w:t>https://serdobsk.pnzreg.ru/selsovety/sazanskiy-selsovet/</w:t>
      </w:r>
      <w:r w:rsidR="0063419A" w:rsidRPr="004857DC">
        <w:rPr>
          <w:color w:val="000000" w:themeColor="text1"/>
        </w:rPr>
        <w:t>.</w:t>
      </w:r>
      <w:bookmarkEnd w:id="1"/>
      <w:bookmarkEnd w:id="2"/>
    </w:p>
    <w:p w14:paraId="268D9515" w14:textId="77777777"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14:paraId="209D183A" w14:textId="77777777"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14:paraId="45B73B7E" w14:textId="77777777"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72231F" w14:textId="314C6A5D" w:rsidR="00F3645B" w:rsidRPr="00657613" w:rsidRDefault="00F3645B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F7A19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                        </w:t>
      </w:r>
      <w:r w:rsidR="0063419A">
        <w:rPr>
          <w:rFonts w:ascii="Times New Roman" w:hAnsi="Times New Roman" w:cs="Times New Roman"/>
          <w:b/>
          <w:sz w:val="24"/>
          <w:szCs w:val="24"/>
        </w:rPr>
        <w:t>Е.В.Семова</w:t>
      </w:r>
    </w:p>
    <w:p w14:paraId="32BA27A4" w14:textId="77777777" w:rsidR="00C7057C" w:rsidRDefault="00C7057C" w:rsidP="00F3645B">
      <w:pPr>
        <w:pStyle w:val="ConsPlusNormal"/>
        <w:jc w:val="right"/>
      </w:pPr>
    </w:p>
    <w:p w14:paraId="2A8F8E14" w14:textId="77777777" w:rsidR="00CB7FE3" w:rsidRDefault="00CB7FE3" w:rsidP="00F3645B">
      <w:pPr>
        <w:pStyle w:val="ConsPlusNormal"/>
        <w:jc w:val="right"/>
      </w:pPr>
    </w:p>
    <w:p w14:paraId="604A6463" w14:textId="77777777" w:rsidR="00F3645B" w:rsidRDefault="00F3645B" w:rsidP="00F3645B">
      <w:pPr>
        <w:pStyle w:val="ConsPlusNormal"/>
        <w:jc w:val="right"/>
      </w:pPr>
      <w:r>
        <w:t>Утвержден</w:t>
      </w:r>
    </w:p>
    <w:p w14:paraId="20FA22FA" w14:textId="77777777" w:rsidR="00F3645B" w:rsidRDefault="00F3645B" w:rsidP="00F3645B">
      <w:pPr>
        <w:pStyle w:val="ConsPlusNormal"/>
        <w:jc w:val="right"/>
      </w:pPr>
      <w:r>
        <w:t>постановлением</w:t>
      </w:r>
    </w:p>
    <w:p w14:paraId="371C91B6" w14:textId="100D08A3"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434F50">
        <w:t>Сазанского</w:t>
      </w:r>
      <w:r w:rsidR="000C12DC">
        <w:t xml:space="preserve"> </w:t>
      </w:r>
      <w:r>
        <w:t>сельсовета</w:t>
      </w:r>
    </w:p>
    <w:p w14:paraId="5E0EB221" w14:textId="77777777"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14:paraId="74D492F9" w14:textId="77777777" w:rsidR="00F3645B" w:rsidRDefault="00F3645B" w:rsidP="00F3645B">
      <w:pPr>
        <w:pStyle w:val="ConsPlusNormal"/>
        <w:jc w:val="right"/>
      </w:pPr>
      <w:r>
        <w:t>Пензенской области</w:t>
      </w:r>
    </w:p>
    <w:p w14:paraId="1A174562" w14:textId="0ACF9180" w:rsidR="00F3645B" w:rsidRDefault="00F3645B" w:rsidP="00F3645B">
      <w:pPr>
        <w:pStyle w:val="ConsPlusNormal"/>
        <w:jc w:val="right"/>
      </w:pPr>
      <w:r>
        <w:t xml:space="preserve">от </w:t>
      </w:r>
      <w:r w:rsidR="00C54831">
        <w:t>21</w:t>
      </w:r>
      <w:r w:rsidR="002F2A17">
        <w:t>.</w:t>
      </w:r>
      <w:r w:rsidR="00C54831">
        <w:t>11</w:t>
      </w:r>
      <w:r w:rsidR="002F2A17">
        <w:t>.2023</w:t>
      </w:r>
      <w:r w:rsidR="000C12DC">
        <w:t xml:space="preserve"> № </w:t>
      </w:r>
      <w:r w:rsidR="002F2A17">
        <w:t>1</w:t>
      </w:r>
      <w:r w:rsidR="00C54831">
        <w:t>95</w:t>
      </w:r>
    </w:p>
    <w:p w14:paraId="09CD7BE0" w14:textId="77777777" w:rsidR="009C676A" w:rsidRDefault="009C676A" w:rsidP="00F3645B">
      <w:pPr>
        <w:pStyle w:val="ConsPlusNormal"/>
        <w:jc w:val="right"/>
      </w:pPr>
    </w:p>
    <w:p w14:paraId="2B15E77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25E7936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«Согласование создания места (площадки) накопления твердых коммунальных отходов». </w:t>
      </w:r>
    </w:p>
    <w:p w14:paraId="7D5CB51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89B9D67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I. Общие положения </w:t>
      </w:r>
    </w:p>
    <w:p w14:paraId="34F260C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14:paraId="5178268F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14:paraId="096C1B7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3672E3B" w14:textId="2CB7F244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</w:t>
      </w:r>
      <w:r>
        <w:rPr>
          <w:rFonts w:ascii="Times New Roman" w:eastAsia="Times New Roman" w:hAnsi="Times New Roman" w:cs="Times New Roman"/>
          <w:sz w:val="24"/>
          <w:szCs w:val="24"/>
        </w:rPr>
        <w:t>ия твердых коммунальных отходов»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Согласование создания места (площадки) накоплен</w:t>
      </w:r>
      <w:r>
        <w:rPr>
          <w:rFonts w:ascii="Times New Roman" w:eastAsia="Times New Roman" w:hAnsi="Times New Roman" w:cs="Times New Roman"/>
          <w:sz w:val="24"/>
          <w:szCs w:val="24"/>
        </w:rPr>
        <w:t>ия твердых коммунальных отходов»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434F50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(далее - Администрация) при предоставлении муниципальной услуги. </w:t>
      </w:r>
    </w:p>
    <w:p w14:paraId="78653A2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E7547F4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14:paraId="54564EA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E1455E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 следующие лица (далее - заявители): </w:t>
      </w:r>
    </w:p>
    <w:p w14:paraId="3D3054B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1.2.1 лица, на которых в соответствии с законодательством Российской Федерации возложена обязанность по созданию места (площадки) накопления твердых коммунальных отходов; </w:t>
      </w:r>
    </w:p>
    <w:p w14:paraId="022EA32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1.2.2 их уполномоченные представители. </w:t>
      </w:r>
    </w:p>
    <w:p w14:paraId="5235211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439C71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14:paraId="4BD57C2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8F3F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14:paraId="6A83C74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14:paraId="5C8107B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14:paraId="5D1213A1" w14:textId="51BEFC9C" w:rsidR="009C676A" w:rsidRPr="00CB7FE3" w:rsidRDefault="009C676A" w:rsidP="009C676A">
      <w:pPr>
        <w:pStyle w:val="ConsPlusNormal"/>
        <w:spacing w:before="240"/>
        <w:ind w:firstLine="540"/>
        <w:jc w:val="both"/>
      </w:pPr>
      <w:r w:rsidRPr="009C676A">
        <w:rPr>
          <w:rFonts w:eastAsia="Times New Roman"/>
        </w:rPr>
        <w:t xml:space="preserve">1.3.3. </w:t>
      </w:r>
      <w:r>
        <w:t xml:space="preserve">Посредством размещения информации на официальной странице администрации </w:t>
      </w:r>
      <w:r w:rsidR="00434F50">
        <w:t>Сазанского</w:t>
      </w:r>
      <w:r>
        <w:t xml:space="preserve"> сельсовета Сердобского района Пензенской области раздела Сельсоветы Сердобского района на сайте администрации Сердобского района в сети «Интернет» </w:t>
      </w:r>
      <w:r w:rsidR="0063419A" w:rsidRPr="00337E80">
        <w:rPr>
          <w:rFonts w:eastAsia="SimSun"/>
          <w:color w:val="000000"/>
          <w:kern w:val="1"/>
          <w:lang w:eastAsia="zh-CN" w:bidi="hi-IN"/>
        </w:rPr>
        <w:t>https://serdobsk.pnzreg.ru/selsovety/sazanskiy-selsovet/</w:t>
      </w:r>
      <w:r w:rsidR="0063419A" w:rsidRPr="004857DC">
        <w:rPr>
          <w:color w:val="000000" w:themeColor="text1"/>
        </w:rPr>
        <w:t>.</w:t>
      </w:r>
      <w:r w:rsidR="0063419A">
        <w:t xml:space="preserve"> </w:t>
      </w:r>
      <w: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</w:t>
      </w:r>
      <w:r>
        <w:lastRenderedPageBreak/>
        <w:t>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14:paraId="1987F603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5817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14:paraId="5875A5A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14:paraId="3460BA3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14:paraId="7DD4421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в) по телефону. </w:t>
      </w:r>
    </w:p>
    <w:p w14:paraId="52F961F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14:paraId="442F743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14:paraId="6B8AC3D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14:paraId="4586EE3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14:paraId="646E4E6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14:paraId="76C1F69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14:paraId="0A1DFBC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14:paraId="3B5039E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14:paraId="0FC98F5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14:paraId="428C8FD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14:paraId="2577DEE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14:paraId="02AF716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14:paraId="1F9D5CD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14:paraId="72FEC22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14:paraId="326C19A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14:paraId="7822004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14:paraId="4B70817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 </w:t>
      </w:r>
    </w:p>
    <w:p w14:paraId="3624D4D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14:paraId="3E06A8B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14:paraId="2083D93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14:paraId="7D31C1B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14:paraId="78E0768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14:paraId="5630AB3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14:paraId="2424DBB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14:paraId="350D853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14:paraId="62BCA6B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14:paraId="7A54672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14:paraId="13058D7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14:paraId="57101F4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14:paraId="208C26C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14:paraId="3BB9820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в Администрации. </w:t>
      </w:r>
    </w:p>
    <w:p w14:paraId="56BE3489" w14:textId="77777777" w:rsidR="009C676A" w:rsidRDefault="009C676A" w:rsidP="009C6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25E7C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14:paraId="421F986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126B40F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муниципальной услуги </w:t>
      </w:r>
    </w:p>
    <w:p w14:paraId="54D67AF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338359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2.1. Наименование муниципальной услуги - согласование создания места (площадки) накопления твердых коммунальных отходов. </w:t>
      </w:r>
    </w:p>
    <w:p w14:paraId="5E6BBB5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14:paraId="65FFC7C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14:paraId="209F49AD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предоставляющего муниципальную услугу </w:t>
      </w:r>
    </w:p>
    <w:p w14:paraId="19DA306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2801FA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14:paraId="684C59D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4202C3B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14:paraId="714DAF1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C4224F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 w14:paraId="2092345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решение о согласовании создания места (площадки) накопления твердых коммунальных отходов; </w:t>
      </w:r>
    </w:p>
    <w:p w14:paraId="23EF929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мотивированное решение об отказе в согласовании создания места (площадки) накопления твердых коммунальных отходов. </w:t>
      </w:r>
    </w:p>
    <w:p w14:paraId="38D6F37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947ACF9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14:paraId="3DC3868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10CBA1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2.4. Максимальный срок предоставления муниципальной услуги составляет 10 календарных дней, исчисляемых со дня регистрации заявки о согласовании создания места (площадки) накопления твердых коммунальных отходов в Администрации. </w:t>
      </w:r>
    </w:p>
    <w:p w14:paraId="304CD8E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запроса о соблюдении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 </w:t>
      </w:r>
    </w:p>
    <w:p w14:paraId="0F2A051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A12F24A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14:paraId="23E5E90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629C42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14:paraId="4B57DE3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14:paraId="04F5DFF2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14:paraId="679CFE3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CD13968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14:paraId="519411D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87C39E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услуги, которые заявитель представляет самостоятельно: </w:t>
      </w:r>
    </w:p>
    <w:p w14:paraId="10C5DE2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2.6.1 заявка, составленна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я по форме согласно приложению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Административному регламенту. </w:t>
      </w:r>
    </w:p>
    <w:p w14:paraId="11E887D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2.6.2 документ, удостоверяющий личность заявителя; </w:t>
      </w:r>
    </w:p>
    <w:p w14:paraId="20AF03E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2.6.3 документ, подтверждающий полномочия представителя физического или юридического лица, действовать от его имени. </w:t>
      </w:r>
    </w:p>
    <w:p w14:paraId="753506A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14:paraId="0E4E6502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 </w:t>
      </w:r>
    </w:p>
    <w:p w14:paraId="7085B3E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45364E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2.7. 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 </w:t>
      </w:r>
    </w:p>
    <w:p w14:paraId="1E52F6E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Муниципальная услуга не предусматривает представления заявителем документов, необходимых в соответствии с законодательством или иными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подведомственных им организаций. </w:t>
      </w:r>
    </w:p>
    <w:p w14:paraId="6FD758A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3710338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14:paraId="11953B4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50F2A7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2.8. Основания для отказа в приеме документов, необходимых для предоставления муниципальной услуги: </w:t>
      </w:r>
    </w:p>
    <w:p w14:paraId="51DE039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2.8.1 отсутствие или неполное представление документов, предусмотренных пунктом 2.6 Административного регламента; </w:t>
      </w:r>
    </w:p>
    <w:p w14:paraId="4D3D375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2.8.2 принятие решения о согласовании создания места (площадки) накопления твердых коммунальных отходов на территории, указанной заявителем, не относится к компетенции Администрации. </w:t>
      </w:r>
    </w:p>
    <w:p w14:paraId="4081AD6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9E5E7E3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14:paraId="13FDD46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BC9F3D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2.9. Оснований для приостановления предоставления муниципальной услуги не предусмотрено. </w:t>
      </w:r>
    </w:p>
    <w:p w14:paraId="5D9D68E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2.10. Основанием для отказа в предоставлении муниципальной услуги является: </w:t>
      </w:r>
    </w:p>
    <w:p w14:paraId="7ACF782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2.10.1 несоответствие заявки установленной форме; </w:t>
      </w:r>
    </w:p>
    <w:p w14:paraId="04408BFE" w14:textId="3628B0F4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2.10.2 несоответствие места (площадки) накопления твердых коммунальных отходов требованиям </w:t>
      </w:r>
      <w:r w:rsidRPr="0063419A">
        <w:rPr>
          <w:rFonts w:ascii="Times New Roman" w:eastAsia="Times New Roman" w:hAnsi="Times New Roman" w:cs="Times New Roman"/>
          <w:sz w:val="24"/>
          <w:szCs w:val="24"/>
        </w:rPr>
        <w:t xml:space="preserve">Правил благоустройства территории </w:t>
      </w:r>
      <w:r w:rsidR="00434F50" w:rsidRPr="0063419A"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r w:rsidRPr="0063419A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Сердобского района Пензенской области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 </w:t>
      </w:r>
    </w:p>
    <w:p w14:paraId="3B47487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8B30798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услуг, которые являются необходимыми и обязательными для предоставления муниципальной услуги </w:t>
      </w:r>
    </w:p>
    <w:p w14:paraId="4737255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99F58C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2.11. Исчерпывающий перечень услуг, которые являются необходимыми и обязательными для предоставления муниципальной услуги - не предусмотрен. </w:t>
      </w:r>
    </w:p>
    <w:p w14:paraId="611CFD7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0359DA5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14:paraId="13ED98B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D093D5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2.12. Муниципальная услуга предоставляется бесплатно. </w:t>
      </w:r>
    </w:p>
    <w:p w14:paraId="0681F7D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30CA08F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14:paraId="5678580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1D6DD3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2.13. Время ожидания в очереди не должно превышать: </w:t>
      </w:r>
    </w:p>
    <w:p w14:paraId="0AF14F7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заявки и (или) документов - 15 минут; </w:t>
      </w:r>
    </w:p>
    <w:p w14:paraId="668147F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муниципальной услуги - 15 минут. </w:t>
      </w:r>
    </w:p>
    <w:p w14:paraId="08B2A52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87580A9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14:paraId="5ED5AA8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5FC2D2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2.14. Регистрация запроса заявителя о предоставлении муниципальной услуги осуществляется в день его получения. </w:t>
      </w:r>
    </w:p>
    <w:p w14:paraId="765BF8E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2.15.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 </w:t>
      </w:r>
    </w:p>
    <w:p w14:paraId="4169367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C5B9765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14:paraId="60CBFCE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CB2ADB3" w14:textId="77777777" w:rsidR="00A57EBD" w:rsidRDefault="009C676A" w:rsidP="00A57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2.16. Здания, в котором располагаются помещения Администрации, МФЦ должны быть расположены с учетом транспортной и пешеходной доступности для заявителей. </w:t>
      </w:r>
    </w:p>
    <w:p w14:paraId="3DBE55D6" w14:textId="77777777" w:rsidR="00A57EBD" w:rsidRDefault="00A57EBD" w:rsidP="00A57E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97D"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</w:t>
      </w:r>
      <w:r w:rsidRPr="00FC597D">
        <w:rPr>
          <w:rFonts w:ascii="Times New Roman" w:hAnsi="Times New Roman" w:cs="Times New Roman"/>
          <w:sz w:val="24"/>
          <w:szCs w:val="24"/>
        </w:rPr>
        <w:t>Санитарно-эпидемиологичес</w:t>
      </w:r>
      <w:r>
        <w:rPr>
          <w:rFonts w:ascii="Times New Roman" w:hAnsi="Times New Roman" w:cs="Times New Roman"/>
          <w:sz w:val="24"/>
          <w:szCs w:val="24"/>
        </w:rPr>
        <w:t>кие требования к условиям труда»</w:t>
      </w:r>
      <w:r w:rsidRPr="00FC597D">
        <w:rPr>
          <w:rFonts w:ascii="Times New Roman" w:hAnsi="Times New Roman" w:cs="Times New Roman"/>
          <w:sz w:val="24"/>
          <w:szCs w:val="24"/>
        </w:rPr>
        <w:t>.</w:t>
      </w:r>
    </w:p>
    <w:p w14:paraId="49EFDA3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2.17. Предоставление муниципальной услуги осуществляется в специально выделенных для этой цели помещениях. </w:t>
      </w:r>
    </w:p>
    <w:p w14:paraId="11936A4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2.18. Помещения, в которых осуществляется предоставление муниципальной услуги, оборудуются: </w:t>
      </w:r>
    </w:p>
    <w:p w14:paraId="5F6076F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информационными стендами, содержащими визуальную и текстовую информацию; </w:t>
      </w:r>
    </w:p>
    <w:p w14:paraId="12C0A76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стульями и столами для возможности оформления документов. </w:t>
      </w:r>
    </w:p>
    <w:p w14:paraId="03E3648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2.19. Количество мест ожидания определяется исходя из фактической нагрузки и возможностей для их размещения в здании. </w:t>
      </w:r>
    </w:p>
    <w:p w14:paraId="459357E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14:paraId="40A0AEE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2.20.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14:paraId="6F62E0A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2.21. Кабинеты приема заявителей должны иметь информационные таблички (вывески) с указанием: </w:t>
      </w:r>
    </w:p>
    <w:p w14:paraId="3F50855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14:paraId="0F18100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 (при наличии) и должности специалиста. </w:t>
      </w:r>
    </w:p>
    <w:p w14:paraId="292BC9F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14:paraId="0FEEDD8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из помещения. </w:t>
      </w:r>
    </w:p>
    <w:p w14:paraId="59B50F4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14:paraId="1218207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</w:t>
      </w:r>
      <w:r>
        <w:rPr>
          <w:rFonts w:ascii="Times New Roman" w:eastAsia="Times New Roman" w:hAnsi="Times New Roman" w:cs="Times New Roman"/>
          <w:sz w:val="24"/>
          <w:szCs w:val="24"/>
        </w:rPr>
        <w:t>а-коляски и собак-проводников).</w:t>
      </w:r>
    </w:p>
    <w:p w14:paraId="42A13603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Указанные места для парковки не должны занимать иные тр</w:t>
      </w:r>
      <w:r>
        <w:rPr>
          <w:rFonts w:ascii="Times New Roman" w:eastAsia="Times New Roman" w:hAnsi="Times New Roman" w:cs="Times New Roman"/>
          <w:sz w:val="24"/>
          <w:szCs w:val="24"/>
        </w:rPr>
        <w:t>анспортные средства.</w:t>
      </w:r>
    </w:p>
    <w:p w14:paraId="3DA1FC5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14:paraId="0A59602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14:paraId="21C9AE6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14:paraId="5133714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14:paraId="3D8E0A9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 </w:t>
      </w:r>
    </w:p>
    <w:p w14:paraId="0D39DDA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14:paraId="7FF87D5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14:paraId="7AEC9B1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14:paraId="6206953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обеспечиваются личными нагрудными карточками (бейджами) с указанием фамилии, имени, отчества (при наличии) и должности. </w:t>
      </w:r>
    </w:p>
    <w:p w14:paraId="3196A94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14:paraId="7BE819B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1230AD40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14:paraId="7073234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C1D290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2.24. Показателями доступности предоставления муниципальной услуги являются: </w:t>
      </w:r>
    </w:p>
    <w:p w14:paraId="55BB709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2.24.1 предоставление возможности получения муниципальной услуги в электронной форме или в МФЦ; </w:t>
      </w:r>
    </w:p>
    <w:p w14:paraId="12DA5D0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2.24.2 транспортная или пешая доступность к местам предоставления муниципальной услуги; </w:t>
      </w:r>
    </w:p>
    <w:p w14:paraId="5E2F435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14:paraId="56370EC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2.24.4 соблюдение требований административного регламента о порядке информирования об оказании муниципальной услуги. </w:t>
      </w:r>
    </w:p>
    <w:p w14:paraId="193E247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качества предоставления муниципальной услуги являются: </w:t>
      </w:r>
    </w:p>
    <w:p w14:paraId="000A742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2.25.1 соблюдение сроков предоставления муниципальной услуги; </w:t>
      </w:r>
    </w:p>
    <w:p w14:paraId="2C15C99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2.25.2 соблюдение установленного времени ожидания в очереди при подаче заявки и при получении результата предоставления муниципальной услуги; </w:t>
      </w:r>
    </w:p>
    <w:p w14:paraId="5AE46BA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14:paraId="080277B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2.25.4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14:paraId="61B7EBC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2.26. В процессе предоставления муниципальной услуги заявитель взаимодействует с муниципальными служащими Администрации и специалистами МФЦ: </w:t>
      </w:r>
    </w:p>
    <w:p w14:paraId="67DDA0B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2.26.1 при подаче документов для получения муниципальной услуги; </w:t>
      </w:r>
    </w:p>
    <w:p w14:paraId="3C6A66E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2.26.2 при получении результата оказания муниципальной услуги. </w:t>
      </w:r>
    </w:p>
    <w:p w14:paraId="58FA025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A3857FD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</w:t>
      </w:r>
    </w:p>
    <w:p w14:paraId="2E9447F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999E4B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2.27. Для получения муниципальной услуги заявителю предоставляется возможность представить заявку в МФЦ в соответствии с соглашением о взаимодействии, заключенным между МФЦ и Администрацией, с момента вступления в силу соглашения о взаимодействии. </w:t>
      </w:r>
    </w:p>
    <w:p w14:paraId="6FE8F2D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 По выбору заявителя результат предоставления муниципальной услуги, уведомления, в том числе о направлении на доработку документации по планировке территории, расписки направляются в виде: </w:t>
      </w:r>
    </w:p>
    <w:p w14:paraId="56B9D7B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2.28.1 документа на бумажном носителе, который заявитель (представитель заявителя) получает непосредственно при личном обращении в Администрации; </w:t>
      </w:r>
    </w:p>
    <w:p w14:paraId="3295294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2.28.2 документа на бумажном носителе, который заявитель (представитель заявителя) получает непосредственно при личном обращении в МФЦ, в случае обращения за предоставлением муниципальной услуги через МФЦ; </w:t>
      </w:r>
    </w:p>
    <w:p w14:paraId="1F5D393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2.28.3 документа на бумажном носителе, который направляется заявителю посредством почтового отправления. </w:t>
      </w:r>
    </w:p>
    <w:p w14:paraId="56681A0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2BBDA88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 </w:t>
      </w:r>
    </w:p>
    <w:p w14:paraId="2BBB78A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20FC7F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14:paraId="4277959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3.1.1 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 (в день поступления); </w:t>
      </w:r>
    </w:p>
    <w:p w14:paraId="00B29E8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3.1.2 рассмотрение заявки и документов, необходимых для предоставления муниципальной услуги; </w:t>
      </w:r>
    </w:p>
    <w:p w14:paraId="5F79086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3.1.3 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 (не является обязательной процедурой); </w:t>
      </w:r>
    </w:p>
    <w:p w14:paraId="4144ED7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3.1.4 подготовка: </w:t>
      </w:r>
    </w:p>
    <w:p w14:paraId="0C57494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постановления о согласовании создания места (площадки) накопления твердых коммунальных отходов; </w:t>
      </w:r>
    </w:p>
    <w:p w14:paraId="0BA1CD4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уведомления об отказе в согласовании создания места (площадки) накопления твердых коммунальных отходов; </w:t>
      </w:r>
    </w:p>
    <w:p w14:paraId="594C088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3.1.5 выдача результата предоставления муниципальной услуги. </w:t>
      </w:r>
    </w:p>
    <w:p w14:paraId="54EF518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C17438A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заявки и документов, необходимых для предоставления муниципальной услуги, визирование главой Администрации заявки на предоставление муниципальной услуги </w:t>
      </w:r>
    </w:p>
    <w:p w14:paraId="2386F86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BF33C7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обращение заявителя с заявкой о согласовании создания места (площадки) накопления твердых коммунальных отходов. </w:t>
      </w:r>
    </w:p>
    <w:p w14:paraId="0D626C0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3.3. Заявка и документы, необходимые для предоставления муниципальной услуги, представляется заявителем (представителем заявителя) в Администрацию или МФЦ. </w:t>
      </w:r>
    </w:p>
    <w:p w14:paraId="13D826F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Заявка и документы, необходимые для предоставления муниципальной услуги, направляются заявителем (представителем заявителя) в Администрацию на бумажном носителе посредством почтового отправления или представляются лично. </w:t>
      </w:r>
    </w:p>
    <w:p w14:paraId="665C597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Заявка подписывается заявителем либо представителем заявителя. </w:t>
      </w:r>
    </w:p>
    <w:p w14:paraId="7FE1858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3.4. В случае представления заявки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 </w:t>
      </w:r>
    </w:p>
    <w:p w14:paraId="09CD18B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 </w:t>
      </w:r>
    </w:p>
    <w:p w14:paraId="1C3ACC3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заявки. </w:t>
      </w:r>
    </w:p>
    <w:p w14:paraId="16B97E1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3.5. При поступлении заявки и документов, необходимых для предоставления муниципальной услуги, указанных в пункте 2.6 Административного регламента, специалист Администрации, ответственный за прием и регистрацию документов по предоставлению муниципальной услуги, обязан провести: </w:t>
      </w:r>
    </w:p>
    <w:p w14:paraId="652670C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проверку наличия (отсутствия) оснований для отказа в приеме документов, необходимых для предоставления муниципальной услуги, предусмотренных пунктом 2.8 Административного регламента; </w:t>
      </w:r>
    </w:p>
    <w:p w14:paraId="0EC2306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проверку правильности заполнения заявки; </w:t>
      </w:r>
    </w:p>
    <w:p w14:paraId="4AC7C7A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проверку действительности основного документа, удостоверяющего личность заявителя, и (или) доверенности от представителя заявителя; </w:t>
      </w:r>
    </w:p>
    <w:p w14:paraId="6D42D1D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сверку сведений, указанных заявителем в заявлении, со сведениями, содержащимися в паспорте и других представленных документах. </w:t>
      </w:r>
    </w:p>
    <w:p w14:paraId="377826B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3.6. Если в результате проверки будет выявлено наличие оснований, предусмотренных пунктом 2.8 Административного регламента, заявителю направляется отказ в приеме к рассмотрению документо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в по форме согласно приложению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2 к Административному регламенту с указанием таких оснований способом, указанным заявителем в его заявлении. </w:t>
      </w:r>
    </w:p>
    <w:p w14:paraId="177190E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3.7. Поступившие заявка и документы, в том числе из МФЦ, регистрируются с присвоением входящего номера и указанием даты получения. </w:t>
      </w:r>
    </w:p>
    <w:p w14:paraId="7AD0824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Если заявка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заявки с отметкой о получении. </w:t>
      </w:r>
    </w:p>
    <w:p w14:paraId="2C23870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3.8. В случае если заявка и документы представлены в Администрацию посредством почтового отправления, копия заявки с отметкой о получении направляется Администрацией заявителю указанным в заявлении способом. </w:t>
      </w:r>
    </w:p>
    <w:p w14:paraId="6A002D9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3.9. Заявка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 </w:t>
      </w:r>
    </w:p>
    <w:p w14:paraId="23E3264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3.10. Зарегистрированные заявка и документы при отсутствии оснований, предусмотренных пунктом 2.8 Административного регламента, передаются на рассмотрение главе Администрации, который определяет исполнителя, ответственного за работу с поступившей заявкой (далее - ответственный исполнитель). </w:t>
      </w:r>
    </w:p>
    <w:p w14:paraId="5C40FCE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3.11. Продолжительность административной процедуры (максимальный срок ее выполнения) составляет 1 день, а в случае наличия оснований, предусмотренных пунктом 2.8 Административного регламента, подготовки и направления заявителю отказа в приеме к рассмотрению документов продолжительность административной процедуры (максимальный срок ее выполнения) составляет 3 дня. </w:t>
      </w:r>
    </w:p>
    <w:p w14:paraId="4433658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3.12. Результатом административной процедуры является регистрация поступившего заявки, а также уведомление заявителя (его представителя) о принятии заявки к рассмотрению либо направление заявителю отказа в приеме к рассмотрению документов. </w:t>
      </w:r>
    </w:p>
    <w:p w14:paraId="02CB326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Зарегистрированные в течение одного дня заявка и документы передаются ответственному исполнителю. </w:t>
      </w:r>
    </w:p>
    <w:p w14:paraId="4858858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706B701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заявки и документов, необходимых для предоставления муниципальной услуги </w:t>
      </w:r>
    </w:p>
    <w:p w14:paraId="27A765A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BF270C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3.13. Основанием для начала административной процедуры является поступление зарегистрированной заявки на рассмотрение ответственному исполнителю. </w:t>
      </w:r>
    </w:p>
    <w:p w14:paraId="7EDE8C3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Фамилия, имя и отчество (при наличии) ответственного исполнителя, телефон сообщаются заявителю по его обращению. </w:t>
      </w:r>
    </w:p>
    <w:p w14:paraId="3AB5093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 Ответственный исполнитель осуществляет проверку: </w:t>
      </w:r>
    </w:p>
    <w:p w14:paraId="4E2F85E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3.14.1 полноты и достоверности сведений, содержащихся в представленных документах; </w:t>
      </w:r>
    </w:p>
    <w:p w14:paraId="102FEF1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3.14.2 наличия (отсутствия) оснований для отказа в предоставлении муниципальной услуги, предусмотренных пунктом 2.10 Административного регламента; </w:t>
      </w:r>
    </w:p>
    <w:p w14:paraId="19F423D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3.14.3 наличия (отсутствия)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 </w:t>
      </w:r>
    </w:p>
    <w:p w14:paraId="460FCAD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3.15. В случае если принято решение о необходимости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ответственный исполнитель готовит проект запроса в ТО Управления Роспотребнадзора по Пензенской области и передает на подпись главе Администрации. </w:t>
      </w:r>
    </w:p>
    <w:p w14:paraId="66E49A5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рассматривает подготовленный проект запроса и подписывает его.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 </w:t>
      </w:r>
    </w:p>
    <w:p w14:paraId="6B02542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3.16. Результатом административной процедуры является: </w:t>
      </w:r>
    </w:p>
    <w:p w14:paraId="53630D6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3.16.1 завершение процедуры рассмотрения (проверки)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 </w:t>
      </w:r>
    </w:p>
    <w:p w14:paraId="1A05C29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3.16.2 направление запроса за подписью главы Администрации с приложением копии заявки о согласовании создания места (площадки) накопления твердых коммунальных отходов в ТО Управления Роспотребнадзора по Пензенской области, с одновременным уведомлением заявителя (его представителя) об этом способом, указанным в заявлении заявителя (его представителя). </w:t>
      </w:r>
    </w:p>
    <w:p w14:paraId="6A061D9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3.17. Максимальный срок выполнения административной процедуры, в случае,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- 5 календарных дней со дня поступления заявки в Администрацию. </w:t>
      </w:r>
    </w:p>
    <w:p w14:paraId="07A975A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B128A8B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заявки в целях ее оценки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в ТО Управления Роспотребнадзора по Пензенской области (не является обязательной процедурой) </w:t>
      </w:r>
    </w:p>
    <w:p w14:paraId="61599CE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5E65DA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3.18. Основанием для начала административной процедуры является принятие решения о наличии оснований для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14:paraId="31A2DD6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Подписанный главой Администрации запрос направляется в ТО Управления Роспотребнадзора по Пензенской области для уточнения позиции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14:paraId="5014922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запроса главой Администрации решается вопрос об увеличении срока рассмотрения заявки. При принятии решения об увеличении срока заявителю не позднее 3 календарных дней со дня принятия такого решения уполномоченным органом направляется соответствующее уведомление. </w:t>
      </w:r>
    </w:p>
    <w:p w14:paraId="4038DFC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3.19. Максимальный срок выполнения административной процедуры составляет не более 10 дней. </w:t>
      </w:r>
    </w:p>
    <w:p w14:paraId="60EDB2C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3.20. Результатом административной процедуры является поступление главе Администрации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14:paraId="19F156B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A976D36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Подготовка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 </w:t>
      </w:r>
    </w:p>
    <w:p w14:paraId="7E45913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DE0308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3.21. Основанием для начала административной процедуры является: </w:t>
      </w:r>
    </w:p>
    <w:p w14:paraId="2CB2DDE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завершение процедуры рассмотрения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отходов; </w:t>
      </w:r>
    </w:p>
    <w:p w14:paraId="64F78A2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либо </w:t>
      </w:r>
    </w:p>
    <w:p w14:paraId="077B226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поступление главе Администрации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который в свою очередь в течение дня со дня поступления заключения в Администрацию передает его ответственному исполнителю для подготовки результата предоставления муниципальной услуги. </w:t>
      </w:r>
    </w:p>
    <w:p w14:paraId="19E494E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3.24. Ответственный исполнитель с учетом оснований для отказа в предоставлении муниципальной услуги, предусмотренных пунктом 2.10 Административного регламента, подготавливает проект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 </w:t>
      </w:r>
    </w:p>
    <w:p w14:paraId="71312B9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3.25. Проект постановления или уведомления, указанный в пункте 3.24 Административного регламента оформляется в двух экземплярах. </w:t>
      </w:r>
    </w:p>
    <w:p w14:paraId="06616F1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3.26. Подготовленные проекты документов вместе с документами, представленными заявителем (представителем заявителя), а в случаях направления запроса в ТО Управления Роспотребнадзора по Пензенской области, с приложением заключения ТО Управления Роспотребнадзора по Пензенской области о соблюдении (нарушении)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отходов, направляются ответственным исполнителем на подпись главе Администрации. </w:t>
      </w:r>
    </w:p>
    <w:p w14:paraId="62EF59F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рассматривает подготовленные проекты документов и подписывает их. </w:t>
      </w:r>
    </w:p>
    <w:p w14:paraId="135B0A5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 </w:t>
      </w:r>
    </w:p>
    <w:p w14:paraId="26A8422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3.27. Результатом административной процедуры является подписанное постановление о согласовании создания места (площадки) накопления твердых коммунальных отходов либо уведомление об отказе в согласовании создания места (площадки) накопления твердых коммунальных отходов. </w:t>
      </w:r>
    </w:p>
    <w:p w14:paraId="1FFEEC3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3.28. Максимальный срок выполнения административной процедуры: </w:t>
      </w:r>
    </w:p>
    <w:p w14:paraId="11B90B9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два дня со дня получения заключения ТО Управления Роспотребнадзора по Пензенской области и поступления ответственному исполнителю указанного заключения; </w:t>
      </w:r>
    </w:p>
    <w:p w14:paraId="02FD90B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два дня, следующие за днем окончания срока процедуры рассмотрения заявки и документов, необходимых для предоставления муниципальной услуги, когда не требуется оценка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отходов. </w:t>
      </w:r>
    </w:p>
    <w:p w14:paraId="54A6A56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3.29. Межведомственные запросы не предусмотрены. </w:t>
      </w:r>
    </w:p>
    <w:p w14:paraId="1824859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C24BCAE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Выдача результата муниципальной услуги </w:t>
      </w:r>
    </w:p>
    <w:p w14:paraId="3867311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9D3C71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3.30. Основанием для начала административной процедуры является подписанное постановление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отходов. </w:t>
      </w:r>
    </w:p>
    <w:p w14:paraId="7C8A18A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3.31. Ответственный исполнитель в течение одного дня извещает заявителя (представителя заявителя) о необходимости получения результата предоставления муниципальной услуги с указанием времени и места получения. </w:t>
      </w:r>
    </w:p>
    <w:p w14:paraId="58E14B5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Один экземпляр постановления или уведомления, указанного в пункте 3.27 Административного регламента, со дня его регистрации выдается непосредственно заявителю (его представителю) либо направляется им способом, указанным в заявлении, в течение 2 дней после подписания постановления или уведомления, указанного в пункте 3.27 Административного регламента. </w:t>
      </w:r>
    </w:p>
    <w:p w14:paraId="5614F05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результата предоставления муниципальной услуги через МФЦ (по месту представления заявки) Администрация обеспечивает передачу документа в МФЦ для выдачи заявителю (его представителю) не позднее рабочего дня, следующего за днем подписания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 </w:t>
      </w:r>
    </w:p>
    <w:p w14:paraId="7C555DB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3.32. Результатом административной процедуры является выдача заявителю постановления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 </w:t>
      </w:r>
    </w:p>
    <w:p w14:paraId="71F86DEC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3.33. Продолжительность административной процедуры (максимальный срок ее выполнения) составляет 2 дня. </w:t>
      </w:r>
    </w:p>
    <w:p w14:paraId="629DE51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E6B05B6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14:paraId="4AC70D3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15267E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</w:p>
    <w:p w14:paraId="61698F0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14:paraId="29A074D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исполнения муниципальной услуги. </w:t>
      </w:r>
    </w:p>
    <w:p w14:paraId="0BAEC3D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</w:p>
    <w:p w14:paraId="4A9B7B8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 w14:paraId="49DF9A6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</w:p>
    <w:p w14:paraId="2233348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главы Администрации. </w:t>
      </w:r>
    </w:p>
    <w:p w14:paraId="2172704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14:paraId="3E4A938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14:paraId="4E0AC1A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за: </w:t>
      </w:r>
    </w:p>
    <w:p w14:paraId="0DB3866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4.5.1 соответствие результатов рассмотрения документов требованиям законодательства Российской Федерации; </w:t>
      </w:r>
    </w:p>
    <w:p w14:paraId="3B36C38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4.5.2 соблюдение сроков выполнения административных процедур при предоставлении муниципальной услуги. </w:t>
      </w:r>
    </w:p>
    <w:p w14:paraId="3EF7E3C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портал. </w:t>
      </w:r>
    </w:p>
    <w:p w14:paraId="46EA9CB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18BEF21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1911D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1A08F45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931355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</w:t>
      </w:r>
    </w:p>
    <w:p w14:paraId="7959A0A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E74513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7.2010 № 210-ФЗ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Об организации предоставления государственных и му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ниципальных услуг» (далее - ФЗ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210-ФЗ), и в порядке,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предусмотренном главой 2.1 ФЗ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14:paraId="4F5DDB6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14:paraId="5EB66EC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14:paraId="17C3E3B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14:paraId="5104ACA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B5FE765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14:paraId="693CE30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FDEA5D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14:paraId="7B8CED3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14:paraId="6875351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7382929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33E7F86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14:paraId="3FAF1B69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BBB5BF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 </w:t>
      </w:r>
    </w:p>
    <w:p w14:paraId="1DC4F8B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8873FDB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14:paraId="67A97C30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C0E302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14:paraId="775A2587" w14:textId="77777777" w:rsidR="009C676A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ФЗ №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210-ФЗ; </w:t>
      </w:r>
    </w:p>
    <w:p w14:paraId="585E927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ийской Федерации от 20.11.2012 № 1198 «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льных услуг»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14C7F420" w14:textId="77777777" w:rsidR="0063419A" w:rsidRPr="00904C43" w:rsidRDefault="0063419A" w:rsidP="0063419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40069137"/>
      <w:r w:rsidRPr="00904C43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от 26.09.2018 № 39 «Об утверждении Порядка подачи и рассмотрения жалоб на решения и действия (бездействие) администрации Сазанского сельсовета Сердобского района Пензенской области, должностных лиц, муниципальных служащих администрации Сазанского сельсовета Сердобского района Пензенской области при предоставлении муниципальных услуг». </w:t>
      </w:r>
    </w:p>
    <w:bookmarkEnd w:id="3"/>
    <w:p w14:paraId="2CB9E2D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оответствии со статьей 11.2 ФЗ №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 210-ФЗ. </w:t>
      </w:r>
    </w:p>
    <w:p w14:paraId="723F74F8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73067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889EE3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4182C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60222F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C3984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771FE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ACEC9E" w14:textId="77777777" w:rsidR="009C676A" w:rsidRPr="009C676A" w:rsidRDefault="00A57EBD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14:paraId="10FE7751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0D34131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1CD9A86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Главе администрации </w:t>
      </w:r>
    </w:p>
    <w:p w14:paraId="67ADC47E" w14:textId="74DB538F" w:rsidR="009C676A" w:rsidRPr="009C676A" w:rsidRDefault="00434F50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Сазанского</w:t>
      </w:r>
      <w:r w:rsidR="009C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14:paraId="1058105C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Сердобского 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</w:t>
      </w:r>
    </w:p>
    <w:p w14:paraId="1D785332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14:paraId="2C1C5A5D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 </w:t>
      </w:r>
    </w:p>
    <w:p w14:paraId="56C37A46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14:paraId="2436BD20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(Ф.И.О. (отчество при наличии)) - для граждан, </w:t>
      </w:r>
    </w:p>
    <w:p w14:paraId="63024B77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14:paraId="6A160213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</w:t>
      </w:r>
    </w:p>
    <w:p w14:paraId="695A77AE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полное наименование организации </w:t>
      </w:r>
    </w:p>
    <w:p w14:paraId="4EAE33D0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для юридических лиц), </w:t>
      </w:r>
    </w:p>
    <w:p w14:paraId="0C069818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14:paraId="740588EA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14:paraId="13625BB1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14:paraId="3F645152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почтовый индекс и адрес (по усмотрению заявителя номера факсов, </w:t>
      </w:r>
    </w:p>
    <w:p w14:paraId="06907D3A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телексов, адрес электронной почты) </w:t>
      </w:r>
    </w:p>
    <w:p w14:paraId="7020C3A7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Контактные телефоны: _______________________________ </w:t>
      </w:r>
    </w:p>
    <w:p w14:paraId="33FED69A" w14:textId="77777777" w:rsidR="009C676A" w:rsidRPr="009C676A" w:rsidRDefault="009C676A" w:rsidP="009C67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</w:p>
    <w:p w14:paraId="527BB26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E77044F" w14:textId="77777777" w:rsidR="009C676A" w:rsidRPr="009C676A" w:rsidRDefault="009C676A" w:rsidP="009C67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Заявка на согласование создания места (площадки) накопления твердых коммунальных отходов </w:t>
      </w:r>
    </w:p>
    <w:p w14:paraId="66ED391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5B3307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создание места (площадки) накопления твердых коммунальных отходов со следующим местонахождением: __________________________________________________________________________________________________________________________________________________________ </w:t>
      </w:r>
    </w:p>
    <w:p w14:paraId="3656552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(адрес, по которому предлагается создание места (площадки) накопления твердых коммунальных отходов) </w:t>
      </w:r>
    </w:p>
    <w:p w14:paraId="290D03B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3557CA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Уведомления, расписки и иные результаты рассмотрения документов прошу (нужное отметить): </w:t>
      </w:r>
    </w:p>
    <w:p w14:paraId="319C947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выдать на бумажном носителе непосредственно при личном обращении заявителя (представителя заявителя) в Администрацию; </w:t>
      </w:r>
    </w:p>
    <w:p w14:paraId="5EF9A70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центр; </w:t>
      </w:r>
    </w:p>
    <w:p w14:paraId="2A8977AF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- направлять на бумажном носителе посредством почтового отправления. </w:t>
      </w:r>
    </w:p>
    <w:p w14:paraId="76C13AA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DF32C5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Заявитель __________________________ (подпись) </w:t>
      </w:r>
    </w:p>
    <w:p w14:paraId="24F82D1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(отчество при наличии)) </w:t>
      </w:r>
    </w:p>
    <w:p w14:paraId="5FE79DF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3A39379" w14:textId="77777777" w:rsidR="009C676A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____________ 20___г. </w:t>
      </w:r>
    </w:p>
    <w:p w14:paraId="455D7022" w14:textId="77777777" w:rsid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2CA3A6C3" w14:textId="77777777"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415B96" w14:textId="77777777"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34DAD" w14:textId="77777777"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A7CAED" w14:textId="77777777"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20C148" w14:textId="77777777" w:rsidR="00A57EBD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A3E988" w14:textId="77777777" w:rsidR="00A57EBD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2E259" w14:textId="77777777" w:rsidR="009C676A" w:rsidRPr="009C676A" w:rsidRDefault="00A57EBD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14:paraId="59F21EF0" w14:textId="77777777"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3899B647" w14:textId="77777777"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BF29A81" w14:textId="77777777"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</w:p>
    <w:p w14:paraId="251E4977" w14:textId="77777777"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 </w:t>
      </w:r>
    </w:p>
    <w:p w14:paraId="15F524C9" w14:textId="77777777"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(Ф.И.О. (отчество при наличии) заявителя, адрес регистрации</w:t>
      </w:r>
    </w:p>
    <w:p w14:paraId="78910297" w14:textId="77777777"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- для граждан)</w:t>
      </w:r>
    </w:p>
    <w:p w14:paraId="6E1D574F" w14:textId="77777777"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76AB66A9" w14:textId="77777777"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A57EBD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9C676A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288E5011" w14:textId="77777777" w:rsidR="009C676A" w:rsidRPr="009C676A" w:rsidRDefault="009C676A" w:rsidP="00A57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наименование заявителя, место нахождения - для юридических лиц),</w:t>
      </w:r>
    </w:p>
    <w:p w14:paraId="76A25A9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D7A3875" w14:textId="77777777" w:rsidR="009C676A" w:rsidRPr="009C676A" w:rsidRDefault="009C676A" w:rsidP="00A57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>Отказ в приеме к рассмотрению документов для предо</w:t>
      </w:r>
      <w:r w:rsidR="00A57EBD" w:rsidRPr="00A57EBD">
        <w:rPr>
          <w:rFonts w:ascii="Times New Roman" w:eastAsia="Times New Roman" w:hAnsi="Times New Roman" w:cs="Times New Roman"/>
          <w:b/>
          <w:sz w:val="24"/>
          <w:szCs w:val="24"/>
        </w:rPr>
        <w:t>ставления муниципальной услуги «</w:t>
      </w: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Согласование создания места (площадки) </w:t>
      </w:r>
      <w:r w:rsidR="00A57EBD" w:rsidRPr="00A57E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C676A">
        <w:rPr>
          <w:rFonts w:ascii="Times New Roman" w:eastAsia="Times New Roman" w:hAnsi="Times New Roman" w:cs="Times New Roman"/>
          <w:b/>
          <w:sz w:val="24"/>
          <w:szCs w:val="24"/>
        </w:rPr>
        <w:t>накоплен</w:t>
      </w:r>
      <w:r w:rsidR="00A57EBD" w:rsidRPr="00A57EBD">
        <w:rPr>
          <w:rFonts w:ascii="Times New Roman" w:eastAsia="Times New Roman" w:hAnsi="Times New Roman" w:cs="Times New Roman"/>
          <w:b/>
          <w:sz w:val="24"/>
          <w:szCs w:val="24"/>
        </w:rPr>
        <w:t>ия твердых коммунальных отходов»</w:t>
      </w:r>
    </w:p>
    <w:p w14:paraId="64D4C60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51BDFF77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Вам отказано в приеме к рассмотрению документов, представленных Вами для получения муниципальной услуги в </w:t>
      </w:r>
    </w:p>
    <w:p w14:paraId="00FE5AEA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38F27EF4" w14:textId="77777777" w:rsidR="009C676A" w:rsidRPr="009C676A" w:rsidRDefault="009C676A" w:rsidP="00A57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(указать орган либо учреждение, в которое поданы документы)</w:t>
      </w:r>
    </w:p>
    <w:p w14:paraId="49FD161B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5E958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 следующим основаниям </w:t>
      </w:r>
    </w:p>
    <w:p w14:paraId="4E159F26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 </w:t>
      </w:r>
    </w:p>
    <w:p w14:paraId="2E8747E7" w14:textId="77777777" w:rsidR="009C676A" w:rsidRPr="009C676A" w:rsidRDefault="009C676A" w:rsidP="00A57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>(указываются причины отказа в приеме к рассмотрению документов со ссылкой на правовой акт)</w:t>
      </w:r>
    </w:p>
    <w:p w14:paraId="16DE2D41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647AE34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После устранения причин отказа Вы имеете право вновь обратиться за предоставлением муниципальной услуги. </w:t>
      </w:r>
    </w:p>
    <w:p w14:paraId="596D7A93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__________________________________________________________________________________________________________________________________________________________, </w:t>
      </w:r>
    </w:p>
    <w:p w14:paraId="58042F32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а также обратиться за защитой своих законных прав и интересов в судебные органы. </w:t>
      </w:r>
    </w:p>
    <w:p w14:paraId="33936A2E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95D387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 (подпись) </w:t>
      </w:r>
    </w:p>
    <w:p w14:paraId="484BC0DD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(Ф.И.О. (отчество при наличии), должность сотрудника, </w:t>
      </w:r>
    </w:p>
    <w:p w14:paraId="1D32A864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осуществляющего прием документов) </w:t>
      </w:r>
    </w:p>
    <w:p w14:paraId="3B72D075" w14:textId="77777777" w:rsidR="009C676A" w:rsidRPr="009C676A" w:rsidRDefault="009C676A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676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EB3E0F6" w14:textId="77777777" w:rsidR="009C676A" w:rsidRPr="009C676A" w:rsidRDefault="00A57EBD" w:rsidP="009C67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</w:t>
      </w:r>
      <w:r w:rsidR="009C676A" w:rsidRPr="009C676A">
        <w:rPr>
          <w:rFonts w:ascii="Times New Roman" w:eastAsia="Times New Roman" w:hAnsi="Times New Roman" w:cs="Times New Roman"/>
          <w:sz w:val="24"/>
          <w:szCs w:val="24"/>
        </w:rPr>
        <w:t xml:space="preserve"> ____________ 20___г. </w:t>
      </w:r>
    </w:p>
    <w:p w14:paraId="15CA09A6" w14:textId="77777777" w:rsidR="00CC4229" w:rsidRDefault="00CC4229" w:rsidP="00CC4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C4229" w:rsidSect="000C12DC">
      <w:footerReference w:type="first" r:id="rId8"/>
      <w:pgSz w:w="11906" w:h="16838"/>
      <w:pgMar w:top="1440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676B9" w14:textId="77777777" w:rsidR="00843AD8" w:rsidRDefault="00843AD8" w:rsidP="00F3645B">
      <w:pPr>
        <w:spacing w:after="0" w:line="240" w:lineRule="auto"/>
      </w:pPr>
      <w:r>
        <w:separator/>
      </w:r>
    </w:p>
  </w:endnote>
  <w:endnote w:type="continuationSeparator" w:id="0">
    <w:p w14:paraId="6FFCFAE4" w14:textId="77777777" w:rsidR="00843AD8" w:rsidRDefault="00843AD8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A998" w14:textId="77777777" w:rsidR="0029635D" w:rsidRDefault="0029635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0998" w14:textId="77777777" w:rsidR="00843AD8" w:rsidRDefault="00843AD8" w:rsidP="00F3645B">
      <w:pPr>
        <w:spacing w:after="0" w:line="240" w:lineRule="auto"/>
      </w:pPr>
      <w:r>
        <w:separator/>
      </w:r>
    </w:p>
  </w:footnote>
  <w:footnote w:type="continuationSeparator" w:id="0">
    <w:p w14:paraId="23D37074" w14:textId="77777777" w:rsidR="00843AD8" w:rsidRDefault="00843AD8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93677310">
    <w:abstractNumId w:val="0"/>
  </w:num>
  <w:num w:numId="2" w16cid:durableId="318581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45B"/>
    <w:rsid w:val="00023B79"/>
    <w:rsid w:val="000264B0"/>
    <w:rsid w:val="00041CFA"/>
    <w:rsid w:val="000878A2"/>
    <w:rsid w:val="000C12DC"/>
    <w:rsid w:val="001250B4"/>
    <w:rsid w:val="001F0F02"/>
    <w:rsid w:val="002011F2"/>
    <w:rsid w:val="0029635D"/>
    <w:rsid w:val="002B351B"/>
    <w:rsid w:val="002F2A17"/>
    <w:rsid w:val="003B3026"/>
    <w:rsid w:val="00405580"/>
    <w:rsid w:val="00422133"/>
    <w:rsid w:val="00434F50"/>
    <w:rsid w:val="004838EB"/>
    <w:rsid w:val="004857DC"/>
    <w:rsid w:val="004A5AB1"/>
    <w:rsid w:val="005427BD"/>
    <w:rsid w:val="00551F4E"/>
    <w:rsid w:val="005658E2"/>
    <w:rsid w:val="005D113A"/>
    <w:rsid w:val="005F7572"/>
    <w:rsid w:val="00616DE9"/>
    <w:rsid w:val="0063419A"/>
    <w:rsid w:val="00657613"/>
    <w:rsid w:val="006A288C"/>
    <w:rsid w:val="006B559F"/>
    <w:rsid w:val="006C5EC7"/>
    <w:rsid w:val="007B169C"/>
    <w:rsid w:val="00823116"/>
    <w:rsid w:val="00843AD8"/>
    <w:rsid w:val="008901BB"/>
    <w:rsid w:val="008C6A24"/>
    <w:rsid w:val="00930C9A"/>
    <w:rsid w:val="0095538C"/>
    <w:rsid w:val="009B74A9"/>
    <w:rsid w:val="009C676A"/>
    <w:rsid w:val="009F2B91"/>
    <w:rsid w:val="00A02D80"/>
    <w:rsid w:val="00A57EBD"/>
    <w:rsid w:val="00AB6A46"/>
    <w:rsid w:val="00AE1635"/>
    <w:rsid w:val="00B30277"/>
    <w:rsid w:val="00B47039"/>
    <w:rsid w:val="00B756CC"/>
    <w:rsid w:val="00C4165A"/>
    <w:rsid w:val="00C47ADF"/>
    <w:rsid w:val="00C546EE"/>
    <w:rsid w:val="00C54831"/>
    <w:rsid w:val="00C55146"/>
    <w:rsid w:val="00C7057C"/>
    <w:rsid w:val="00C87EB0"/>
    <w:rsid w:val="00CB7FE3"/>
    <w:rsid w:val="00CC4229"/>
    <w:rsid w:val="00CF0337"/>
    <w:rsid w:val="00D76B01"/>
    <w:rsid w:val="00D90827"/>
    <w:rsid w:val="00DC5A3A"/>
    <w:rsid w:val="00E10C87"/>
    <w:rsid w:val="00E73FC7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F04F"/>
  <w15:docId w15:val="{631A9469-C29D-40A6-8C3B-45D10D3A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5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8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3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1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3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5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99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3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4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4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0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0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1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7501</Words>
  <Characters>42758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Пользователь</cp:lastModifiedBy>
  <cp:revision>8</cp:revision>
  <dcterms:created xsi:type="dcterms:W3CDTF">2023-06-20T12:32:00Z</dcterms:created>
  <dcterms:modified xsi:type="dcterms:W3CDTF">2023-11-22T07:56:00Z</dcterms:modified>
</cp:coreProperties>
</file>