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A4" w:rsidRPr="00092E0E" w:rsidRDefault="00A339A4" w:rsidP="00A339A4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  <w:r w:rsidRPr="00092E0E">
        <w:rPr>
          <w:rFonts w:ascii="Arial" w:eastAsia="Times New Roman" w:hAnsi="Arial" w:cs="Arial"/>
          <w:b/>
          <w:bCs/>
          <w:color w:val="000000"/>
          <w:sz w:val="32"/>
          <w:szCs w:val="32"/>
        </w:rPr>
        <w:t>Ходатайство об изъятии земельных участков для муниципальных нужд</w:t>
      </w:r>
    </w:p>
    <w:p w:rsidR="00A339A4" w:rsidRPr="00092E0E" w:rsidRDefault="00A339A4" w:rsidP="00A339A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92E0E">
        <w:rPr>
          <w:rFonts w:ascii="Arial" w:eastAsia="Times New Roman" w:hAnsi="Arial" w:cs="Arial"/>
          <w:color w:val="000000"/>
          <w:position w:val="-2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58"/>
        <w:gridCol w:w="1713"/>
        <w:gridCol w:w="1376"/>
        <w:gridCol w:w="611"/>
        <w:gridCol w:w="919"/>
        <w:gridCol w:w="1101"/>
        <w:gridCol w:w="3334"/>
      </w:tblGrid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Комитет по управлению имуществом города Городище </w:t>
            </w:r>
            <w:proofErr w:type="spellStart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Городищенского</w:t>
            </w:r>
            <w:proofErr w:type="spellEnd"/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района Пензенской области</w:t>
            </w: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Сведения о заявителе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Полное 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ООО «Ромашка»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ООО «Ромашка»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(место нахождения)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442310, Пензенская обл.,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р-н, г</w:t>
            </w:r>
            <w:proofErr w:type="gram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.Г</w:t>
            </w:r>
            <w:proofErr w:type="gram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ородище, ул.Московская, д. 1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442310, Пензенская обл.,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р-н, г</w:t>
            </w:r>
            <w:proofErr w:type="gram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.Г</w:t>
            </w:r>
            <w:proofErr w:type="gram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ородище, ул.Московская, д. 1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  <w:lang w:val="en-US"/>
              </w:rPr>
              <w:t>romashka58@yandex.ru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ОГРН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58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  <w:lang w:val="en-US"/>
              </w:rPr>
              <w:t>500000000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Дата внесения записи в ЕГРЮЛ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15.02.2000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ИНН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58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  <w:lang w:val="en-US"/>
              </w:rPr>
              <w:t>5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800000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Фамилия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Иванов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Имя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Иван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Отчество (при наличии)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Петрович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442310, Пензенская обл., </w:t>
            </w:r>
            <w:proofErr w:type="spell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Городищенский</w:t>
            </w:r>
            <w:proofErr w:type="spell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р-н, г</w:t>
            </w:r>
            <w:proofErr w:type="gram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.Г</w:t>
            </w:r>
            <w:proofErr w:type="gram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ородище, ул.Московская, д. 1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89270000000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3.5.1. Наименование и реквизиты документа, подтверждающего полномочия представителя заявителя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3.5.2. Номер основного документа, удостоверяющего личность представителя заявителя, сведения о </w:t>
            </w: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дате выдачи указанного документа и выдавшем его органе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Default="00A339A4" w:rsidP="000A1771">
            <w:pPr>
              <w:spacing w:after="0" w:line="240" w:lineRule="auto"/>
              <w:jc w:val="both"/>
              <w:rPr>
                <w:rFonts w:ascii="Arial" w:eastAsia="Times New Roman" w:hAnsi="Arial" w:cs="Arial"/>
                <w:position w:val="-2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Паспорт РФ</w:t>
            </w: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5600 000000, </w:t>
            </w:r>
            <w:proofErr w:type="gramStart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выдан</w:t>
            </w:r>
            <w:proofErr w:type="gramEnd"/>
            <w:r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01.09.2015 ОУФМС России по Пензенской области в гор. Городище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Содержание ходатайства об изъятии земельного участка для муниципальных нужд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Прошу изъять для муниципальных нужд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Известные заявителю кадастровы</w:t>
            </w: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й(</w:t>
            </w:r>
            <w:proofErr w:type="spellStart"/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(условный(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номер(а) земельного(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участка(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ов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), предполагаемого(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>58:07:000000:100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4.3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Известные заявителю кадастровы</w:t>
            </w: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й(</w:t>
            </w:r>
            <w:proofErr w:type="spellStart"/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(условный(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номер(а) расположенного(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на земельном(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ых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участке(ах) объекта(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ов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недвижимого имущества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39A4" w:rsidRPr="00092E0E" w:rsidRDefault="00A339A4" w:rsidP="000A17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4.4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Цель изъятия земельного участка для муниципальных нужд (выбрать </w:t>
            </w: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нужное</w:t>
            </w:r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61954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position w:val="-2"/>
                <w:sz w:val="24"/>
                <w:szCs w:val="24"/>
                <w:lang w:val="en-US"/>
              </w:rPr>
              <w:t>v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строительство, реконструкция объектов государственного или местного значения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проведение работ, связанных с пользованием недрами, в том числе осуществляемых за счет средств 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недропользователя</w:t>
            </w:r>
            <w:proofErr w:type="spellEnd"/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снос или реконструкция многоквартирного дома, признанного аварийным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иные цели, предусмотренные федеральными законами (указать в случае выбора)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Обоснование необходимости принятия решения об изъятии земельного участка для муниципальных нужд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подпунктом 2 пункта 1 статьи 56.3 Земельного кодекса Российской Федерации, пунктом 2 статьи 56.3 Земельного кодекса Российской Федерации, а также в случаях, предусмотренных пунктом 4 статьи 26 Федерального закона от 31 декабря 2014 г. № 499-ФЗ «О внесении изменений в Земельный</w:t>
            </w:r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кодекс Российской Федерации и отдельные законодательные акты Российской Федерации»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5.1.1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н(</w:t>
            </w:r>
            <w:proofErr w:type="spellStart"/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предполагаемый(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к изъятию земельный(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участок(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ки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(наименование)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(дата и номер документа об утверждении документа </w:t>
            </w: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территориального планирования)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5.1.2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н(</w:t>
            </w:r>
            <w:proofErr w:type="spellStart"/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предполагаемый(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к изъятию земельный(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ые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 участок(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ки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))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(наименование)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и номер документа об утверждении проекта планировки территории)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В случае проведения работ, связанных с пользованием недрами, в том числе осуществляемых за счет средств </w:t>
            </w:r>
            <w:proofErr w:type="spell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недропользователя</w:t>
            </w:r>
            <w:proofErr w:type="spell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 (не заполняется в случае подачи ходатайства об изъятии по иным основаниям)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(наименование органа, выдавшего лицензию на пользование недрами)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выдачи и номер лицензии на пользование недрами)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5.3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(стороны по договору о развитии застроенной территории)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____________________________________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(дата заключения и номер договора о развитии застроенной территории)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Сведения о способах представления результатов рассмотрения ходатайства об изъятии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(да/нет)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7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Документы, прилагаемые к заявлению: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Подтверждаю согласие на обработку персональных данных, указанных в настоящем ходатайстве,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</w:t>
            </w:r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), в том числе в автоматизированном режиме, включая </w:t>
            </w: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Срок действия согласия субъекта персональных данных - 6 месяцев.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Способ отзыва согласия на обработку персональных данных – путем направления отзыва в письменном виде в орган, указанный в пункте 1 настоящего ходатайства.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Подпись: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Дата: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 ___________________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(Подпись) 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________________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(Печать заявителя)</w:t>
            </w:r>
          </w:p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 xml:space="preserve">"__" ________ ____ </w:t>
            </w:r>
            <w:proofErr w:type="gramStart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г</w:t>
            </w:r>
            <w:proofErr w:type="gramEnd"/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.</w:t>
            </w:r>
          </w:p>
        </w:tc>
      </w:tr>
      <w:tr w:rsidR="00A339A4" w:rsidRPr="00092E0E" w:rsidTr="000A177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наименование или фамилию, имя, отчество (при наличии) и адрес оператора, получающего согласие субъекта персональных данных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9A4" w:rsidRPr="00092E0E" w:rsidRDefault="00A339A4" w:rsidP="000A17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E0E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 </w:t>
            </w:r>
          </w:p>
        </w:tc>
      </w:tr>
    </w:tbl>
    <w:p w:rsidR="00814421" w:rsidRPr="00A339A4" w:rsidRDefault="00814421" w:rsidP="00A339A4"/>
    <w:sectPr w:rsidR="00814421" w:rsidRPr="00A339A4" w:rsidSect="009B4D44">
      <w:pgSz w:w="11906" w:h="16838"/>
      <w:pgMar w:top="1134" w:right="851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04C13"/>
    <w:rsid w:val="00814421"/>
    <w:rsid w:val="00A339A4"/>
    <w:rsid w:val="00D04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04C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04C1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5887</Characters>
  <Application>Microsoft Office Word</Application>
  <DocSecurity>0</DocSecurity>
  <Lines>49</Lines>
  <Paragraphs>13</Paragraphs>
  <ScaleCrop>false</ScaleCrop>
  <Company>MultiDVD Team</Company>
  <LinksUpToDate>false</LinksUpToDate>
  <CharactersWithSpaces>6906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2024-04-11T10:21:00Z</dcterms:created>
  <dcterms:modified xsi:type="dcterms:W3CDTF">2024-04-11T10:21:00Z</dcterms:modified>
</cp:coreProperties>
</file>