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00" w:rsidRDefault="002E6C00" w:rsidP="002E6C00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2E6C00" w:rsidRPr="00902CBA" w:rsidTr="0051501E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C00" w:rsidRPr="00902CBA" w:rsidRDefault="002E6C00" w:rsidP="0051501E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00" w:rsidRPr="00902CBA" w:rsidRDefault="004A3855" w:rsidP="0051501E">
            <w:pPr>
              <w:jc w:val="center"/>
            </w:pPr>
            <w: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C00" w:rsidRPr="00902CBA" w:rsidRDefault="002E6C00" w:rsidP="0051501E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00" w:rsidRPr="00902CBA" w:rsidRDefault="004A3855" w:rsidP="0051501E">
            <w:pPr>
              <w:jc w:val="center"/>
            </w:pPr>
            <w:r>
              <w:t>06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C00" w:rsidRPr="00902CBA" w:rsidRDefault="002E6C00" w:rsidP="0051501E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00" w:rsidRPr="00902CBA" w:rsidRDefault="004A3855" w:rsidP="0051501E">
            <w: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C00" w:rsidRPr="00902CBA" w:rsidRDefault="002E6C00" w:rsidP="0051501E">
            <w:pPr>
              <w:ind w:left="57"/>
            </w:pPr>
            <w:proofErr w:type="gramStart"/>
            <w:r w:rsidRPr="00902CBA">
              <w:t>г</w:t>
            </w:r>
            <w:proofErr w:type="gramEnd"/>
            <w:r w:rsidRPr="00902CBA">
              <w:t>.</w:t>
            </w:r>
          </w:p>
        </w:tc>
      </w:tr>
    </w:tbl>
    <w:p w:rsidR="002E6C00" w:rsidRDefault="002E6C00" w:rsidP="002E6C00">
      <w:pPr>
        <w:spacing w:before="360"/>
        <w:jc w:val="center"/>
      </w:pPr>
      <w:r>
        <w:t>Администрация города Пензы</w:t>
      </w:r>
    </w:p>
    <w:p w:rsidR="002E6C00" w:rsidRPr="00DF496A" w:rsidRDefault="002E6C00" w:rsidP="002E6C00">
      <w:pPr>
        <w:pBdr>
          <w:top w:val="single" w:sz="4" w:space="1" w:color="auto"/>
        </w:pBdr>
        <w:rPr>
          <w:sz w:val="2"/>
          <w:szCs w:val="2"/>
        </w:rPr>
      </w:pPr>
    </w:p>
    <w:p w:rsidR="002E6C00" w:rsidRDefault="002E6C00" w:rsidP="002E6C00">
      <w:pPr>
        <w:jc w:val="center"/>
      </w:pPr>
    </w:p>
    <w:p w:rsidR="002E6C00" w:rsidRPr="00465A55" w:rsidRDefault="002E6C00" w:rsidP="002E6C00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:rsidR="002E6C00" w:rsidRPr="000220D2" w:rsidRDefault="002E6C00" w:rsidP="002E6C00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980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159"/>
      </w:tblGrid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  <w:t>в случае если застройщиком является физическое лицо: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Иванов Иван Иванович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Пензенская обл., г. Пенза, ул. Автомобилистов, 15-15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 xml:space="preserve">Паспорт 0000 777777, 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юридическом лице,</w:t>
            </w:r>
            <w: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-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-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-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Государственный регистрационный номер записи</w:t>
            </w:r>
            <w: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-</w:t>
            </w:r>
          </w:p>
        </w:tc>
      </w:tr>
      <w:tr w:rsidR="002E6C00" w:rsidRPr="00A816ED" w:rsidTr="002E6C00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159" w:type="dxa"/>
          </w:tcPr>
          <w:p w:rsidR="002E6C00" w:rsidRPr="00A816ED" w:rsidRDefault="002E6C00" w:rsidP="0051501E">
            <w:pPr>
              <w:ind w:left="57" w:right="57"/>
            </w:pPr>
            <w:r>
              <w:t>-</w:t>
            </w:r>
          </w:p>
        </w:tc>
      </w:tr>
    </w:tbl>
    <w:p w:rsidR="002E6C00" w:rsidRPr="000220D2" w:rsidRDefault="002E6C00" w:rsidP="002E6C00">
      <w:pPr>
        <w:spacing w:before="240" w:after="240"/>
        <w:jc w:val="center"/>
        <w:rPr>
          <w:b/>
          <w:bCs/>
        </w:rPr>
      </w:pPr>
      <w:r>
        <w:rPr>
          <w:b/>
          <w:bCs/>
        </w:rPr>
        <w:lastRenderedPageBreak/>
        <w:t>2. Сведения о земельном участке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4876"/>
      </w:tblGrid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876" w:type="dxa"/>
          </w:tcPr>
          <w:p w:rsidR="002E6C00" w:rsidRPr="00A816ED" w:rsidRDefault="002E6C00" w:rsidP="0051501E">
            <w:pPr>
              <w:ind w:left="57" w:right="57"/>
            </w:pPr>
            <w:r>
              <w:t>58:29:5555555:00</w:t>
            </w:r>
          </w:p>
        </w:tc>
      </w:tr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876" w:type="dxa"/>
          </w:tcPr>
          <w:p w:rsidR="002E6C00" w:rsidRPr="00020D5D" w:rsidRDefault="002E6C00" w:rsidP="0051501E">
            <w:pPr>
              <w:ind w:left="57" w:right="57"/>
            </w:pPr>
            <w:r w:rsidRPr="00020D5D">
              <w:t>Пензенская обл., г. Пенза, ул. Автомобилистов</w:t>
            </w:r>
          </w:p>
        </w:tc>
      </w:tr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земельный участок (правоустанавливающие документы)</w:t>
            </w:r>
          </w:p>
        </w:tc>
        <w:tc>
          <w:tcPr>
            <w:tcW w:w="4876" w:type="dxa"/>
          </w:tcPr>
          <w:p w:rsidR="002E6C00" w:rsidRPr="00020D5D" w:rsidRDefault="00020D5D" w:rsidP="00020D5D">
            <w:pPr>
              <w:ind w:left="708" w:right="57" w:hanging="651"/>
            </w:pPr>
            <w:r w:rsidRPr="00020D5D">
              <w:t>Выписка из ЕГРН</w:t>
            </w:r>
          </w:p>
        </w:tc>
      </w:tr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2.4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876" w:type="dxa"/>
          </w:tcPr>
          <w:p w:rsidR="002E6C00" w:rsidRPr="00A816ED" w:rsidRDefault="00020D5D" w:rsidP="0051501E">
            <w:pPr>
              <w:ind w:left="57" w:right="57"/>
            </w:pPr>
            <w:r>
              <w:t>-</w:t>
            </w:r>
          </w:p>
        </w:tc>
      </w:tr>
    </w:tbl>
    <w:p w:rsidR="002E6C00" w:rsidRPr="000220D2" w:rsidRDefault="002E6C00" w:rsidP="002E6C00">
      <w:pPr>
        <w:spacing w:before="240" w:after="240"/>
        <w:jc w:val="center"/>
        <w:rPr>
          <w:b/>
          <w:bCs/>
        </w:rPr>
      </w:pPr>
      <w:r w:rsidRPr="00A56185">
        <w:rPr>
          <w:b/>
          <w:bCs/>
        </w:rPr>
        <w:t>3</w:t>
      </w:r>
      <w:r>
        <w:rPr>
          <w:b/>
          <w:bCs/>
        </w:rPr>
        <w:t>. Сведения об объекте капитального строительства, подлежащем сносу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4876"/>
      </w:tblGrid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3.1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4876" w:type="dxa"/>
          </w:tcPr>
          <w:p w:rsidR="002E6C00" w:rsidRPr="00A816ED" w:rsidRDefault="00020D5D" w:rsidP="0051501E">
            <w:pPr>
              <w:ind w:left="57" w:right="57"/>
            </w:pPr>
            <w:r>
              <w:t>58:29:5555555:77</w:t>
            </w:r>
          </w:p>
        </w:tc>
      </w:tr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3.2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праве застройщика</w:t>
            </w:r>
            <w: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4876" w:type="dxa"/>
          </w:tcPr>
          <w:p w:rsidR="002E6C00" w:rsidRPr="00A816ED" w:rsidRDefault="00020D5D" w:rsidP="0051501E">
            <w:pPr>
              <w:ind w:left="57" w:right="57"/>
            </w:pPr>
            <w:r w:rsidRPr="00020D5D">
              <w:t>Выписка из ЕГРН</w:t>
            </w:r>
          </w:p>
        </w:tc>
      </w:tr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3.3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876" w:type="dxa"/>
          </w:tcPr>
          <w:p w:rsidR="002E6C00" w:rsidRPr="00A816ED" w:rsidRDefault="00020D5D" w:rsidP="0051501E">
            <w:pPr>
              <w:ind w:left="57" w:right="57"/>
            </w:pPr>
            <w:r>
              <w:t>-</w:t>
            </w:r>
          </w:p>
        </w:tc>
      </w:tr>
      <w:tr w:rsidR="002E6C00" w:rsidRPr="00A816ED" w:rsidTr="00020D5D">
        <w:tc>
          <w:tcPr>
            <w:tcW w:w="851" w:type="dxa"/>
          </w:tcPr>
          <w:p w:rsidR="002E6C00" w:rsidRPr="00A816ED" w:rsidRDefault="002E6C00" w:rsidP="0051501E">
            <w:pPr>
              <w:ind w:left="57"/>
            </w:pPr>
            <w:r>
              <w:t>3.4</w:t>
            </w:r>
          </w:p>
        </w:tc>
        <w:tc>
          <w:tcPr>
            <w:tcW w:w="3799" w:type="dxa"/>
          </w:tcPr>
          <w:p w:rsidR="002E6C00" w:rsidRPr="00A816ED" w:rsidRDefault="002E6C00" w:rsidP="0051501E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>
              <w:br/>
              <w:t xml:space="preserve"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4876" w:type="dxa"/>
          </w:tcPr>
          <w:p w:rsidR="002E6C00" w:rsidRPr="00A816ED" w:rsidRDefault="00020D5D" w:rsidP="0051501E">
            <w:pPr>
              <w:ind w:left="57" w:right="57"/>
            </w:pPr>
            <w:r>
              <w:t>-</w:t>
            </w:r>
          </w:p>
        </w:tc>
      </w:tr>
    </w:tbl>
    <w:p w:rsidR="00020D5D" w:rsidRDefault="00020D5D" w:rsidP="00020D5D"/>
    <w:p w:rsidR="00020D5D" w:rsidRPr="00020D5D" w:rsidRDefault="002E6C00" w:rsidP="00020D5D">
      <w:pPr>
        <w:rPr>
          <w:sz w:val="2"/>
          <w:szCs w:val="2"/>
        </w:rPr>
      </w:pPr>
      <w:r>
        <w:t xml:space="preserve">Почтовый адрес и (или) адрес электронной почты для связи:  </w:t>
      </w:r>
      <w:r w:rsidR="00020D5D">
        <w:t xml:space="preserve">Пензенская обл., г. Пенза, </w:t>
      </w:r>
      <w:r w:rsidR="00020D5D" w:rsidRPr="00020D5D">
        <w:t xml:space="preserve">                 </w:t>
      </w:r>
      <w:r w:rsidR="00020D5D">
        <w:t xml:space="preserve">ул. Автомобилистов, 15-15, </w:t>
      </w:r>
      <w:proofErr w:type="spellStart"/>
      <w:r w:rsidR="00020D5D">
        <w:rPr>
          <w:lang w:val="en-US"/>
        </w:rPr>
        <w:t>ivanov</w:t>
      </w:r>
      <w:proofErr w:type="spellEnd"/>
      <w:r w:rsidR="00020D5D" w:rsidRPr="00020D5D">
        <w:t>@</w:t>
      </w:r>
      <w:r w:rsidR="00020D5D">
        <w:rPr>
          <w:lang w:val="en-US"/>
        </w:rPr>
        <w:t>mail</w:t>
      </w:r>
      <w:r w:rsidR="00020D5D" w:rsidRPr="00020D5D">
        <w:t>.</w:t>
      </w:r>
      <w:proofErr w:type="spellStart"/>
      <w:r w:rsidR="00020D5D">
        <w:rPr>
          <w:lang w:val="en-US"/>
        </w:rPr>
        <w:t>ru</w:t>
      </w:r>
      <w:proofErr w:type="spellEnd"/>
    </w:p>
    <w:p w:rsidR="002E6C00" w:rsidRPr="001D24F2" w:rsidRDefault="002E6C00" w:rsidP="002E6C0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E6C00" w:rsidRDefault="002E6C00" w:rsidP="002E6C00">
      <w:r>
        <w:t xml:space="preserve">Настоящим уведомлением я  </w:t>
      </w:r>
      <w:r w:rsidR="00020D5D">
        <w:t>Иванов Иван Иванович</w:t>
      </w:r>
    </w:p>
    <w:p w:rsidR="002E6C00" w:rsidRPr="00925E81" w:rsidRDefault="002E6C00" w:rsidP="002E6C00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2E6C00" w:rsidRDefault="002E6C00" w:rsidP="002E6C00"/>
    <w:p w:rsidR="002E6C00" w:rsidRPr="00925E81" w:rsidRDefault="002E6C00" w:rsidP="002E6C00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2E6C00" w:rsidRDefault="002E6C00" w:rsidP="002E6C00">
      <w:pPr>
        <w:spacing w:after="240"/>
        <w:jc w:val="both"/>
      </w:pPr>
      <w:r>
        <w:lastRenderedPageBreak/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232"/>
      </w:tblGrid>
      <w:tr w:rsidR="002E6C00" w:rsidRPr="003C06AC" w:rsidTr="00020D5D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2E6C00" w:rsidRPr="00EA3DB5" w:rsidRDefault="002E6C00" w:rsidP="0051501E">
            <w:pPr>
              <w:jc w:val="center"/>
            </w:pPr>
          </w:p>
        </w:tc>
        <w:tc>
          <w:tcPr>
            <w:tcW w:w="227" w:type="dxa"/>
            <w:vAlign w:val="bottom"/>
          </w:tcPr>
          <w:p w:rsidR="002E6C00" w:rsidRPr="003C06AC" w:rsidRDefault="002E6C00" w:rsidP="0051501E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2E6C00" w:rsidRPr="00EA3DB5" w:rsidRDefault="002E6C00" w:rsidP="0051501E">
            <w:pPr>
              <w:jc w:val="center"/>
            </w:pPr>
          </w:p>
        </w:tc>
        <w:tc>
          <w:tcPr>
            <w:tcW w:w="227" w:type="dxa"/>
            <w:vAlign w:val="bottom"/>
          </w:tcPr>
          <w:p w:rsidR="002E6C00" w:rsidRPr="00EA3DB5" w:rsidRDefault="002E6C00" w:rsidP="0051501E">
            <w:pPr>
              <w:jc w:val="center"/>
            </w:pPr>
          </w:p>
        </w:tc>
        <w:tc>
          <w:tcPr>
            <w:tcW w:w="3232" w:type="dxa"/>
            <w:tcBorders>
              <w:bottom w:val="single" w:sz="4" w:space="0" w:color="auto"/>
            </w:tcBorders>
            <w:vAlign w:val="bottom"/>
          </w:tcPr>
          <w:p w:rsidR="002E6C00" w:rsidRPr="00EA3DB5" w:rsidRDefault="002E6C00" w:rsidP="0051501E">
            <w:pPr>
              <w:jc w:val="center"/>
            </w:pPr>
          </w:p>
        </w:tc>
      </w:tr>
      <w:tr w:rsidR="002E6C00" w:rsidRPr="00C81E99" w:rsidTr="00020D5D">
        <w:tc>
          <w:tcPr>
            <w:tcW w:w="4082" w:type="dxa"/>
            <w:tcBorders>
              <w:top w:val="single" w:sz="4" w:space="0" w:color="auto"/>
            </w:tcBorders>
          </w:tcPr>
          <w:p w:rsidR="002E6C00" w:rsidRPr="00C81E99" w:rsidRDefault="002E6C00" w:rsidP="0051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Pr="002503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2E6C00" w:rsidRPr="00C81E99" w:rsidRDefault="002E6C00" w:rsidP="00515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2E6C00" w:rsidRPr="00C81E99" w:rsidRDefault="002E6C00" w:rsidP="0051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2E6C00" w:rsidRPr="00C81E99" w:rsidRDefault="002E6C00" w:rsidP="00515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2E6C00" w:rsidRPr="00C81E99" w:rsidRDefault="002E6C00" w:rsidP="00515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E6C00" w:rsidRPr="00601D89" w:rsidRDefault="002E6C00" w:rsidP="002E6C00">
      <w:pPr>
        <w:spacing w:before="240" w:after="24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 w:rsidRPr="000C5EB4">
        <w:rPr>
          <w:sz w:val="20"/>
          <w:szCs w:val="20"/>
        </w:rPr>
        <w:br/>
      </w:r>
      <w:r>
        <w:rPr>
          <w:sz w:val="20"/>
          <w:szCs w:val="20"/>
        </w:rPr>
        <w:t>(при наличии)</w:t>
      </w:r>
    </w:p>
    <w:p w:rsidR="002E6C00" w:rsidRDefault="002E6C00" w:rsidP="002E6C00">
      <w:r>
        <w:t xml:space="preserve">К настоящему уведомлению прилагаются:  </w:t>
      </w:r>
      <w:r w:rsidR="00020D5D" w:rsidRPr="00020D5D">
        <w:rPr>
          <w:u w:val="single"/>
        </w:rPr>
        <w:t xml:space="preserve">выписка из ЕГРН на </w:t>
      </w:r>
      <w:proofErr w:type="spellStart"/>
      <w:r w:rsidR="00020D5D" w:rsidRPr="00020D5D">
        <w:rPr>
          <w:u w:val="single"/>
        </w:rPr>
        <w:t>з</w:t>
      </w:r>
      <w:proofErr w:type="spellEnd"/>
      <w:r w:rsidR="00020D5D" w:rsidRPr="00020D5D">
        <w:rPr>
          <w:u w:val="single"/>
        </w:rPr>
        <w:t xml:space="preserve">/у, выписка из ЕГРН на объект, проект организации работ по сносу, материалы и результаты обследования объекта капитального </w:t>
      </w:r>
      <w:proofErr w:type="spellStart"/>
      <w:r w:rsidR="00020D5D" w:rsidRPr="00020D5D">
        <w:rPr>
          <w:u w:val="single"/>
        </w:rPr>
        <w:t>строитлеьства</w:t>
      </w:r>
      <w:proofErr w:type="spellEnd"/>
      <w:proofErr w:type="gramStart"/>
      <w:r w:rsidR="00020D5D">
        <w:rPr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020D5D" w:rsidRPr="00020D5D">
        <w:rPr>
          <w:sz w:val="2"/>
          <w:szCs w:val="2"/>
          <w:u w:val="single"/>
        </w:rPr>
        <w:t>.</w:t>
      </w:r>
      <w:proofErr w:type="gramEnd"/>
    </w:p>
    <w:p w:rsidR="002E6C00" w:rsidRPr="00FA0781" w:rsidRDefault="002E6C00" w:rsidP="002E6C00">
      <w:pPr>
        <w:pBdr>
          <w:top w:val="single" w:sz="4" w:space="1" w:color="auto"/>
        </w:pBd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  <w:szCs w:val="20"/>
        </w:rPr>
        <w:br/>
        <w:t>(Собрание законодательства Российской Федерации, 2005, № 1, ст. 16; 2018, № 32, ст. 5133, 5135)</w:t>
      </w:r>
      <w:proofErr w:type="gramEnd"/>
    </w:p>
    <w:p w:rsidR="00000000" w:rsidRDefault="004A3855"/>
    <w:sectPr w:rsidR="00000000" w:rsidSect="002E6C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C00"/>
    <w:rsid w:val="00020D5D"/>
    <w:rsid w:val="002E6C00"/>
    <w:rsid w:val="004A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2022-12-10T10:49:00Z</dcterms:created>
  <dcterms:modified xsi:type="dcterms:W3CDTF">2022-12-10T11:04:00Z</dcterms:modified>
</cp:coreProperties>
</file>