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499" w:rsidRPr="007F75FF" w:rsidRDefault="00BD2499" w:rsidP="00BD2499">
      <w:pPr>
        <w:ind w:firstLine="567"/>
        <w:jc w:val="right"/>
        <w:rPr>
          <w:rFonts w:ascii="Arial" w:hAnsi="Arial" w:cs="Arial"/>
          <w:color w:val="000000"/>
        </w:rPr>
      </w:pPr>
      <w:r w:rsidRPr="007F75FF">
        <w:rPr>
          <w:rFonts w:ascii="Arial" w:hAnsi="Arial" w:cs="Arial"/>
          <w:color w:val="000000"/>
        </w:rPr>
        <w:t>Приложение 2</w:t>
      </w:r>
    </w:p>
    <w:p w:rsidR="00BD2499" w:rsidRPr="007F75FF" w:rsidRDefault="00BD2499" w:rsidP="00BD2499">
      <w:pPr>
        <w:ind w:firstLine="567"/>
        <w:jc w:val="right"/>
        <w:rPr>
          <w:rFonts w:ascii="Arial" w:hAnsi="Arial" w:cs="Arial"/>
          <w:color w:val="000000"/>
        </w:rPr>
      </w:pPr>
      <w:r w:rsidRPr="007F75FF">
        <w:rPr>
          <w:rFonts w:ascii="Arial" w:hAnsi="Arial" w:cs="Arial"/>
          <w:color w:val="000000"/>
        </w:rPr>
        <w:t>к постановлению администрации</w:t>
      </w:r>
    </w:p>
    <w:p w:rsidR="00BD2499" w:rsidRPr="007F75FF" w:rsidRDefault="00BD2499" w:rsidP="00BD2499">
      <w:pPr>
        <w:ind w:firstLine="567"/>
        <w:jc w:val="right"/>
        <w:rPr>
          <w:rFonts w:ascii="Arial" w:hAnsi="Arial" w:cs="Arial"/>
          <w:color w:val="000000"/>
        </w:rPr>
      </w:pPr>
      <w:r w:rsidRPr="007F75FF">
        <w:rPr>
          <w:rFonts w:ascii="Arial" w:hAnsi="Arial" w:cs="Arial"/>
          <w:color w:val="000000"/>
        </w:rPr>
        <w:t>Дигилевского сельсовета</w:t>
      </w:r>
    </w:p>
    <w:p w:rsidR="00BD2499" w:rsidRPr="007F75FF" w:rsidRDefault="00BD2499" w:rsidP="00BD2499">
      <w:pPr>
        <w:ind w:firstLine="567"/>
        <w:jc w:val="right"/>
        <w:rPr>
          <w:rFonts w:ascii="Arial" w:hAnsi="Arial" w:cs="Arial"/>
          <w:color w:val="000000"/>
        </w:rPr>
      </w:pPr>
      <w:r w:rsidRPr="007F75FF">
        <w:rPr>
          <w:rFonts w:ascii="Arial" w:hAnsi="Arial" w:cs="Arial"/>
          <w:color w:val="000000"/>
        </w:rPr>
        <w:t>Городищенского района</w:t>
      </w:r>
    </w:p>
    <w:p w:rsidR="00BD2499" w:rsidRPr="007F75FF" w:rsidRDefault="00BD2499" w:rsidP="00BD2499">
      <w:pPr>
        <w:ind w:firstLine="567"/>
        <w:jc w:val="right"/>
        <w:rPr>
          <w:rFonts w:ascii="Arial" w:hAnsi="Arial" w:cs="Arial"/>
          <w:color w:val="000000"/>
        </w:rPr>
      </w:pPr>
      <w:r w:rsidRPr="007F75FF">
        <w:rPr>
          <w:rFonts w:ascii="Arial" w:hAnsi="Arial" w:cs="Arial"/>
          <w:color w:val="000000"/>
        </w:rPr>
        <w:t>Пензенской области</w:t>
      </w:r>
    </w:p>
    <w:p w:rsidR="00BD2499" w:rsidRPr="007F75FF" w:rsidRDefault="00BD2499" w:rsidP="00BD2499">
      <w:pPr>
        <w:ind w:firstLine="567"/>
        <w:jc w:val="right"/>
        <w:rPr>
          <w:rFonts w:ascii="Arial" w:hAnsi="Arial" w:cs="Arial"/>
          <w:color w:val="000000"/>
        </w:rPr>
      </w:pPr>
      <w:r w:rsidRPr="007F75FF">
        <w:rPr>
          <w:rFonts w:ascii="Arial" w:hAnsi="Arial" w:cs="Arial"/>
          <w:color w:val="000000"/>
        </w:rPr>
        <w:t>от 18.03.2019 № 11</w:t>
      </w:r>
    </w:p>
    <w:p w:rsidR="00BD2499" w:rsidRPr="007F75FF" w:rsidRDefault="00BD2499" w:rsidP="00BD2499">
      <w:pPr>
        <w:ind w:firstLine="567"/>
        <w:jc w:val="right"/>
        <w:rPr>
          <w:rFonts w:ascii="Arial" w:hAnsi="Arial" w:cs="Arial"/>
          <w:color w:val="000000"/>
        </w:rPr>
      </w:pPr>
      <w:r w:rsidRPr="007F75FF">
        <w:rPr>
          <w:rFonts w:ascii="Arial" w:hAnsi="Arial" w:cs="Arial"/>
          <w:b/>
          <w:bCs/>
          <w:color w:val="000000"/>
        </w:rPr>
        <w:t> </w:t>
      </w:r>
    </w:p>
    <w:p w:rsidR="00BD2499" w:rsidRPr="007F75FF" w:rsidRDefault="00BD2499" w:rsidP="00BD2499">
      <w:pPr>
        <w:ind w:firstLine="567"/>
        <w:jc w:val="center"/>
        <w:outlineLvl w:val="1"/>
        <w:rPr>
          <w:rFonts w:ascii="Arial" w:hAnsi="Arial" w:cs="Arial"/>
          <w:b/>
          <w:bCs/>
          <w:color w:val="000000"/>
          <w:sz w:val="30"/>
          <w:szCs w:val="30"/>
        </w:rPr>
      </w:pPr>
      <w:r w:rsidRPr="007F75FF">
        <w:rPr>
          <w:rFonts w:ascii="Arial" w:hAnsi="Arial" w:cs="Arial"/>
          <w:b/>
          <w:bCs/>
          <w:color w:val="000000"/>
          <w:sz w:val="30"/>
          <w:szCs w:val="30"/>
        </w:rPr>
        <w:t>АДМИНИСТРАТИВНЫЙ РЕГЛАМЕНТ</w:t>
      </w:r>
    </w:p>
    <w:p w:rsidR="00BD2499" w:rsidRPr="007F75FF" w:rsidRDefault="00BD2499" w:rsidP="00BD2499">
      <w:pPr>
        <w:ind w:firstLine="567"/>
        <w:jc w:val="center"/>
        <w:outlineLvl w:val="1"/>
        <w:rPr>
          <w:rFonts w:ascii="Arial" w:hAnsi="Arial" w:cs="Arial"/>
          <w:b/>
          <w:bCs/>
          <w:color w:val="000000"/>
          <w:sz w:val="30"/>
          <w:szCs w:val="30"/>
        </w:rPr>
      </w:pPr>
      <w:r w:rsidRPr="007F75FF">
        <w:rPr>
          <w:rFonts w:ascii="Arial" w:hAnsi="Arial" w:cs="Arial"/>
          <w:b/>
          <w:bCs/>
          <w:color w:val="000000"/>
          <w:sz w:val="30"/>
          <w:szCs w:val="30"/>
        </w:rPr>
        <w:t>администрации Дигилевского сельсовета Городищенского района Пензенской области</w:t>
      </w:r>
    </w:p>
    <w:p w:rsidR="00BD2499" w:rsidRPr="007F75FF" w:rsidRDefault="00BD2499" w:rsidP="00BD2499">
      <w:pPr>
        <w:ind w:firstLine="567"/>
        <w:jc w:val="center"/>
        <w:outlineLvl w:val="1"/>
        <w:rPr>
          <w:rFonts w:ascii="Arial" w:hAnsi="Arial" w:cs="Arial"/>
          <w:b/>
          <w:bCs/>
          <w:color w:val="000000"/>
          <w:sz w:val="30"/>
          <w:szCs w:val="30"/>
        </w:rPr>
      </w:pPr>
      <w:r w:rsidRPr="007F75FF">
        <w:rPr>
          <w:rFonts w:ascii="Arial" w:hAnsi="Arial" w:cs="Arial"/>
          <w:b/>
          <w:bCs/>
          <w:color w:val="000000"/>
          <w:sz w:val="30"/>
          <w:szCs w:val="30"/>
        </w:rPr>
        <w:t>по предоставлению муниципальной услуги</w:t>
      </w:r>
    </w:p>
    <w:p w:rsidR="00BD2499" w:rsidRPr="007F75FF" w:rsidRDefault="00BD2499" w:rsidP="00BD2499">
      <w:pPr>
        <w:ind w:firstLine="567"/>
        <w:jc w:val="center"/>
        <w:outlineLvl w:val="1"/>
        <w:rPr>
          <w:rFonts w:ascii="Arial" w:hAnsi="Arial" w:cs="Arial"/>
          <w:b/>
          <w:bCs/>
          <w:color w:val="000000"/>
          <w:sz w:val="30"/>
          <w:szCs w:val="30"/>
        </w:rPr>
      </w:pPr>
      <w:r w:rsidRPr="007F75FF">
        <w:rPr>
          <w:rFonts w:ascii="Arial" w:hAnsi="Arial" w:cs="Arial"/>
          <w:b/>
          <w:bCs/>
          <w:color w:val="000000"/>
          <w:sz w:val="30"/>
          <w:szCs w:val="30"/>
        </w:rPr>
        <w:t>«Предоставление земельного участка в постоянное (бессрочное) пользование»</w:t>
      </w:r>
    </w:p>
    <w:p w:rsidR="00BD2499" w:rsidRPr="007F75FF" w:rsidRDefault="00BD2499" w:rsidP="00BD2499">
      <w:pPr>
        <w:ind w:firstLine="567"/>
        <w:jc w:val="center"/>
        <w:outlineLvl w:val="1"/>
        <w:rPr>
          <w:rFonts w:ascii="Arial" w:hAnsi="Arial" w:cs="Arial"/>
          <w:b/>
          <w:bCs/>
          <w:color w:val="000000"/>
          <w:sz w:val="30"/>
          <w:szCs w:val="30"/>
        </w:rPr>
      </w:pPr>
      <w:r w:rsidRPr="007F75FF">
        <w:rPr>
          <w:rFonts w:ascii="Arial" w:hAnsi="Arial" w:cs="Arial"/>
          <w:b/>
          <w:bCs/>
          <w:color w:val="000000"/>
          <w:sz w:val="30"/>
          <w:szCs w:val="30"/>
        </w:rPr>
        <w:t> </w:t>
      </w:r>
    </w:p>
    <w:p w:rsidR="00BD2499" w:rsidRPr="007F75FF" w:rsidRDefault="00BD2499" w:rsidP="00BD2499">
      <w:pPr>
        <w:ind w:firstLine="567"/>
        <w:jc w:val="center"/>
        <w:outlineLvl w:val="1"/>
        <w:rPr>
          <w:rFonts w:ascii="Arial" w:hAnsi="Arial" w:cs="Arial"/>
          <w:b/>
          <w:bCs/>
          <w:color w:val="000000"/>
          <w:sz w:val="30"/>
          <w:szCs w:val="30"/>
        </w:rPr>
      </w:pPr>
      <w:r w:rsidRPr="007F75FF">
        <w:rPr>
          <w:rFonts w:ascii="Arial" w:hAnsi="Arial" w:cs="Arial"/>
          <w:b/>
          <w:bCs/>
          <w:color w:val="000000"/>
          <w:sz w:val="30"/>
          <w:szCs w:val="30"/>
        </w:rPr>
        <w:t>Структура административного регламента</w:t>
      </w:r>
    </w:p>
    <w:p w:rsidR="00BD2499" w:rsidRPr="007F75FF" w:rsidRDefault="00BD2499" w:rsidP="00BD2499">
      <w:pPr>
        <w:ind w:firstLine="567"/>
        <w:jc w:val="center"/>
        <w:outlineLvl w:val="1"/>
        <w:rPr>
          <w:rFonts w:ascii="Arial" w:hAnsi="Arial" w:cs="Arial"/>
          <w:b/>
          <w:bCs/>
          <w:color w:val="000000"/>
          <w:sz w:val="30"/>
          <w:szCs w:val="30"/>
        </w:rPr>
      </w:pPr>
      <w:r w:rsidRPr="007F75FF">
        <w:rPr>
          <w:rFonts w:ascii="Arial" w:hAnsi="Arial" w:cs="Arial"/>
          <w:b/>
          <w:bCs/>
          <w:color w:val="000000"/>
          <w:sz w:val="30"/>
          <w:szCs w:val="30"/>
        </w:rPr>
        <w:t>администрации Дигилевского сельсовета Городищенского района Пензенской области по предоставлению муниципальной услуги</w:t>
      </w:r>
    </w:p>
    <w:p w:rsidR="00BD2499" w:rsidRPr="007F75FF" w:rsidRDefault="00BD2499" w:rsidP="00BD2499">
      <w:pPr>
        <w:ind w:firstLine="567"/>
        <w:jc w:val="center"/>
        <w:outlineLvl w:val="1"/>
        <w:rPr>
          <w:rFonts w:ascii="Arial" w:hAnsi="Arial" w:cs="Arial"/>
          <w:b/>
          <w:bCs/>
          <w:color w:val="000000"/>
          <w:sz w:val="30"/>
          <w:szCs w:val="30"/>
        </w:rPr>
      </w:pPr>
      <w:r w:rsidRPr="007F75FF">
        <w:rPr>
          <w:rFonts w:ascii="Arial" w:hAnsi="Arial" w:cs="Arial"/>
          <w:b/>
          <w:bCs/>
          <w:color w:val="000000"/>
          <w:sz w:val="30"/>
          <w:szCs w:val="30"/>
        </w:rPr>
        <w:t>«Предоставление земельного участка в постоянное (бессрочное) пользование»</w:t>
      </w:r>
    </w:p>
    <w:p w:rsidR="00BD2499" w:rsidRPr="007F75FF" w:rsidRDefault="00BD2499" w:rsidP="00BD2499">
      <w:pPr>
        <w:ind w:firstLine="567"/>
        <w:jc w:val="center"/>
        <w:outlineLvl w:val="1"/>
        <w:rPr>
          <w:rFonts w:ascii="Arial" w:hAnsi="Arial" w:cs="Arial"/>
          <w:b/>
          <w:bCs/>
          <w:color w:val="000000"/>
          <w:sz w:val="30"/>
          <w:szCs w:val="30"/>
        </w:rPr>
      </w:pPr>
      <w:r w:rsidRPr="007F75FF">
        <w:rPr>
          <w:rFonts w:ascii="Arial" w:hAnsi="Arial" w:cs="Arial"/>
          <w:b/>
          <w:bCs/>
          <w:color w:val="000000"/>
          <w:sz w:val="30"/>
          <w:szCs w:val="30"/>
        </w:rPr>
        <w:t> </w:t>
      </w:r>
    </w:p>
    <w:p w:rsidR="00BD2499" w:rsidRPr="007F75FF" w:rsidRDefault="00BD2499" w:rsidP="00BD2499">
      <w:pPr>
        <w:ind w:firstLine="567"/>
        <w:jc w:val="center"/>
        <w:outlineLvl w:val="1"/>
        <w:rPr>
          <w:rFonts w:ascii="Arial" w:hAnsi="Arial" w:cs="Arial"/>
          <w:b/>
          <w:bCs/>
          <w:color w:val="000000"/>
          <w:sz w:val="30"/>
          <w:szCs w:val="30"/>
        </w:rPr>
      </w:pPr>
      <w:r w:rsidRPr="007F75FF">
        <w:rPr>
          <w:rFonts w:ascii="Arial" w:hAnsi="Arial" w:cs="Arial"/>
          <w:b/>
          <w:bCs/>
          <w:color w:val="000000"/>
          <w:sz w:val="30"/>
          <w:szCs w:val="30"/>
        </w:rPr>
        <w:t>Раздел 1</w:t>
      </w:r>
    </w:p>
    <w:p w:rsidR="00BD2499" w:rsidRPr="007F75FF" w:rsidRDefault="00BD2499" w:rsidP="00BD2499">
      <w:pPr>
        <w:ind w:firstLine="567"/>
        <w:jc w:val="center"/>
        <w:outlineLvl w:val="1"/>
        <w:rPr>
          <w:rFonts w:ascii="Arial" w:hAnsi="Arial" w:cs="Arial"/>
          <w:b/>
          <w:bCs/>
          <w:color w:val="000000"/>
          <w:sz w:val="30"/>
          <w:szCs w:val="30"/>
        </w:rPr>
      </w:pPr>
      <w:r w:rsidRPr="007F75FF">
        <w:rPr>
          <w:rFonts w:ascii="Arial" w:hAnsi="Arial" w:cs="Arial"/>
          <w:b/>
          <w:bCs/>
          <w:color w:val="000000"/>
          <w:sz w:val="30"/>
          <w:szCs w:val="30"/>
        </w:rPr>
        <w:t>ОБЩИЕ ПОЛОЖЕНИЯ;</w:t>
      </w:r>
    </w:p>
    <w:p w:rsidR="00BD2499" w:rsidRPr="007F75FF" w:rsidRDefault="00BD2499" w:rsidP="00BD2499">
      <w:pPr>
        <w:ind w:firstLine="567"/>
        <w:jc w:val="center"/>
        <w:outlineLvl w:val="1"/>
        <w:rPr>
          <w:rFonts w:ascii="Arial" w:hAnsi="Arial" w:cs="Arial"/>
          <w:b/>
          <w:bCs/>
          <w:color w:val="000000"/>
          <w:sz w:val="30"/>
          <w:szCs w:val="30"/>
        </w:rPr>
      </w:pPr>
      <w:r w:rsidRPr="007F75FF">
        <w:rPr>
          <w:rFonts w:ascii="Arial" w:hAnsi="Arial" w:cs="Arial"/>
          <w:b/>
          <w:bCs/>
          <w:color w:val="000000"/>
          <w:sz w:val="30"/>
          <w:szCs w:val="30"/>
        </w:rPr>
        <w:t> </w:t>
      </w:r>
    </w:p>
    <w:p w:rsidR="00BD2499" w:rsidRPr="007F75FF" w:rsidRDefault="00BD2499" w:rsidP="00BD2499">
      <w:pPr>
        <w:ind w:firstLine="567"/>
        <w:jc w:val="center"/>
        <w:outlineLvl w:val="1"/>
        <w:rPr>
          <w:rFonts w:ascii="Arial" w:hAnsi="Arial" w:cs="Arial"/>
          <w:b/>
          <w:bCs/>
          <w:color w:val="000000"/>
          <w:sz w:val="30"/>
          <w:szCs w:val="30"/>
        </w:rPr>
      </w:pPr>
      <w:r w:rsidRPr="007F75FF">
        <w:rPr>
          <w:rFonts w:ascii="Arial" w:hAnsi="Arial" w:cs="Arial"/>
          <w:b/>
          <w:bCs/>
          <w:color w:val="000000"/>
          <w:sz w:val="30"/>
          <w:szCs w:val="30"/>
        </w:rPr>
        <w:t>Раздел 2</w:t>
      </w:r>
    </w:p>
    <w:p w:rsidR="00BD2499" w:rsidRPr="007F75FF" w:rsidRDefault="00BD2499" w:rsidP="00BD2499">
      <w:pPr>
        <w:ind w:firstLine="567"/>
        <w:jc w:val="center"/>
        <w:outlineLvl w:val="1"/>
        <w:rPr>
          <w:rFonts w:ascii="Arial" w:hAnsi="Arial" w:cs="Arial"/>
          <w:b/>
          <w:bCs/>
          <w:color w:val="000000"/>
          <w:sz w:val="30"/>
          <w:szCs w:val="30"/>
        </w:rPr>
      </w:pPr>
      <w:r w:rsidRPr="007F75FF">
        <w:rPr>
          <w:rFonts w:ascii="Arial" w:hAnsi="Arial" w:cs="Arial"/>
          <w:b/>
          <w:bCs/>
          <w:color w:val="000000"/>
          <w:sz w:val="30"/>
          <w:szCs w:val="30"/>
        </w:rPr>
        <w:t>СТРАНДАРТ ПРЕДОСТАВЛЕНИЯ МУНИЦИПАЛЬНОЙ УСЛУГИ;</w:t>
      </w:r>
    </w:p>
    <w:p w:rsidR="00BD2499" w:rsidRPr="007F75FF" w:rsidRDefault="00BD2499" w:rsidP="00BD2499">
      <w:pPr>
        <w:ind w:firstLine="567"/>
        <w:jc w:val="center"/>
        <w:outlineLvl w:val="1"/>
        <w:rPr>
          <w:rFonts w:ascii="Arial" w:hAnsi="Arial" w:cs="Arial"/>
          <w:b/>
          <w:bCs/>
          <w:color w:val="000000"/>
          <w:sz w:val="30"/>
          <w:szCs w:val="30"/>
        </w:rPr>
      </w:pPr>
      <w:r w:rsidRPr="007F75FF">
        <w:rPr>
          <w:rFonts w:ascii="Arial" w:hAnsi="Arial" w:cs="Arial"/>
          <w:b/>
          <w:bCs/>
          <w:color w:val="000000"/>
          <w:sz w:val="30"/>
          <w:szCs w:val="30"/>
        </w:rPr>
        <w:t> </w:t>
      </w:r>
    </w:p>
    <w:p w:rsidR="00BD2499" w:rsidRPr="007F75FF" w:rsidRDefault="00BD2499" w:rsidP="00BD2499">
      <w:pPr>
        <w:ind w:firstLine="567"/>
        <w:jc w:val="center"/>
        <w:outlineLvl w:val="1"/>
        <w:rPr>
          <w:rFonts w:ascii="Arial" w:hAnsi="Arial" w:cs="Arial"/>
          <w:b/>
          <w:bCs/>
          <w:color w:val="000000"/>
          <w:sz w:val="30"/>
          <w:szCs w:val="30"/>
        </w:rPr>
      </w:pPr>
      <w:r w:rsidRPr="007F75FF">
        <w:rPr>
          <w:rFonts w:ascii="Arial" w:hAnsi="Arial" w:cs="Arial"/>
          <w:b/>
          <w:bCs/>
          <w:color w:val="000000"/>
          <w:sz w:val="30"/>
          <w:szCs w:val="30"/>
        </w:rPr>
        <w:lastRenderedPageBreak/>
        <w:t>Раздел 3</w:t>
      </w:r>
    </w:p>
    <w:p w:rsidR="00BD2499" w:rsidRPr="007F75FF" w:rsidRDefault="00BD2499" w:rsidP="00BD2499">
      <w:pPr>
        <w:ind w:firstLine="567"/>
        <w:jc w:val="center"/>
        <w:outlineLvl w:val="1"/>
        <w:rPr>
          <w:rFonts w:ascii="Arial" w:hAnsi="Arial" w:cs="Arial"/>
          <w:b/>
          <w:bCs/>
          <w:color w:val="000000"/>
          <w:sz w:val="30"/>
          <w:szCs w:val="30"/>
        </w:rPr>
      </w:pPr>
      <w:r w:rsidRPr="007F75FF">
        <w:rPr>
          <w:rFonts w:ascii="Arial" w:hAnsi="Arial" w:cs="Arial"/>
          <w:b/>
          <w:bCs/>
          <w:color w:val="000000"/>
          <w:sz w:val="30"/>
          <w:szCs w:val="30"/>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D2499" w:rsidRPr="007F75FF" w:rsidRDefault="00BD2499" w:rsidP="00BD2499">
      <w:pPr>
        <w:ind w:firstLine="567"/>
        <w:jc w:val="center"/>
        <w:outlineLvl w:val="1"/>
        <w:rPr>
          <w:rFonts w:ascii="Arial" w:hAnsi="Arial" w:cs="Arial"/>
          <w:b/>
          <w:bCs/>
          <w:color w:val="000000"/>
          <w:sz w:val="30"/>
          <w:szCs w:val="30"/>
        </w:rPr>
      </w:pPr>
      <w:r w:rsidRPr="007F75FF">
        <w:rPr>
          <w:rFonts w:ascii="Arial" w:hAnsi="Arial" w:cs="Arial"/>
          <w:b/>
          <w:bCs/>
          <w:color w:val="000000"/>
          <w:sz w:val="30"/>
          <w:szCs w:val="30"/>
        </w:rPr>
        <w:t> </w:t>
      </w:r>
    </w:p>
    <w:p w:rsidR="00BD2499" w:rsidRPr="007F75FF" w:rsidRDefault="00BD2499" w:rsidP="00BD2499">
      <w:pPr>
        <w:ind w:firstLine="567"/>
        <w:jc w:val="center"/>
        <w:outlineLvl w:val="1"/>
        <w:rPr>
          <w:rFonts w:ascii="Arial" w:hAnsi="Arial" w:cs="Arial"/>
          <w:b/>
          <w:bCs/>
          <w:color w:val="000000"/>
          <w:sz w:val="30"/>
          <w:szCs w:val="30"/>
        </w:rPr>
      </w:pPr>
      <w:r w:rsidRPr="007F75FF">
        <w:rPr>
          <w:rFonts w:ascii="Arial" w:hAnsi="Arial" w:cs="Arial"/>
          <w:b/>
          <w:bCs/>
          <w:color w:val="000000"/>
          <w:sz w:val="30"/>
          <w:szCs w:val="30"/>
        </w:rPr>
        <w:t>Раздел 4</w:t>
      </w:r>
    </w:p>
    <w:p w:rsidR="00BD2499" w:rsidRPr="007F75FF" w:rsidRDefault="00BD2499" w:rsidP="00BD2499">
      <w:pPr>
        <w:ind w:firstLine="567"/>
        <w:jc w:val="center"/>
        <w:outlineLvl w:val="1"/>
        <w:rPr>
          <w:rFonts w:ascii="Arial" w:hAnsi="Arial" w:cs="Arial"/>
          <w:b/>
          <w:bCs/>
          <w:color w:val="000000"/>
          <w:sz w:val="30"/>
          <w:szCs w:val="30"/>
        </w:rPr>
      </w:pPr>
      <w:r w:rsidRPr="007F75FF">
        <w:rPr>
          <w:rFonts w:ascii="Arial" w:hAnsi="Arial" w:cs="Arial"/>
          <w:b/>
          <w:bCs/>
          <w:color w:val="000000"/>
          <w:sz w:val="30"/>
          <w:szCs w:val="30"/>
        </w:rPr>
        <w:t>ФОРМЫ КОНТРОЛЯ ЗА ИСПОЛНЕНИЕМ АДМИНИСТРАТИВНОГО РЕГЛАМЕНТА;</w:t>
      </w:r>
    </w:p>
    <w:p w:rsidR="00BD2499" w:rsidRPr="007F75FF" w:rsidRDefault="00BD2499" w:rsidP="00BD2499">
      <w:pPr>
        <w:ind w:firstLine="567"/>
        <w:jc w:val="center"/>
        <w:outlineLvl w:val="1"/>
        <w:rPr>
          <w:rFonts w:ascii="Arial" w:hAnsi="Arial" w:cs="Arial"/>
          <w:b/>
          <w:bCs/>
          <w:color w:val="000000"/>
          <w:sz w:val="30"/>
          <w:szCs w:val="30"/>
        </w:rPr>
      </w:pPr>
      <w:r w:rsidRPr="007F75FF">
        <w:rPr>
          <w:rFonts w:ascii="Arial" w:hAnsi="Arial" w:cs="Arial"/>
          <w:b/>
          <w:bCs/>
          <w:color w:val="000000"/>
          <w:sz w:val="30"/>
          <w:szCs w:val="30"/>
        </w:rPr>
        <w:t> </w:t>
      </w:r>
    </w:p>
    <w:p w:rsidR="00BD2499" w:rsidRPr="007F75FF" w:rsidRDefault="00BD2499" w:rsidP="00BD2499">
      <w:pPr>
        <w:ind w:firstLine="567"/>
        <w:jc w:val="center"/>
        <w:outlineLvl w:val="1"/>
        <w:rPr>
          <w:rFonts w:ascii="Arial" w:hAnsi="Arial" w:cs="Arial"/>
          <w:b/>
          <w:bCs/>
          <w:color w:val="000000"/>
          <w:sz w:val="30"/>
          <w:szCs w:val="30"/>
        </w:rPr>
      </w:pPr>
      <w:r w:rsidRPr="007F75FF">
        <w:rPr>
          <w:rFonts w:ascii="Arial" w:hAnsi="Arial" w:cs="Arial"/>
          <w:b/>
          <w:bCs/>
          <w:color w:val="000000"/>
          <w:sz w:val="30"/>
          <w:szCs w:val="30"/>
        </w:rPr>
        <w:t>Раздел 5</w:t>
      </w:r>
    </w:p>
    <w:p w:rsidR="00BD2499" w:rsidRPr="007F75FF" w:rsidRDefault="00BD2499" w:rsidP="00BD2499">
      <w:pPr>
        <w:ind w:firstLine="567"/>
        <w:jc w:val="center"/>
        <w:outlineLvl w:val="1"/>
        <w:rPr>
          <w:rFonts w:ascii="Arial" w:hAnsi="Arial" w:cs="Arial"/>
          <w:b/>
          <w:bCs/>
          <w:color w:val="000000"/>
          <w:sz w:val="30"/>
          <w:szCs w:val="30"/>
        </w:rPr>
      </w:pPr>
      <w:r w:rsidRPr="007F75FF">
        <w:rPr>
          <w:rFonts w:ascii="Arial" w:hAnsi="Arial" w:cs="Arial"/>
          <w:b/>
          <w:bCs/>
          <w:color w:val="000000"/>
          <w:sz w:val="30"/>
          <w:szCs w:val="30"/>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BD2499" w:rsidRPr="007F75FF" w:rsidRDefault="00BD2499" w:rsidP="00BD2499">
      <w:pPr>
        <w:ind w:firstLine="567"/>
        <w:jc w:val="center"/>
        <w:outlineLvl w:val="1"/>
        <w:rPr>
          <w:rFonts w:ascii="Arial" w:hAnsi="Arial" w:cs="Arial"/>
          <w:b/>
          <w:bCs/>
          <w:color w:val="000000"/>
          <w:sz w:val="30"/>
          <w:szCs w:val="30"/>
        </w:rPr>
      </w:pPr>
      <w:r w:rsidRPr="007F75FF">
        <w:rPr>
          <w:rFonts w:ascii="Arial" w:hAnsi="Arial" w:cs="Arial"/>
          <w:b/>
          <w:bCs/>
          <w:color w:val="000000"/>
          <w:sz w:val="30"/>
          <w:szCs w:val="30"/>
        </w:rPr>
        <w:t> </w:t>
      </w:r>
    </w:p>
    <w:p w:rsidR="00BD2499" w:rsidRPr="007F75FF" w:rsidRDefault="00BD2499" w:rsidP="00BD2499">
      <w:pPr>
        <w:ind w:firstLine="567"/>
        <w:jc w:val="center"/>
        <w:outlineLvl w:val="1"/>
        <w:rPr>
          <w:rFonts w:ascii="Arial" w:hAnsi="Arial" w:cs="Arial"/>
          <w:b/>
          <w:bCs/>
          <w:color w:val="000000"/>
          <w:sz w:val="30"/>
          <w:szCs w:val="30"/>
        </w:rPr>
      </w:pPr>
      <w:r w:rsidRPr="007F75FF">
        <w:rPr>
          <w:rFonts w:ascii="Arial" w:hAnsi="Arial" w:cs="Arial"/>
          <w:b/>
          <w:bCs/>
          <w:color w:val="000000"/>
          <w:sz w:val="30"/>
          <w:szCs w:val="30"/>
        </w:rPr>
        <w:t>Раздел 1</w:t>
      </w:r>
    </w:p>
    <w:p w:rsidR="00BD2499" w:rsidRPr="007F75FF" w:rsidRDefault="00BD2499" w:rsidP="00BD2499">
      <w:pPr>
        <w:ind w:firstLine="567"/>
        <w:jc w:val="center"/>
        <w:outlineLvl w:val="1"/>
        <w:rPr>
          <w:rFonts w:ascii="Arial" w:hAnsi="Arial" w:cs="Arial"/>
          <w:b/>
          <w:bCs/>
          <w:color w:val="000000"/>
          <w:sz w:val="30"/>
          <w:szCs w:val="30"/>
        </w:rPr>
      </w:pPr>
      <w:r w:rsidRPr="007F75FF">
        <w:rPr>
          <w:rFonts w:ascii="Arial" w:hAnsi="Arial" w:cs="Arial"/>
          <w:b/>
          <w:bCs/>
          <w:color w:val="000000"/>
          <w:sz w:val="30"/>
          <w:szCs w:val="30"/>
        </w:rPr>
        <w:t>ОБЩИЕ ПОЛОЖЕНИЯ</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w:t>
      </w:r>
    </w:p>
    <w:p w:rsidR="00BD2499" w:rsidRPr="007F75FF" w:rsidRDefault="00BD2499" w:rsidP="00BD2499">
      <w:pPr>
        <w:ind w:firstLine="567"/>
        <w:jc w:val="both"/>
        <w:outlineLvl w:val="2"/>
        <w:rPr>
          <w:rFonts w:ascii="Arial" w:hAnsi="Arial" w:cs="Arial"/>
          <w:b/>
          <w:bCs/>
          <w:color w:val="000000"/>
          <w:sz w:val="28"/>
          <w:szCs w:val="28"/>
        </w:rPr>
      </w:pPr>
      <w:r w:rsidRPr="007F75FF">
        <w:rPr>
          <w:rFonts w:ascii="Arial" w:hAnsi="Arial" w:cs="Arial"/>
          <w:b/>
          <w:bCs/>
          <w:color w:val="000000"/>
          <w:sz w:val="28"/>
          <w:szCs w:val="28"/>
        </w:rPr>
        <w:t>Предмет регулирования административного регламента</w:t>
      </w:r>
    </w:p>
    <w:p w:rsidR="00BD2499" w:rsidRPr="007F75FF" w:rsidRDefault="00BD2499" w:rsidP="00BD2499">
      <w:pPr>
        <w:ind w:firstLine="567"/>
        <w:jc w:val="both"/>
        <w:outlineLvl w:val="2"/>
        <w:rPr>
          <w:rFonts w:ascii="Arial" w:hAnsi="Arial" w:cs="Arial"/>
          <w:b/>
          <w:bCs/>
          <w:color w:val="000000"/>
          <w:sz w:val="28"/>
          <w:szCs w:val="28"/>
        </w:rPr>
      </w:pPr>
      <w:r w:rsidRPr="007F75FF">
        <w:rPr>
          <w:rFonts w:ascii="Arial" w:hAnsi="Arial" w:cs="Arial"/>
          <w:b/>
          <w:bCs/>
          <w:color w:val="000000"/>
        </w:rPr>
        <w:t> </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lastRenderedPageBreak/>
        <w:t>1. Настоящий административный регламент администрации Дигилевского сельсовета Городищенского района Пензенской области по предоставлению муниципальной услуги «Предоставление земельного участка в постоянное (бессрочное) пользование» (далее –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Регламент является нормативным правовым актом, устанавливающим порядок предоставления администрацией Дигилевского сельсовета Городищенского района Пензенской области (далее - Администрация) муниципальной услуги «Предоставление земельного участка в постоянное (бессрочное) пользование» из земель, находящихся в собственности муниципального образования Дигилевский сельсовет Городищенского района Пензенской области» (далее – муниципальная услуга) и стандарт предоставления муниципальной услуги.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Регламент преследует цель и предусматривает оптимизацию (повышение качества) предоставления муниципальной услуги, в том числе:</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упорядочения административных процедур (действий);</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устранения избыточных административных процедур (действий);</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 услуги без участия заявителя, в том числе с использованием информационно коммуникационных технологий;</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сокращения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ответственность должностных лиц, предоставляющих муниципальную услугу, за несоблюдение ими требований регламента при выполнении административных процедур (действий).</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w:t>
      </w:r>
    </w:p>
    <w:p w:rsidR="00BD2499" w:rsidRPr="007F75FF" w:rsidRDefault="00BD2499" w:rsidP="00BD2499">
      <w:pPr>
        <w:ind w:firstLine="567"/>
        <w:jc w:val="both"/>
        <w:outlineLvl w:val="2"/>
        <w:rPr>
          <w:rFonts w:ascii="Arial" w:hAnsi="Arial" w:cs="Arial"/>
          <w:b/>
          <w:bCs/>
          <w:color w:val="000000"/>
          <w:sz w:val="28"/>
          <w:szCs w:val="28"/>
        </w:rPr>
      </w:pPr>
      <w:r w:rsidRPr="007F75FF">
        <w:rPr>
          <w:rFonts w:ascii="Arial" w:hAnsi="Arial" w:cs="Arial"/>
          <w:b/>
          <w:bCs/>
          <w:color w:val="000000"/>
          <w:sz w:val="28"/>
          <w:szCs w:val="28"/>
        </w:rPr>
        <w:t>Круг заявителей</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2. Заявителями на получение муниципальной услуги являются органы государственной власти, органы местного самоуправления, государственные учреждения (бюджетные, казенные, автономные), муниципальные учреждения (бюджетные, казенные, автономные), казенные предприятия, центры исторического наследия президентов Российской Федерации, прекративших исполнение своих полномочий (далее - заявитель).</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lastRenderedPageBreak/>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w:t>
      </w:r>
    </w:p>
    <w:p w:rsidR="00BD2499" w:rsidRPr="007F75FF" w:rsidRDefault="00BD2499" w:rsidP="00BD2499">
      <w:pPr>
        <w:ind w:firstLine="567"/>
        <w:jc w:val="both"/>
        <w:outlineLvl w:val="2"/>
        <w:rPr>
          <w:rFonts w:ascii="Arial" w:hAnsi="Arial" w:cs="Arial"/>
          <w:b/>
          <w:bCs/>
          <w:color w:val="000000"/>
          <w:sz w:val="28"/>
          <w:szCs w:val="28"/>
        </w:rPr>
      </w:pPr>
      <w:r w:rsidRPr="007F75FF">
        <w:rPr>
          <w:rFonts w:ascii="Arial" w:hAnsi="Arial" w:cs="Arial"/>
          <w:b/>
          <w:bCs/>
          <w:color w:val="000000"/>
          <w:sz w:val="28"/>
          <w:szCs w:val="28"/>
        </w:rPr>
        <w:t>Требования к порядку информирования о предоставлении муниципальной услуги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3. Основными требованиями к информированию заявителя (представителя заявителя) являются:</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достоверность предоставляемой информации;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четкость в изложении информации;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полнота информирования;</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наглядность форм предоставляемой информации;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удобство и доступность получения информации;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оперативность предоставления информации.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Информация о муниципальной услуге предоставляется:</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с использованием средств телефонной связи, электронного информирования;</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посредством размещения в информационно-телекоммуникационной сети Интернет, публикаций в средствах массовой информации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непосредственно в помещении Администрации.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Информирование граждан о процедуре предоставления муниципальной услуги осуществляется также путем оформления информационных стендов.</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Информирование заявителя (представителя заявителя) о порядке ее предоставления проводится в рабочее время.</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Информирование осуществляется по вопросам:</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предоставления муниципальной услуги;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предоставления услуг, которые являются необходимыми и обязательными для предоставления муниципальной услуги;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сведений о ходе предоставления муниципальной услуги;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в ходе предоставления муниципальной услуги и другим вопросам.</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lastRenderedPageBreak/>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Администрации (http://digilevo.gorodishe.pnzreg.ru/),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(www.uslugi.pnzreg.ru.) (далее – Региональный портал) в информационно-телекоммуникационной сети «Интернет».</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На Едином портале, Региональном портале, официальном сайте Администрации размещается следующая информация:</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2) круг заявителей;</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3) срок предоставления муниципальной услуги;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5) исчерпывающий перечень оснований для приостановления или отказа в предоставлении муниципальной услуги;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7) формы заявлений (уведомлений, сообщений), используемые при предоставлении муниципальной услуги.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lastRenderedPageBreak/>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sidRPr="007F75FF">
        <w:rPr>
          <w:rFonts w:ascii="Arial" w:hAnsi="Arial" w:cs="Arial"/>
          <w:color w:val="3D3D3D"/>
        </w:rPr>
        <w:t>.</w:t>
      </w:r>
    </w:p>
    <w:p w:rsidR="00BD2499" w:rsidRPr="007F75FF" w:rsidRDefault="00BD2499" w:rsidP="00BD2499">
      <w:pPr>
        <w:ind w:firstLine="567"/>
        <w:jc w:val="both"/>
        <w:rPr>
          <w:rFonts w:ascii="Arial" w:hAnsi="Arial" w:cs="Arial"/>
          <w:color w:val="000000"/>
        </w:rPr>
      </w:pPr>
      <w:r w:rsidRPr="007F75FF">
        <w:rPr>
          <w:rFonts w:ascii="Arial" w:hAnsi="Arial" w:cs="Arial"/>
          <w:b/>
          <w:bCs/>
          <w:color w:val="000000"/>
        </w:rPr>
        <w:t> </w:t>
      </w:r>
    </w:p>
    <w:p w:rsidR="00BD2499" w:rsidRPr="007F75FF" w:rsidRDefault="00BD2499" w:rsidP="00BD2499">
      <w:pPr>
        <w:ind w:firstLine="567"/>
        <w:jc w:val="center"/>
        <w:outlineLvl w:val="1"/>
        <w:rPr>
          <w:rFonts w:ascii="Arial" w:hAnsi="Arial" w:cs="Arial"/>
          <w:b/>
          <w:bCs/>
          <w:color w:val="000000"/>
          <w:sz w:val="30"/>
          <w:szCs w:val="30"/>
        </w:rPr>
      </w:pPr>
      <w:r w:rsidRPr="007F75FF">
        <w:rPr>
          <w:rFonts w:ascii="Arial" w:hAnsi="Arial" w:cs="Arial"/>
          <w:b/>
          <w:bCs/>
          <w:color w:val="000000"/>
          <w:sz w:val="30"/>
          <w:szCs w:val="30"/>
        </w:rPr>
        <w:t>Раздел 2</w:t>
      </w:r>
    </w:p>
    <w:p w:rsidR="00BD2499" w:rsidRPr="007F75FF" w:rsidRDefault="00BD2499" w:rsidP="00BD2499">
      <w:pPr>
        <w:ind w:firstLine="567"/>
        <w:jc w:val="center"/>
        <w:outlineLvl w:val="1"/>
        <w:rPr>
          <w:rFonts w:ascii="Arial" w:hAnsi="Arial" w:cs="Arial"/>
          <w:b/>
          <w:bCs/>
          <w:color w:val="000000"/>
          <w:sz w:val="30"/>
          <w:szCs w:val="30"/>
        </w:rPr>
      </w:pPr>
      <w:r w:rsidRPr="007F75FF">
        <w:rPr>
          <w:rFonts w:ascii="Arial" w:hAnsi="Arial" w:cs="Arial"/>
          <w:b/>
          <w:bCs/>
          <w:color w:val="000000"/>
          <w:sz w:val="30"/>
          <w:szCs w:val="30"/>
        </w:rPr>
        <w:t>СТАНДАРТ ПРЕДОСТАВЛЕНИЯ МУНИЦИПАЛЬНОЙ УСЛУГИ</w:t>
      </w:r>
    </w:p>
    <w:p w:rsidR="00BD2499" w:rsidRPr="007F75FF" w:rsidRDefault="00BD2499" w:rsidP="00BD2499">
      <w:pPr>
        <w:ind w:left="360" w:firstLine="567"/>
        <w:jc w:val="both"/>
        <w:rPr>
          <w:rFonts w:ascii="Arial" w:hAnsi="Arial" w:cs="Arial"/>
          <w:color w:val="000000"/>
        </w:rPr>
      </w:pPr>
      <w:r w:rsidRPr="007F75FF">
        <w:rPr>
          <w:rFonts w:ascii="Arial" w:hAnsi="Arial" w:cs="Arial"/>
          <w:b/>
          <w:bCs/>
          <w:color w:val="000000"/>
        </w:rPr>
        <w:t> </w:t>
      </w:r>
    </w:p>
    <w:p w:rsidR="00BD2499" w:rsidRPr="007F75FF" w:rsidRDefault="00BD2499" w:rsidP="00BD2499">
      <w:pPr>
        <w:ind w:firstLine="567"/>
        <w:jc w:val="both"/>
        <w:outlineLvl w:val="2"/>
        <w:rPr>
          <w:rFonts w:ascii="Arial" w:hAnsi="Arial" w:cs="Arial"/>
          <w:b/>
          <w:bCs/>
          <w:color w:val="000000"/>
          <w:sz w:val="28"/>
          <w:szCs w:val="28"/>
        </w:rPr>
      </w:pPr>
      <w:r w:rsidRPr="007F75FF">
        <w:rPr>
          <w:rFonts w:ascii="Arial" w:hAnsi="Arial" w:cs="Arial"/>
          <w:b/>
          <w:bCs/>
          <w:color w:val="000000"/>
          <w:sz w:val="28"/>
          <w:szCs w:val="28"/>
        </w:rPr>
        <w:t>Наименование муниципальной услуги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4. «Предоставление земельного участка в постоянное (бессрочное) пользование».</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Краткое наименование муниципальной услуги не предусмотрено.</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w:t>
      </w:r>
    </w:p>
    <w:p w:rsidR="00BD2499" w:rsidRPr="007F75FF" w:rsidRDefault="00BD2499" w:rsidP="00BD2499">
      <w:pPr>
        <w:ind w:firstLine="567"/>
        <w:jc w:val="both"/>
        <w:outlineLvl w:val="2"/>
        <w:rPr>
          <w:rFonts w:ascii="Arial" w:hAnsi="Arial" w:cs="Arial"/>
          <w:b/>
          <w:bCs/>
          <w:color w:val="000000"/>
          <w:sz w:val="28"/>
          <w:szCs w:val="28"/>
        </w:rPr>
      </w:pPr>
      <w:r w:rsidRPr="007F75FF">
        <w:rPr>
          <w:rFonts w:ascii="Arial" w:hAnsi="Arial" w:cs="Arial"/>
          <w:b/>
          <w:bCs/>
          <w:color w:val="000000"/>
          <w:sz w:val="28"/>
          <w:szCs w:val="28"/>
        </w:rPr>
        <w:t>Наименование органа местного самоуправления, предоставляющего муниципальную услугу</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5. Муниципальная услуга предоставляется Администрацией.</w:t>
      </w:r>
    </w:p>
    <w:p w:rsidR="00BD2499" w:rsidRPr="007F75FF" w:rsidRDefault="00BD2499" w:rsidP="00BD2499">
      <w:pPr>
        <w:ind w:firstLine="567"/>
        <w:jc w:val="both"/>
        <w:rPr>
          <w:rFonts w:ascii="Arial" w:hAnsi="Arial" w:cs="Arial"/>
          <w:color w:val="000000"/>
        </w:rPr>
      </w:pPr>
      <w:r w:rsidRPr="007F75FF">
        <w:rPr>
          <w:rFonts w:ascii="Arial" w:hAnsi="Arial" w:cs="Arial"/>
          <w:b/>
          <w:bCs/>
          <w:color w:val="000000"/>
        </w:rPr>
        <w:t> </w:t>
      </w:r>
    </w:p>
    <w:p w:rsidR="00BD2499" w:rsidRPr="007F75FF" w:rsidRDefault="00BD2499" w:rsidP="00BD2499">
      <w:pPr>
        <w:ind w:firstLine="567"/>
        <w:jc w:val="both"/>
        <w:outlineLvl w:val="2"/>
        <w:rPr>
          <w:rFonts w:ascii="Arial" w:hAnsi="Arial" w:cs="Arial"/>
          <w:b/>
          <w:bCs/>
          <w:color w:val="000000"/>
          <w:sz w:val="28"/>
          <w:szCs w:val="28"/>
        </w:rPr>
      </w:pPr>
      <w:r w:rsidRPr="007F75FF">
        <w:rPr>
          <w:rFonts w:ascii="Arial" w:hAnsi="Arial" w:cs="Arial"/>
          <w:b/>
          <w:bCs/>
          <w:color w:val="000000"/>
          <w:sz w:val="28"/>
          <w:szCs w:val="28"/>
        </w:rPr>
        <w:t>Результат предоставления муниципальной услуги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6. Результатом предоставления муниципальной услуги является:</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постановление Администрации о предоставлении земельного участка в постоянное (бессрочное) пользование;</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постановление Администрации об отказе в предоставлении земельного участка в постоянное (бессрочное) пользование.</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BD2499" w:rsidRPr="007F75FF" w:rsidRDefault="00BD2499" w:rsidP="00BD2499">
      <w:pPr>
        <w:ind w:firstLine="567"/>
        <w:jc w:val="both"/>
        <w:rPr>
          <w:rFonts w:ascii="Arial" w:hAnsi="Arial" w:cs="Arial"/>
          <w:color w:val="000000"/>
        </w:rPr>
      </w:pPr>
      <w:r w:rsidRPr="007F75FF">
        <w:rPr>
          <w:rFonts w:ascii="Arial" w:hAnsi="Arial" w:cs="Arial"/>
          <w:b/>
          <w:bCs/>
          <w:color w:val="000000"/>
        </w:rPr>
        <w:t> </w:t>
      </w:r>
    </w:p>
    <w:p w:rsidR="00BD2499" w:rsidRPr="007F75FF" w:rsidRDefault="00BD2499" w:rsidP="00BD2499">
      <w:pPr>
        <w:ind w:firstLine="567"/>
        <w:jc w:val="both"/>
        <w:outlineLvl w:val="2"/>
        <w:rPr>
          <w:rFonts w:ascii="Arial" w:hAnsi="Arial" w:cs="Arial"/>
          <w:b/>
          <w:bCs/>
          <w:color w:val="000000"/>
          <w:sz w:val="28"/>
          <w:szCs w:val="28"/>
        </w:rPr>
      </w:pPr>
      <w:r w:rsidRPr="007F75FF">
        <w:rPr>
          <w:rFonts w:ascii="Arial" w:hAnsi="Arial" w:cs="Arial"/>
          <w:b/>
          <w:bCs/>
          <w:color w:val="000000"/>
          <w:sz w:val="28"/>
          <w:szCs w:val="28"/>
        </w:rPr>
        <w:lastRenderedPageBreak/>
        <w:t>Срок предоставления муниципальной услуги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7. Предоставление муниципальной услуги осуществляется в срок не более 4 (четырех) месяцев со дня поступления заявления в Администрацию.</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w:t>
      </w:r>
    </w:p>
    <w:p w:rsidR="00BD2499" w:rsidRPr="007F75FF" w:rsidRDefault="00BD2499" w:rsidP="00BD2499">
      <w:pPr>
        <w:ind w:firstLine="567"/>
        <w:jc w:val="both"/>
        <w:outlineLvl w:val="2"/>
        <w:rPr>
          <w:rFonts w:ascii="Arial" w:hAnsi="Arial" w:cs="Arial"/>
          <w:b/>
          <w:bCs/>
          <w:color w:val="000000"/>
          <w:sz w:val="28"/>
          <w:szCs w:val="28"/>
        </w:rPr>
      </w:pPr>
      <w:r w:rsidRPr="007F75FF">
        <w:rPr>
          <w:rFonts w:ascii="Arial" w:hAnsi="Arial" w:cs="Arial"/>
          <w:b/>
          <w:bCs/>
          <w:color w:val="000000"/>
          <w:sz w:val="28"/>
          <w:szCs w:val="28"/>
        </w:rPr>
        <w:t>Правовые основания для предоставления муниципальной услуги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8. Предоставление муниципальной услуги осуществляется в соответствии со следующими нормативными правовыми актами: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Конституцией Российской Федерации от 12.12.1993, («Российская газета», № 237, 25.12.1993);</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Гражданским кодексом Российской Федерации (часть вторая) (с последующими изменениями) (Собрание законодательства РФ, 29.01.1996, № 5, ст. 410);</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Земельным кодексом Российской Федерации (с последующими изменениями) («Собрание законодательства РФ», 29.10.2001, N 44, ст. 4147);</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Градостроительным кодексом Российской Федерации (с последующими изменениями) («Российская газета», № 290, 30.12.2004);</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Федеральным законом от 25.10.2001 № 137-ФЗ «О введении в действие Земельного кодекса Российской Федерации» (с последующими изменениями) («Российская газета», 30.10.2001, № 211-212);</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законодательства РФ, 06.10.2003, N 40, ст. 3822);</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от 27.07.2010 № 210-ФЗ) («Российская газета», N 168, 30.07.2010);</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Федеральным законом от 21.07.1997 № 122-ФЗ «О государственной регистрации прав на недвижимое имущество и сделок с ним» (с последующими изменениями) («Российская газета», № 145, 30.07.1997);</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Федеральным законом от 13.07.2015 № 218-ФЗ «О государственной регистрации недвижимости» (с последующими изменениями) («Российская газета», № 156, 17.07.2015);</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Федеральным законом от 24.07.2007 № 221-ФЗ «О государственном кадастре недвижимости» (с последующими изменениями) («Российская газета», № 165, 01.08.2007);</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lastRenderedPageBreak/>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Федеральным законом от 27.07.2006 № 152-ФЗ «О персональных данных» (с последующими изменениями) – (Собрание законодательства РФ, 31.07.2006, № 31 (1 ч.), ст. 3451);</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Федеральным законом от 24.11.1995 № 181-ФЗ «О социальной защите инвалидов в Российской Федерации» - (Собрание законодательства РФ, 27.11.1995, № 48, ст. 4563);</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Федеральным законом от 06.04.2011 № 63-ФЗ «Об электронной подписи» (с последующими изменениями) – (Собрание законодательства РФ, 11.04.2011, № 15, ст. 2036);</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Федеральным законом от 24.07.2007 N 221-ФЗ «О кадастровой деятельности» (Собрание законодательства РФ, 30.07.2007, N 31, ст. 4017);</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Законом Пензенской области от 04 марта 2015 года № 2693-ЗПО «О регулировании земельных отношений на территории Пензенской области» (далее - Закон № 2693-ЗПО) (с последующими изменениями) («Пензенские губернские ведомости», 10.03.2015, N 12, с. 16);</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приказом Министерства экономического развития Российской Федерации от 12.01.2015 N 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(www.pravo.gov.ru), 28.02.2015) (далее - Приказ Минэкономразвития России N 1);</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w:t>
      </w:r>
      <w:hyperlink r:id="rId8" w:tgtFrame="_blank" w:history="1">
        <w:r w:rsidRPr="007F75FF">
          <w:rPr>
            <w:rFonts w:ascii="Arial" w:hAnsi="Arial" w:cs="Arial"/>
            <w:color w:val="0000FF"/>
          </w:rPr>
          <w:t>Уставом Дигилевского сельсовета Городищенского района Пензенской области</w:t>
        </w:r>
      </w:hyperlink>
      <w:r w:rsidRPr="007F75FF">
        <w:rPr>
          <w:rFonts w:ascii="Arial" w:hAnsi="Arial" w:cs="Arial"/>
          <w:color w:val="000000"/>
        </w:rPr>
        <w:t>; принятого решением Комитета местного самоуправления Дигилевского сельсовета Городищенского района Пензенской области от 29.06.2005 №23-7/4, зарегистрированного в Управлении Минюста России по Пензенской области 18.11.2005 года, № RU585073082005001 (газета «Городищенский вестник» №72 от 07.12.2005);</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Постановлением администрации Дигилёвского сельсовета Городищенского района Пензенской области </w:t>
      </w:r>
      <w:hyperlink r:id="rId9" w:tgtFrame="_blank" w:history="1">
        <w:r w:rsidRPr="007F75FF">
          <w:rPr>
            <w:rFonts w:ascii="Arial" w:hAnsi="Arial" w:cs="Arial"/>
            <w:color w:val="0000FF"/>
          </w:rPr>
          <w:t>от 18.05.2018 №22</w:t>
        </w:r>
      </w:hyperlink>
      <w:r w:rsidRPr="007F75FF">
        <w:rPr>
          <w:rFonts w:ascii="Arial" w:hAnsi="Arial" w:cs="Arial"/>
          <w:color w:val="000000"/>
        </w:rPr>
        <w:t> «Об утверждении Реестра муниципальных услуг муниципального образования Дигилевский сельсовет Городищенского района Пензенской области) (Информационный бюллетень Комитета местного самоуправления Дигилевского сельсовета Городищенского района Пензенской области «Дигилевские вести» от 18.05.2018 №22);</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Постановлением администрации Дигилёвского сельсовета Городищенского района Пензенской области </w:t>
      </w:r>
      <w:hyperlink r:id="rId10" w:tgtFrame="_blank" w:history="1">
        <w:r w:rsidRPr="007F75FF">
          <w:rPr>
            <w:rFonts w:ascii="Arial" w:hAnsi="Arial" w:cs="Arial"/>
            <w:color w:val="0000FF"/>
          </w:rPr>
          <w:t>от 18.04.2018№ 14</w:t>
        </w:r>
      </w:hyperlink>
      <w:r w:rsidRPr="007F75FF">
        <w:rPr>
          <w:rFonts w:ascii="Arial" w:hAnsi="Arial" w:cs="Arial"/>
          <w:color w:val="000000"/>
        </w:rPr>
        <w:t xml:space="preserve"> «О разработке и утверждении административных регламентов предоставления муниципальных услуг администрацией Дигилевского </w:t>
      </w:r>
      <w:r w:rsidRPr="007F75FF">
        <w:rPr>
          <w:rFonts w:ascii="Arial" w:hAnsi="Arial" w:cs="Arial"/>
          <w:color w:val="000000"/>
        </w:rPr>
        <w:lastRenderedPageBreak/>
        <w:t>сельсовета Городищенского района Пензенской области» (Информационный бюллетень Комитета местного самоуправления Дигилевского сельсовета Городищенского района Пензенской области от 18.04.2018 №14);</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-Постановлением администрации Дигилевского сельсовета Городищенского района Пензенской области </w:t>
      </w:r>
      <w:hyperlink r:id="rId11" w:tgtFrame="_blank" w:history="1">
        <w:r w:rsidRPr="007F75FF">
          <w:rPr>
            <w:rFonts w:ascii="Arial" w:hAnsi="Arial" w:cs="Arial"/>
            <w:color w:val="0000FF"/>
          </w:rPr>
          <w:t>от 11.10.2018 №51</w:t>
        </w:r>
      </w:hyperlink>
      <w:r w:rsidRPr="007F75FF">
        <w:rPr>
          <w:rFonts w:ascii="Arial" w:hAnsi="Arial" w:cs="Arial"/>
          <w:color w:val="000000"/>
        </w:rPr>
        <w:t> «Об утверждении Порядка подачи и рассмотрения жалоб на решения и действия (бездействие) администрации Дигилевского сельсовета Городищенского района Пензенской области</w:t>
      </w:r>
      <w:r w:rsidRPr="007F75FF">
        <w:rPr>
          <w:rFonts w:ascii="Arial" w:hAnsi="Arial" w:cs="Arial"/>
          <w:i/>
          <w:iCs/>
          <w:color w:val="000000"/>
        </w:rPr>
        <w:t> </w:t>
      </w:r>
      <w:r w:rsidRPr="007F75FF">
        <w:rPr>
          <w:rFonts w:ascii="Arial" w:hAnsi="Arial" w:cs="Arial"/>
          <w:color w:val="000000"/>
        </w:rPr>
        <w:t>должностных лиц, муниципальных служащих администрации Дигилевского сельсовета Городищенского района Пензенской области</w:t>
      </w:r>
      <w:r w:rsidRPr="007F75FF">
        <w:rPr>
          <w:rFonts w:ascii="Arial" w:hAnsi="Arial" w:cs="Arial"/>
          <w:i/>
          <w:iCs/>
          <w:color w:val="000000"/>
        </w:rPr>
        <w:t> </w:t>
      </w:r>
      <w:r w:rsidRPr="007F75FF">
        <w:rPr>
          <w:rFonts w:ascii="Arial" w:hAnsi="Arial" w:cs="Arial"/>
          <w:color w:val="000000"/>
        </w:rPr>
        <w:t>при предоставлении муниципальных услуг» – (Информационный бюллетень Комитета местного самоуправления Дигилевского сельсовета Городищенского района Пензенской области от 11.10.2018 №58).</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документами территориального планирования;</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правилами землепользования и застройки;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проектами планировки территории.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настоящим Регламентом.</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w:t>
      </w:r>
    </w:p>
    <w:p w:rsidR="00BD2499" w:rsidRPr="007F75FF" w:rsidRDefault="00BD2499" w:rsidP="00BD2499">
      <w:pPr>
        <w:ind w:firstLine="567"/>
        <w:jc w:val="both"/>
        <w:outlineLvl w:val="2"/>
        <w:rPr>
          <w:rFonts w:ascii="Arial" w:hAnsi="Arial" w:cs="Arial"/>
          <w:b/>
          <w:bCs/>
          <w:color w:val="000000"/>
          <w:sz w:val="28"/>
          <w:szCs w:val="28"/>
        </w:rPr>
      </w:pPr>
      <w:r w:rsidRPr="007F75FF">
        <w:rPr>
          <w:rFonts w:ascii="Arial" w:hAnsi="Arial" w:cs="Arial"/>
          <w:b/>
          <w:bCs/>
          <w:color w:val="000000"/>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BD2499" w:rsidRPr="007F75FF" w:rsidRDefault="00BD2499" w:rsidP="00BD2499">
      <w:pPr>
        <w:ind w:firstLine="567"/>
        <w:jc w:val="both"/>
        <w:outlineLvl w:val="2"/>
        <w:rPr>
          <w:rFonts w:ascii="Arial" w:hAnsi="Arial" w:cs="Arial"/>
          <w:b/>
          <w:bCs/>
          <w:color w:val="000000"/>
          <w:sz w:val="28"/>
          <w:szCs w:val="28"/>
        </w:rPr>
      </w:pPr>
      <w:r w:rsidRPr="007F75FF">
        <w:rPr>
          <w:rFonts w:ascii="Arial" w:hAnsi="Arial" w:cs="Arial"/>
          <w:b/>
          <w:bCs/>
          <w:color w:val="000000"/>
          <w:sz w:val="28"/>
          <w:szCs w:val="28"/>
        </w:rPr>
        <w:t> </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9. Муниципальная услуга предоставляется на основании заявления по форме согласно приложению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Заявление и прилагаемые к нему документы (электронные образы документов) должны соответствовать требованиям, установленным Приказом Минэкономразвития РФ от 14.01.2015 № 7.</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9.1. Заявитель(представитель заявителя) может подать заявление и документы, необходимые для предоставления муниципальной услуги следующими способами: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а) лично по адресу Администрации;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lastRenderedPageBreak/>
        <w:t>б) посредством почтовой связи по адресу Администрации или МФЦ;</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в) в форме электронного документа, подписанного электронной цифровой подписью, посредством Регионального портала;</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г) на бумажном носителе через МФЦ.</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Образцы заполнения электронной формы заявления размещаются на Региональном портале.</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9.3. При формировании заявления обеспечивается:</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а) возможность копирования и сохранения запроса и иных документов, указанных в пунктах 10,12 настоящего Регламента, необходимых для предоставления муниципальной услуги;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в) возможность печати па бумажном носителе копии электронной формы заявления;</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е) возможность вернуться на любой из этапов заполнения электронной формы заявления без потери ранее введенной информации;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lastRenderedPageBreak/>
        <w:t>10. Для предоставления муниципальной услуги заявитель (представитель заявителя) представляет следующие документы:</w:t>
      </w:r>
    </w:p>
    <w:p w:rsidR="00BD2499" w:rsidRPr="007F75FF" w:rsidRDefault="00BD2499" w:rsidP="00BD2499">
      <w:pPr>
        <w:ind w:right="142" w:firstLine="567"/>
        <w:jc w:val="both"/>
        <w:rPr>
          <w:rFonts w:ascii="Arial" w:hAnsi="Arial" w:cs="Arial"/>
          <w:color w:val="000000"/>
        </w:rPr>
      </w:pPr>
      <w:r w:rsidRPr="007F75FF">
        <w:rPr>
          <w:rFonts w:ascii="Arial" w:hAnsi="Arial" w:cs="Arial"/>
          <w:color w:val="000000"/>
        </w:rPr>
        <w:t>- заявление о предоставлении муниципальной услуги по форме согласно приложению к настоящему Регламенту;</w:t>
      </w:r>
    </w:p>
    <w:p w:rsidR="00BD2499" w:rsidRPr="007F75FF" w:rsidRDefault="00BD2499" w:rsidP="00BD2499">
      <w:pPr>
        <w:ind w:right="142" w:firstLine="567"/>
        <w:jc w:val="both"/>
        <w:rPr>
          <w:rFonts w:ascii="Arial" w:hAnsi="Arial" w:cs="Arial"/>
          <w:color w:val="000000"/>
        </w:rPr>
      </w:pPr>
      <w:r w:rsidRPr="007F75FF">
        <w:rPr>
          <w:rFonts w:ascii="Arial" w:hAnsi="Arial" w:cs="Arial"/>
          <w:color w:val="000000"/>
        </w:rPr>
        <w:t>- 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BD2499" w:rsidRPr="007F75FF" w:rsidRDefault="00BD2499" w:rsidP="00BD2499">
      <w:pPr>
        <w:ind w:right="142" w:firstLine="567"/>
        <w:jc w:val="both"/>
        <w:rPr>
          <w:rFonts w:ascii="Arial" w:hAnsi="Arial" w:cs="Arial"/>
          <w:color w:val="000000"/>
        </w:rPr>
      </w:pPr>
      <w:r w:rsidRPr="007F75FF">
        <w:rPr>
          <w:rFonts w:ascii="Arial" w:hAnsi="Arial" w:cs="Arial"/>
          <w:color w:val="000000"/>
        </w:rPr>
        <w:t>-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BD2499" w:rsidRPr="007F75FF" w:rsidRDefault="00BD2499" w:rsidP="00BD2499">
      <w:pPr>
        <w:ind w:right="142" w:firstLine="567"/>
        <w:jc w:val="both"/>
        <w:rPr>
          <w:rFonts w:ascii="Arial" w:hAnsi="Arial" w:cs="Arial"/>
          <w:color w:val="000000"/>
        </w:rPr>
      </w:pPr>
      <w:r w:rsidRPr="007F75FF">
        <w:rPr>
          <w:rFonts w:ascii="Arial" w:hAnsi="Arial" w:cs="Arial"/>
          <w:color w:val="000000"/>
        </w:rPr>
        <w:t>- документы, подтверждающие право заявителя на приобретение земельного участка без проведения торгов и предусмотренные перечнем, установленным Приказом Минэкономразвития России № 1 в соответствии с целями использования земельного участка.</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Указанные в настоящем пункте документы заявитель (представитель заявителя) представляет самостоятельно.</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11. В заявлении о предоставлении земельного участка указываются:</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1)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2) кадастровый номер испрашиваемого земельного участка;</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3) цель использования земельного участка;</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4) вид права, на котором заявитель желает приобрести земельный участок;</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5)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6)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7)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8) почтовый адрес и (или) адрес электронной почты для связи с заявителем.</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w:t>
      </w:r>
    </w:p>
    <w:p w:rsidR="00BD2499" w:rsidRPr="007F75FF" w:rsidRDefault="00BD2499" w:rsidP="00BD2499">
      <w:pPr>
        <w:ind w:firstLine="567"/>
        <w:jc w:val="both"/>
        <w:outlineLvl w:val="2"/>
        <w:rPr>
          <w:rFonts w:ascii="Arial" w:hAnsi="Arial" w:cs="Arial"/>
          <w:b/>
          <w:bCs/>
          <w:color w:val="000000"/>
          <w:sz w:val="28"/>
          <w:szCs w:val="28"/>
        </w:rPr>
      </w:pPr>
      <w:r w:rsidRPr="007F75FF">
        <w:rPr>
          <w:rFonts w:ascii="Arial" w:hAnsi="Arial" w:cs="Arial"/>
          <w:b/>
          <w:bCs/>
          <w:color w:val="000000"/>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w:t>
      </w:r>
      <w:r w:rsidRPr="007F75FF">
        <w:rPr>
          <w:rFonts w:ascii="Arial" w:hAnsi="Arial" w:cs="Arial"/>
          <w:b/>
          <w:bCs/>
          <w:color w:val="000000"/>
          <w:sz w:val="28"/>
          <w:szCs w:val="28"/>
        </w:rPr>
        <w:lastRenderedPageBreak/>
        <w:t>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BD2499" w:rsidRPr="007F75FF" w:rsidRDefault="00BD2499" w:rsidP="00BD2499">
      <w:pPr>
        <w:ind w:firstLine="567"/>
        <w:jc w:val="both"/>
        <w:outlineLvl w:val="2"/>
        <w:rPr>
          <w:rFonts w:ascii="Arial" w:hAnsi="Arial" w:cs="Arial"/>
          <w:b/>
          <w:bCs/>
          <w:color w:val="000000"/>
          <w:sz w:val="28"/>
          <w:szCs w:val="28"/>
        </w:rPr>
      </w:pPr>
      <w:r w:rsidRPr="007F75FF">
        <w:rPr>
          <w:rFonts w:ascii="Arial" w:hAnsi="Arial" w:cs="Arial"/>
          <w:b/>
          <w:bCs/>
          <w:color w:val="000000"/>
          <w:sz w:val="28"/>
          <w:szCs w:val="28"/>
        </w:rPr>
        <w:t> </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12.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выписка из ЕГРН об объекте недвижимости (об испрашиваемом земельном участке);</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выписка из ЕГРЮЛ о юридическом лице, являющемся заявителем.</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В случае если указанные в настоящем пункте документы не представлены заявителем (представителем заявителя), такие документы запрашиваются Администрацией в порядке межведомственного информационного взаимодействия.</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13. Запрещается требовать от заявителя:</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N 210-ФЗ;</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lastRenderedPageBreak/>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w:t>
      </w:r>
      <w:r w:rsidRPr="007F75FF">
        <w:rPr>
          <w:rFonts w:ascii="Arial" w:hAnsi="Arial" w:cs="Arial"/>
          <w:i/>
          <w:iCs/>
          <w:color w:val="000000"/>
        </w:rPr>
        <w:t> </w:t>
      </w:r>
      <w:r w:rsidRPr="007F75FF">
        <w:rPr>
          <w:rFonts w:ascii="Arial" w:hAnsi="Arial" w:cs="Arial"/>
          <w:color w:val="000000"/>
        </w:rPr>
        <w:t>работника многофункционального центра, работника организации, предусмотренной частью 1.1 статьи 16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N 210-ФЗ, уведомляется заявитель, а также приносятся извинения за доставленные неудобства.</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w:t>
      </w:r>
    </w:p>
    <w:p w:rsidR="00BD2499" w:rsidRPr="007F75FF" w:rsidRDefault="00BD2499" w:rsidP="00BD2499">
      <w:pPr>
        <w:ind w:firstLine="567"/>
        <w:jc w:val="both"/>
        <w:outlineLvl w:val="2"/>
        <w:rPr>
          <w:rFonts w:ascii="Arial" w:hAnsi="Arial" w:cs="Arial"/>
          <w:b/>
          <w:bCs/>
          <w:color w:val="000000"/>
          <w:sz w:val="28"/>
          <w:szCs w:val="28"/>
        </w:rPr>
      </w:pPr>
      <w:r w:rsidRPr="007F75FF">
        <w:rPr>
          <w:rFonts w:ascii="Arial" w:hAnsi="Arial" w:cs="Arial"/>
          <w:b/>
          <w:bCs/>
          <w:color w:val="000000"/>
          <w:sz w:val="28"/>
          <w:szCs w:val="28"/>
        </w:rPr>
        <w:t>Перечень услуг, которые являются необходимыми и обязательными для предоставления муниципальной услуги</w:t>
      </w:r>
    </w:p>
    <w:p w:rsidR="00BD2499" w:rsidRPr="007F75FF" w:rsidRDefault="00BD2499" w:rsidP="00BD2499">
      <w:pPr>
        <w:ind w:firstLine="567"/>
        <w:jc w:val="both"/>
        <w:outlineLvl w:val="2"/>
        <w:rPr>
          <w:rFonts w:ascii="Arial" w:hAnsi="Arial" w:cs="Arial"/>
          <w:b/>
          <w:bCs/>
          <w:color w:val="000000"/>
          <w:sz w:val="28"/>
          <w:szCs w:val="28"/>
        </w:rPr>
      </w:pPr>
      <w:r w:rsidRPr="007F75FF">
        <w:rPr>
          <w:rFonts w:ascii="Arial" w:hAnsi="Arial" w:cs="Arial"/>
          <w:b/>
          <w:bCs/>
          <w:color w:val="000000"/>
          <w:sz w:val="28"/>
          <w:szCs w:val="28"/>
        </w:rPr>
        <w:t> </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14. Услуги, которые являются необходимыми и обязательными для предоставления муниципальной услуги, отсутствуют.</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w:t>
      </w:r>
    </w:p>
    <w:p w:rsidR="00BD2499" w:rsidRPr="007F75FF" w:rsidRDefault="00BD2499" w:rsidP="00BD2499">
      <w:pPr>
        <w:ind w:firstLine="567"/>
        <w:jc w:val="both"/>
        <w:outlineLvl w:val="2"/>
        <w:rPr>
          <w:rFonts w:ascii="Arial" w:hAnsi="Arial" w:cs="Arial"/>
          <w:b/>
          <w:bCs/>
          <w:color w:val="000000"/>
          <w:sz w:val="28"/>
          <w:szCs w:val="28"/>
        </w:rPr>
      </w:pPr>
      <w:r w:rsidRPr="007F75FF">
        <w:rPr>
          <w:rFonts w:ascii="Arial" w:hAnsi="Arial" w:cs="Arial"/>
          <w:b/>
          <w:bCs/>
          <w:color w:val="000000"/>
          <w:sz w:val="28"/>
          <w:szCs w:val="28"/>
        </w:rPr>
        <w:t>Исчерпывающий перечень оснований для отказа в приеме документов, необходимых для предоставления муниципальной услуги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15. В приеме документов для предоставления муниципальной услуги отказывается в случае если: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условий признания ее действительности;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-заявление в электронной форме подано с нарушением Порядка, утвержденного Приказом Минэкономразвития РФ от 14.01.2015 N 7.</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w:t>
      </w:r>
    </w:p>
    <w:p w:rsidR="00BD2499" w:rsidRPr="007F75FF" w:rsidRDefault="00BD2499" w:rsidP="00BD2499">
      <w:pPr>
        <w:ind w:firstLine="567"/>
        <w:jc w:val="both"/>
        <w:outlineLvl w:val="2"/>
        <w:rPr>
          <w:rFonts w:ascii="Arial" w:hAnsi="Arial" w:cs="Arial"/>
          <w:b/>
          <w:bCs/>
          <w:color w:val="000000"/>
          <w:sz w:val="28"/>
          <w:szCs w:val="28"/>
        </w:rPr>
      </w:pPr>
      <w:r w:rsidRPr="007F75FF">
        <w:rPr>
          <w:rFonts w:ascii="Arial" w:hAnsi="Arial" w:cs="Arial"/>
          <w:b/>
          <w:bCs/>
          <w:color w:val="000000"/>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lastRenderedPageBreak/>
        <w:t> </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16. Оснований для приостановления в предоставлении муниципальной услуги законодательством Российской Федерации не предусмотрено.</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17. В соответствии со статьей 39.16 Земельного кодекса Российской Федерации в предоставлении муниципальной услуги отказывается по следующим основаниям:</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lastRenderedPageBreak/>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lastRenderedPageBreak/>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19) предоставление земельного участка на заявленном виде прав не допускается;</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20) в отношении земельного участка, указанного в заявлении о его предоставлении, не установлен вид разрешенного использования;</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21) указанный в заявлении о предоставлении земельного участка земельный участок не отнесен к определенной категории земель;</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xml:space="preserve">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w:t>
      </w:r>
      <w:r w:rsidRPr="007F75FF">
        <w:rPr>
          <w:rFonts w:ascii="Arial" w:hAnsi="Arial" w:cs="Arial"/>
          <w:color w:val="000000"/>
        </w:rPr>
        <w:lastRenderedPageBreak/>
        <w:t>которого не истек, и с заявлением о предоставлении земельного участка обратилось иное не указанное в этом решении лицо;</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24)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w:t>
      </w:r>
    </w:p>
    <w:p w:rsidR="00BD2499" w:rsidRPr="007F75FF" w:rsidRDefault="00BD2499" w:rsidP="00BD2499">
      <w:pPr>
        <w:ind w:firstLine="567"/>
        <w:jc w:val="both"/>
        <w:outlineLvl w:val="2"/>
        <w:rPr>
          <w:rFonts w:ascii="Arial" w:hAnsi="Arial" w:cs="Arial"/>
          <w:b/>
          <w:bCs/>
          <w:color w:val="000000"/>
          <w:sz w:val="28"/>
          <w:szCs w:val="28"/>
        </w:rPr>
      </w:pPr>
      <w:r w:rsidRPr="007F75FF">
        <w:rPr>
          <w:rFonts w:ascii="Arial" w:hAnsi="Arial" w:cs="Arial"/>
          <w:b/>
          <w:bCs/>
          <w:color w:val="000000"/>
          <w:sz w:val="28"/>
          <w:szCs w:val="28"/>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Дигилевского сельсовета Городищенского района Пензенской области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18. Муниципальная услуга предоставляется бесплатно.</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w:t>
      </w:r>
    </w:p>
    <w:p w:rsidR="00BD2499" w:rsidRPr="007F75FF" w:rsidRDefault="00BD2499" w:rsidP="00BD2499">
      <w:pPr>
        <w:ind w:firstLine="567"/>
        <w:jc w:val="both"/>
        <w:outlineLvl w:val="2"/>
        <w:rPr>
          <w:rFonts w:ascii="Arial" w:hAnsi="Arial" w:cs="Arial"/>
          <w:b/>
          <w:bCs/>
          <w:color w:val="000000"/>
          <w:sz w:val="28"/>
          <w:szCs w:val="28"/>
        </w:rPr>
      </w:pPr>
      <w:r w:rsidRPr="007F75FF">
        <w:rPr>
          <w:rFonts w:ascii="Arial" w:hAnsi="Arial" w:cs="Arial"/>
          <w:b/>
          <w:bCs/>
          <w:color w:val="000000"/>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lastRenderedPageBreak/>
        <w:t>19.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BD2499" w:rsidRPr="007F75FF" w:rsidRDefault="00BD2499" w:rsidP="00BD2499">
      <w:pPr>
        <w:ind w:firstLine="567"/>
        <w:jc w:val="both"/>
        <w:rPr>
          <w:rFonts w:ascii="Arial" w:hAnsi="Arial" w:cs="Arial"/>
          <w:color w:val="000000"/>
        </w:rPr>
      </w:pPr>
      <w:r w:rsidRPr="007F75FF">
        <w:rPr>
          <w:rFonts w:ascii="Arial" w:hAnsi="Arial" w:cs="Arial"/>
          <w:b/>
          <w:bCs/>
          <w:color w:val="000000"/>
        </w:rPr>
        <w:t> </w:t>
      </w:r>
    </w:p>
    <w:p w:rsidR="00BD2499" w:rsidRPr="007F75FF" w:rsidRDefault="00BD2499" w:rsidP="00BD2499">
      <w:pPr>
        <w:ind w:firstLine="567"/>
        <w:jc w:val="both"/>
        <w:outlineLvl w:val="2"/>
        <w:rPr>
          <w:rFonts w:ascii="Arial" w:hAnsi="Arial" w:cs="Arial"/>
          <w:b/>
          <w:bCs/>
          <w:color w:val="000000"/>
          <w:sz w:val="28"/>
          <w:szCs w:val="28"/>
        </w:rPr>
      </w:pPr>
      <w:r w:rsidRPr="007F75FF">
        <w:rPr>
          <w:rFonts w:ascii="Arial" w:hAnsi="Arial" w:cs="Arial"/>
          <w:b/>
          <w:bCs/>
          <w:color w:val="000000"/>
          <w:sz w:val="28"/>
          <w:szCs w:val="28"/>
        </w:rPr>
        <w:t>Срок регистрации заявления о предоставлении муниципальной услуги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20. Регистрация заявления осуществляется в день его получения Администрацией, МФЦ.</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BD2499" w:rsidRPr="007F75FF" w:rsidRDefault="00BD2499" w:rsidP="00BD2499">
      <w:pPr>
        <w:ind w:firstLine="567"/>
        <w:jc w:val="both"/>
        <w:rPr>
          <w:rFonts w:ascii="Arial" w:hAnsi="Arial" w:cs="Arial"/>
          <w:color w:val="000000"/>
        </w:rPr>
      </w:pPr>
      <w:r w:rsidRPr="007F75FF">
        <w:rPr>
          <w:rFonts w:ascii="Arial" w:hAnsi="Arial" w:cs="Arial"/>
          <w:b/>
          <w:bCs/>
          <w:color w:val="000000"/>
        </w:rPr>
        <w:t> </w:t>
      </w:r>
    </w:p>
    <w:p w:rsidR="00BD2499" w:rsidRPr="007F75FF" w:rsidRDefault="00BD2499" w:rsidP="00BD2499">
      <w:pPr>
        <w:ind w:firstLine="567"/>
        <w:jc w:val="both"/>
        <w:outlineLvl w:val="2"/>
        <w:rPr>
          <w:rFonts w:ascii="Arial" w:hAnsi="Arial" w:cs="Arial"/>
          <w:b/>
          <w:bCs/>
          <w:color w:val="000000"/>
          <w:sz w:val="28"/>
          <w:szCs w:val="28"/>
        </w:rPr>
      </w:pPr>
      <w:r w:rsidRPr="007F75FF">
        <w:rPr>
          <w:rFonts w:ascii="Arial" w:hAnsi="Arial" w:cs="Arial"/>
          <w:b/>
          <w:bCs/>
          <w:color w:val="000000"/>
          <w:sz w:val="28"/>
          <w:szCs w:val="28"/>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21. Вход здания Администрации и МФЦ оборудован вывеской, содержащей информацию о наименовании Администрации и МФЦ.</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Информация о графике (режиме) работы Администрации, МФЦ размещается на входе в здание, в котором осуществляется их деятельность.</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22. Прием заявителей (представителей заявителя) осуществляется в кабинете специалиста Администрации и помещении МФЦ.</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23. Кабинет специалиста Администрации и помещение МФЦ оборудуются информационными стендами.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На информационных стендах в помещениях Администрации и МФЦ размещается следующая информация;</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lastRenderedPageBreak/>
        <w:t>- извлечения из нормативных правовых актов Российской Федерации, Пензенской области и органов местного самоуправления Городищенского района, устанавливающих порядок и условия предоставления муниципальной услуги;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перечень документов, необходимых для предоставления (получения) муниципальной услуги.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образцы необходимых заявлений для получения муниципальной услуги;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порядок обжалования решений, действий (бездействия) и решения, осуществляемых (принимаемые) в ходе предоставления муниципальной услуги.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24. Требования к обеспечению доступности для инвалидов:</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24.1.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24.2.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24.3.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24.4.</w:t>
      </w:r>
      <w:r w:rsidRPr="007F75FF">
        <w:rPr>
          <w:rFonts w:ascii="Arial" w:hAnsi="Arial" w:cs="Arial"/>
          <w:color w:val="000000"/>
          <w:position w:val="-2"/>
        </w:rPr>
        <w:t>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24.5.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24.6.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24.7.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24.8. в помещениях на видном месте помещаются схемы размещения средств пожаротушения и путей эвакуации в экстренных случаях;</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xml:space="preserve">24.9. обеспечивается дублирование необходимой для инвалидов звуковой и зрительной информации, а также надписей и знаков и иной текстовой и графической </w:t>
      </w:r>
      <w:r w:rsidRPr="007F75FF">
        <w:rPr>
          <w:rFonts w:ascii="Arial" w:hAnsi="Arial" w:cs="Arial"/>
          <w:color w:val="000000"/>
        </w:rPr>
        <w:lastRenderedPageBreak/>
        <w:t>информации знаками, выполненными рельефно-точечным шрифтом Брайля, допуск сурдопереводчика и тифлосурдопереводчика;</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24.10.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(пункт 24 в ред. постановления администрации Дигилевского сельсовета Городищенского района Пензенской области </w:t>
      </w:r>
      <w:hyperlink r:id="rId12" w:tgtFrame="_blank" w:history="1">
        <w:r w:rsidRPr="007F75FF">
          <w:rPr>
            <w:rFonts w:ascii="Arial" w:hAnsi="Arial" w:cs="Arial"/>
            <w:color w:val="0000FF"/>
          </w:rPr>
          <w:t>от 19.06.2020 № 39</w:t>
        </w:r>
      </w:hyperlink>
      <w:r w:rsidRPr="007F75FF">
        <w:rPr>
          <w:rFonts w:ascii="Arial" w:hAnsi="Arial" w:cs="Arial"/>
          <w:color w:val="000000"/>
        </w:rPr>
        <w:t>)</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25. Зал ожидания МФЦ оборудован необходимой офисной мебелью, включая стулья и кресла для заявителей(представителей заявителя), ожидающих своей очереди.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26.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w:t>
      </w:r>
    </w:p>
    <w:p w:rsidR="00BD2499" w:rsidRPr="007F75FF" w:rsidRDefault="00BD2499" w:rsidP="00BD2499">
      <w:pPr>
        <w:ind w:firstLine="567"/>
        <w:jc w:val="both"/>
        <w:outlineLvl w:val="2"/>
        <w:rPr>
          <w:rFonts w:ascii="Arial" w:hAnsi="Arial" w:cs="Arial"/>
          <w:b/>
          <w:bCs/>
          <w:color w:val="000000"/>
          <w:sz w:val="28"/>
          <w:szCs w:val="28"/>
        </w:rPr>
      </w:pPr>
      <w:r w:rsidRPr="007F75FF">
        <w:rPr>
          <w:rFonts w:ascii="Arial" w:hAnsi="Arial" w:cs="Arial"/>
          <w:b/>
          <w:bCs/>
          <w:color w:val="000000"/>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27. Показателями доступности муниципальной услуги являются:</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27.1. транспортная доступность к месту предоставления муниципальной услуги;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lastRenderedPageBreak/>
        <w:t>27.2. обеспечение беспрепятственного доступа лиц к помещениям, в которых предоставляется муниципальная услуга;</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27.3.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27.4. возможность получения заявителем информации о ходе предоставления муниципальной услуги</w:t>
      </w:r>
      <w:r w:rsidRPr="007F75FF">
        <w:rPr>
          <w:rFonts w:ascii="Arial" w:hAnsi="Arial" w:cs="Arial"/>
          <w:color w:val="3D3D3D"/>
        </w:rPr>
        <w:t> </w:t>
      </w:r>
      <w:r w:rsidRPr="007F75FF">
        <w:rPr>
          <w:rFonts w:ascii="Arial" w:hAnsi="Arial" w:cs="Arial"/>
          <w:color w:val="000000"/>
        </w:rPr>
        <w:t>с использованием Регионального портала.</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27.5. размещение информации о порядке предоставления муниципальной услуги на информационных стендах в Администрации, МФЦ;</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27.6. предоставление возможности подачи заявления о предоставлении муниципальной услуги в виде электронного документа;</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27.7. Возможность предоставления муниципальной услуги на базе МФЦ по принципу «одного окна»;</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28. Показателями качества предоставления муниципальной услуги являются отсутствие:</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28.1. очередей при приеме и выдаче документов заявителям (их представителям);</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28.2. нарушений сроков предоставления муниципальной услуги;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23.3. жалоб на действия (бездействие) муниципальных служащих, предоставляющих муниципальную услугу;</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28.4. жалоб на некорректное, невнимательное отношение муниципальных служащих, оказывающих муниципальную услугу, к заявителям (их представителям).</w:t>
      </w:r>
    </w:p>
    <w:p w:rsidR="00BD2499" w:rsidRPr="007F75FF" w:rsidRDefault="00BD2499" w:rsidP="00BD2499">
      <w:pPr>
        <w:ind w:firstLine="567"/>
        <w:jc w:val="both"/>
        <w:rPr>
          <w:rFonts w:ascii="Arial" w:hAnsi="Arial" w:cs="Arial"/>
          <w:color w:val="000000"/>
        </w:rPr>
      </w:pPr>
      <w:r w:rsidRPr="007F75FF">
        <w:rPr>
          <w:rFonts w:ascii="Arial" w:hAnsi="Arial" w:cs="Arial"/>
          <w:b/>
          <w:bCs/>
          <w:color w:val="000000"/>
        </w:rPr>
        <w:t> </w:t>
      </w:r>
    </w:p>
    <w:p w:rsidR="00BD2499" w:rsidRPr="007F75FF" w:rsidRDefault="00BD2499" w:rsidP="00BD2499">
      <w:pPr>
        <w:ind w:firstLine="567"/>
        <w:jc w:val="both"/>
        <w:outlineLvl w:val="2"/>
        <w:rPr>
          <w:rFonts w:ascii="Arial" w:hAnsi="Arial" w:cs="Arial"/>
          <w:b/>
          <w:bCs/>
          <w:color w:val="000000"/>
          <w:sz w:val="28"/>
          <w:szCs w:val="28"/>
        </w:rPr>
      </w:pPr>
      <w:r w:rsidRPr="007F75FF">
        <w:rPr>
          <w:rFonts w:ascii="Arial" w:hAnsi="Arial" w:cs="Arial"/>
          <w:b/>
          <w:bCs/>
          <w:color w:val="000000"/>
          <w:sz w:val="28"/>
          <w:szCs w:val="28"/>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BD2499" w:rsidRPr="007F75FF" w:rsidRDefault="00BD2499" w:rsidP="00BD2499">
      <w:pPr>
        <w:ind w:firstLine="567"/>
        <w:jc w:val="both"/>
        <w:outlineLvl w:val="2"/>
        <w:rPr>
          <w:rFonts w:ascii="Arial" w:hAnsi="Arial" w:cs="Arial"/>
          <w:b/>
          <w:bCs/>
          <w:color w:val="000000"/>
          <w:sz w:val="28"/>
          <w:szCs w:val="28"/>
        </w:rPr>
      </w:pPr>
      <w:r w:rsidRPr="007F75FF">
        <w:rPr>
          <w:rFonts w:ascii="Arial" w:hAnsi="Arial" w:cs="Arial"/>
          <w:b/>
          <w:bCs/>
          <w:color w:val="000000"/>
        </w:rPr>
        <w:t> </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29.</w:t>
      </w:r>
      <w:r w:rsidRPr="007F75FF">
        <w:rPr>
          <w:rFonts w:ascii="Arial" w:hAnsi="Arial" w:cs="Arial"/>
          <w:color w:val="000000"/>
          <w:spacing w:val="2"/>
        </w:rPr>
        <w:t> </w:t>
      </w:r>
      <w:r w:rsidRPr="007F75FF">
        <w:rPr>
          <w:rFonts w:ascii="Arial" w:hAnsi="Arial" w:cs="Arial"/>
          <w:color w:val="000000"/>
        </w:rPr>
        <w:t>Особенности предоставления муниципальной услуги в МФЦ и особенности предоставления муниципальной услуги в электронной форме.</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29.1.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lastRenderedPageBreak/>
        <w:t>29.2.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В заявлении указывается один из следующих способов предоставления результатов рассмотрения заявления Администрацией:</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в виде бумажного документа, который заявитель получает непосредственно при личном обращении;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в виде бумажного документа, который направляется Администрацией заявителю посредством почтового отправления;</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в виде электронного документа посредством Единого портала и (или) Регионального портала.</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Заявление в форме электронного документа подписывается по выбору заявителя (если заявителем является физическое лицо):</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электронной подписью заявителя (представителя заявителя);</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усиленной квалифицированной электронной подписью заявителя (представителя заявителя).</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лица, действующего от имени юридического лица без доверенности;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Заявление, представленное с нарушением указанного порядка, не рассматривается Администрацией.</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lastRenderedPageBreak/>
        <w:t>Примерная форма заявления в электронной форме размещается Администрацией на официальном сайте с возможностью бесплатного копирования.</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29.3. При предоставлении муниципальной услуги в электронной форме посредством Регионального портала заявителю обеспечивается:</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а) получение информации о порядке и сроках предоставления муниципальной услуги;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б) формирование заявления о предоставлении муниципальной услуги;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в) прием и регистрация</w:t>
      </w:r>
      <w:r w:rsidRPr="007F75FF">
        <w:rPr>
          <w:rFonts w:ascii="Arial" w:hAnsi="Arial" w:cs="Arial"/>
          <w:color w:val="3D3D3D"/>
        </w:rPr>
        <w:t> </w:t>
      </w:r>
      <w:r w:rsidRPr="007F75FF">
        <w:rPr>
          <w:rFonts w:ascii="Arial" w:hAnsi="Arial" w:cs="Arial"/>
          <w:color w:val="000000"/>
        </w:rPr>
        <w:t>заявления и иных документов, необходимых для предоставления услуги;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г) получение результата предоставления услуги;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д) получение сведений о ходе выполнения заявления;</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е) осуществление оценки качества предоставления услуги;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xml:space="preserve">30.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w:t>
      </w:r>
      <w:r w:rsidRPr="007F75FF">
        <w:rPr>
          <w:rFonts w:ascii="Arial" w:hAnsi="Arial" w:cs="Arial"/>
          <w:color w:val="000000"/>
        </w:rPr>
        <w:lastRenderedPageBreak/>
        <w:t>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фиксирует дату получения заявления и прилагаемых к нему документов;</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законодательством Российской Федерации.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31. Специалист Администрации, ответственный за предоставление муниципальной услуги, осуществляет проверку подлинности квалифицированной подписи, которой подписано заявление в Системе межведомственного электронного взаимодействия.</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Проверка квалифицированной подписи осуществляется специалистом Администрации, ответственным за предоставление муниципальной услуги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или с использованием средств информационной системы аккредитованного удостоверяющего центра.</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ответственный за предоставление муниципальной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специалиста Администрации, ответственного за предоставление муниципальной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w:t>
      </w:r>
      <w:r w:rsidRPr="007F75FF">
        <w:rPr>
          <w:rFonts w:ascii="Arial" w:hAnsi="Arial" w:cs="Arial"/>
          <w:color w:val="000000"/>
        </w:rPr>
        <w:lastRenderedPageBreak/>
        <w:t>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Заявитель имеет возможность получения информации о ходе выполнения заявления о предоставлении муниципальной услуги.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34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32.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33. Заявитель (представитель заявителя) вправе обратиться за предоставлением муниципальной услуги в электронной форме в МФЦ.</w:t>
      </w:r>
    </w:p>
    <w:p w:rsidR="00BD2499" w:rsidRPr="007F75FF" w:rsidRDefault="00BD2499" w:rsidP="00BD2499">
      <w:pPr>
        <w:ind w:firstLine="567"/>
        <w:jc w:val="both"/>
        <w:outlineLvl w:val="1"/>
        <w:rPr>
          <w:rFonts w:ascii="Arial" w:hAnsi="Arial" w:cs="Arial"/>
          <w:b/>
          <w:bCs/>
          <w:color w:val="000000"/>
          <w:sz w:val="30"/>
          <w:szCs w:val="30"/>
        </w:rPr>
      </w:pPr>
      <w:r w:rsidRPr="007F75FF">
        <w:rPr>
          <w:rFonts w:ascii="Arial" w:hAnsi="Arial" w:cs="Arial"/>
          <w:b/>
          <w:bCs/>
          <w:color w:val="000000"/>
        </w:rPr>
        <w:t> </w:t>
      </w:r>
    </w:p>
    <w:p w:rsidR="00BD2499" w:rsidRPr="007F75FF" w:rsidRDefault="00BD2499" w:rsidP="00BD2499">
      <w:pPr>
        <w:ind w:firstLine="567"/>
        <w:jc w:val="center"/>
        <w:outlineLvl w:val="1"/>
        <w:rPr>
          <w:rFonts w:ascii="Arial" w:hAnsi="Arial" w:cs="Arial"/>
          <w:b/>
          <w:bCs/>
          <w:color w:val="000000"/>
          <w:sz w:val="30"/>
          <w:szCs w:val="30"/>
        </w:rPr>
      </w:pPr>
      <w:r w:rsidRPr="007F75FF">
        <w:rPr>
          <w:rFonts w:ascii="Arial" w:hAnsi="Arial" w:cs="Arial"/>
          <w:b/>
          <w:bCs/>
          <w:color w:val="000000"/>
          <w:sz w:val="30"/>
          <w:szCs w:val="30"/>
        </w:rPr>
        <w:t>Раздел 3</w:t>
      </w:r>
    </w:p>
    <w:p w:rsidR="00BD2499" w:rsidRPr="007F75FF" w:rsidRDefault="00BD2499" w:rsidP="00BD2499">
      <w:pPr>
        <w:ind w:firstLine="567"/>
        <w:jc w:val="center"/>
        <w:outlineLvl w:val="1"/>
        <w:rPr>
          <w:rFonts w:ascii="Arial" w:hAnsi="Arial" w:cs="Arial"/>
          <w:b/>
          <w:bCs/>
          <w:color w:val="000000"/>
          <w:sz w:val="30"/>
          <w:szCs w:val="30"/>
        </w:rPr>
      </w:pPr>
      <w:r w:rsidRPr="007F75FF">
        <w:rPr>
          <w:rFonts w:ascii="Arial" w:hAnsi="Arial" w:cs="Arial"/>
          <w:b/>
          <w:bCs/>
          <w:color w:val="000000"/>
          <w:sz w:val="30"/>
          <w:szCs w:val="30"/>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D2499" w:rsidRPr="007F75FF" w:rsidRDefault="00BD2499" w:rsidP="00BD2499">
      <w:pPr>
        <w:ind w:firstLine="567"/>
        <w:jc w:val="both"/>
        <w:rPr>
          <w:rFonts w:ascii="Arial" w:hAnsi="Arial" w:cs="Arial"/>
          <w:color w:val="000000"/>
        </w:rPr>
      </w:pPr>
      <w:r w:rsidRPr="007F75FF">
        <w:rPr>
          <w:rFonts w:ascii="Arial" w:hAnsi="Arial" w:cs="Arial"/>
          <w:b/>
          <w:bCs/>
          <w:color w:val="000000"/>
        </w:rPr>
        <w:t> </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34. Предоставление муниципальной услуги включает в себя следующие административные процедуры:</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1) прием заявления и документов от заявителя и сверка копий документов с их подлинниками;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2) рассмотрение, проверка заявления и документов, представленных заявителем, формирование и направление межведомственных запросов, определение права заявителя на получение муниципальной услуги;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lastRenderedPageBreak/>
        <w:t>3) принятие постановления Администрации о предоставлении земельного участка в постоянное (бессрочное) пользование либо постановления Администрации об отказе в предоставлении земельного участка в постоянное (бессрочное) пользование с указанием оснований для отказа.</w:t>
      </w:r>
    </w:p>
    <w:p w:rsidR="00BD2499" w:rsidRPr="007F75FF" w:rsidRDefault="00BD2499" w:rsidP="00BD2499">
      <w:pPr>
        <w:ind w:firstLine="567"/>
        <w:jc w:val="both"/>
        <w:rPr>
          <w:rFonts w:ascii="Arial" w:hAnsi="Arial" w:cs="Arial"/>
          <w:color w:val="000000"/>
        </w:rPr>
      </w:pPr>
      <w:r w:rsidRPr="007F75FF">
        <w:rPr>
          <w:rFonts w:ascii="Arial" w:hAnsi="Arial" w:cs="Arial"/>
          <w:b/>
          <w:bCs/>
          <w:color w:val="000000"/>
        </w:rPr>
        <w:t> </w:t>
      </w:r>
    </w:p>
    <w:p w:rsidR="00BD2499" w:rsidRPr="007F75FF" w:rsidRDefault="00BD2499" w:rsidP="00BD2499">
      <w:pPr>
        <w:ind w:firstLine="567"/>
        <w:jc w:val="both"/>
        <w:outlineLvl w:val="2"/>
        <w:rPr>
          <w:rFonts w:ascii="Arial" w:hAnsi="Arial" w:cs="Arial"/>
          <w:b/>
          <w:bCs/>
          <w:color w:val="000000"/>
          <w:sz w:val="28"/>
          <w:szCs w:val="28"/>
        </w:rPr>
      </w:pPr>
      <w:r w:rsidRPr="007F75FF">
        <w:rPr>
          <w:rFonts w:ascii="Arial" w:hAnsi="Arial" w:cs="Arial"/>
          <w:b/>
          <w:bCs/>
          <w:color w:val="000000"/>
          <w:sz w:val="28"/>
          <w:szCs w:val="28"/>
        </w:rPr>
        <w:t>Прием документов от заявителя и сверка копий документов с их подлинниками</w:t>
      </w:r>
    </w:p>
    <w:p w:rsidR="00BD2499" w:rsidRPr="007F75FF" w:rsidRDefault="00BD2499" w:rsidP="00BD2499">
      <w:pPr>
        <w:ind w:firstLine="567"/>
        <w:jc w:val="both"/>
        <w:outlineLvl w:val="2"/>
        <w:rPr>
          <w:rFonts w:ascii="Arial" w:hAnsi="Arial" w:cs="Arial"/>
          <w:b/>
          <w:bCs/>
          <w:color w:val="000000"/>
          <w:sz w:val="28"/>
          <w:szCs w:val="28"/>
        </w:rPr>
      </w:pPr>
      <w:r w:rsidRPr="007F75FF">
        <w:rPr>
          <w:rFonts w:ascii="Arial" w:hAnsi="Arial" w:cs="Arial"/>
          <w:b/>
          <w:bCs/>
          <w:color w:val="000000"/>
        </w:rPr>
        <w:t> </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35.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Для получения муниципальный услуги заявитель обращается непосредственно в Администрацию, в том числе посредством МФЦ.</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36.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 (представителю заявителя) расписки в получении заявления и приложенных к нему документов с указанием их перечня, даты и времени их получения.</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Регистрация заявления, направленного заявителем (представителем заявителя) по почте, через МФЦ или в форме электронного документа, осуществляется в день поступления в Администрацию или МФЦ.</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Регистрация заявления, представленных (направленных) заявителем (представителем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37. При приеме заявления о предоставлении муниципальной услуги и документов, указанных в пунктах 10,12 настоящего Регламента, специалист Администрации или МФЦ:</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сверяет данные представленных документов с данными, указанными в заявлении;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снимает копии с документов в случае, если представлены подлинники документов;</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заверяет копии документов, подлинники документов возвращает заявителю.</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lastRenderedPageBreak/>
        <w:t>38. Максимальный срок выполнения действия 15 минут.</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39. Заявление о предоставлении муниципальной услуги регистрируется в день ее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Критерием принятия решения о приеме заявления и документов на предоставление муниципальной услуги является соблюдение пунктов 10,15 настоящего Регламента.</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Критерием принятия решения об отказе в принятии заявления и документов на предоставление муниципальной услуги является несоблюдение пунктов 10,15 настоящего Регламента.</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Администрации для наложения резолюции.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Заявление с приложением документов с резолюцией Главы Администрации передаются специалисту Администрации, ответственному за предоставление муниципальной услуги.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Максимальный срок выполнения данного административного действия - рабочий день.</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Критерием принятия решения о передаче заявления с документами специалисту Администрации,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39.1. 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а также наличия оснований для отказа в приеме заявления, указанных в пункте 14 настоящего Регламента.</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При наличии оснований для отказа в приеме заявления заявителю направляется письмо об отказе в приеме к рассмотрению заявления.</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lastRenderedPageBreak/>
        <w:t>40. Результат административной процедуры – поступление заявления и документов, необходимых для предоставления муниципальной услуги, в Администрацию.</w:t>
      </w:r>
    </w:p>
    <w:p w:rsidR="00BD2499" w:rsidRPr="007F75FF" w:rsidRDefault="00BD2499" w:rsidP="00BD2499">
      <w:pPr>
        <w:ind w:firstLine="567"/>
        <w:jc w:val="both"/>
        <w:rPr>
          <w:rFonts w:ascii="Arial" w:hAnsi="Arial" w:cs="Arial"/>
          <w:color w:val="000000"/>
        </w:rPr>
      </w:pPr>
      <w:r w:rsidRPr="007F75FF">
        <w:rPr>
          <w:rFonts w:ascii="Arial" w:hAnsi="Arial" w:cs="Arial"/>
          <w:b/>
          <w:bCs/>
          <w:color w:val="000000"/>
        </w:rPr>
        <w:t> </w:t>
      </w:r>
    </w:p>
    <w:p w:rsidR="00BD2499" w:rsidRPr="007F75FF" w:rsidRDefault="00BD2499" w:rsidP="00BD2499">
      <w:pPr>
        <w:ind w:firstLine="567"/>
        <w:jc w:val="both"/>
        <w:outlineLvl w:val="2"/>
        <w:rPr>
          <w:rFonts w:ascii="Arial" w:hAnsi="Arial" w:cs="Arial"/>
          <w:b/>
          <w:bCs/>
          <w:color w:val="000000"/>
          <w:sz w:val="28"/>
          <w:szCs w:val="28"/>
        </w:rPr>
      </w:pPr>
      <w:r w:rsidRPr="007F75FF">
        <w:rPr>
          <w:rFonts w:ascii="Arial" w:hAnsi="Arial" w:cs="Arial"/>
          <w:b/>
          <w:bCs/>
          <w:color w:val="000000"/>
          <w:sz w:val="28"/>
          <w:szCs w:val="28"/>
        </w:rPr>
        <w:t>Рассмотрение, проверка заявления и документов, представленных заявителем, формирование и направление межведомственных запросов, определение права заявителя на получение муниципальной услуги</w:t>
      </w:r>
    </w:p>
    <w:p w:rsidR="00BD2499" w:rsidRPr="007F75FF" w:rsidRDefault="00BD2499" w:rsidP="00BD2499">
      <w:pPr>
        <w:ind w:firstLine="567"/>
        <w:jc w:val="both"/>
        <w:rPr>
          <w:rFonts w:ascii="Arial" w:hAnsi="Arial" w:cs="Arial"/>
          <w:color w:val="000000"/>
        </w:rPr>
      </w:pPr>
      <w:r w:rsidRPr="007F75FF">
        <w:rPr>
          <w:rFonts w:ascii="Arial" w:hAnsi="Arial" w:cs="Arial"/>
          <w:b/>
          <w:bCs/>
          <w:color w:val="000000"/>
        </w:rPr>
        <w:t> </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41. Основанием для начала административной процедуры является поступление заявления и документов, необходимых для предоставления муниципальной услуги, в Администрацию ответственному специалисту за предоставление муниципальной услуги (далее - специалист Администрации, ответственный за предоставление муниципальной услуги).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42. Специалист Администрации, ответственный за предоставление муниципальной услуги, не позднее следующего рабочего дня со дня поступления заявления с приложением документов, указанных в пунктах 10, 12 настоящего Регламента, запрашивает необходимые документы, не представленные заявителем, в соответствии с пунктом 12 настоящего Регламента в порядке межведомственного взаимодействия.</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43. Межведомственный запрос о предоставлении документов и информации осуществляется специалистом Администрации, ответственным за осуществление межведомственного информационного взаимодействия.</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Межведомственный запрос формируется в соответствии с требованиями статьи 7.2. Федерального закона № 210-ФЗ.</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Подготовка и направление межведомственного запроса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осуществляется не позднее следующего за днем подачи заявителем (представителем) заявления рабочего дня.</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продления срока предоставления муниципальной услуги либо отказа заявителю в её предоставлении.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lastRenderedPageBreak/>
        <w:t>44. Специалист Администрации, ответственный за предоставление муниципальной услуги, проверив наличие всех необходимых документов, в том числе полученных в порядке межведомственного взаимодействия, надлежащее их оформление, определяет право заявителя на получение муниципальной услуги.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45. В течение десяти дней со дня регистрации заявления о предоставлении земельного участка ответственный исполнитель обеспечивает рассмотрение заявления и в случае, если заявление не содержит требуемых сведений, подано в иной уполномоченный орган или к заявлению не приложены документы, необходимые для предоставления муниципальной услуги, обеспечивает возврат полученного заявления Заявителю с указанием причины возврата заявления о предоставлении земельного участка.</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Результат административной процедуры: уведомление заявителя о возврате заявления. Возврат заявления не препятствует повторному обращению за предоставлением муниципальной услуги.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46. Максимальный срок выполнения действия - 10 дней.</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47. Результат действия — рассмотрение, проверка заявления и документов, представленных заявителем, формирование и направление межведомственных запросов, определение права заявителя на получение муниципальной услуги.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w:t>
      </w:r>
    </w:p>
    <w:p w:rsidR="00BD2499" w:rsidRPr="007F75FF" w:rsidRDefault="00BD2499" w:rsidP="00BD2499">
      <w:pPr>
        <w:ind w:firstLine="567"/>
        <w:jc w:val="both"/>
        <w:outlineLvl w:val="2"/>
        <w:rPr>
          <w:rFonts w:ascii="Arial" w:hAnsi="Arial" w:cs="Arial"/>
          <w:b/>
          <w:bCs/>
          <w:color w:val="000000"/>
          <w:sz w:val="28"/>
          <w:szCs w:val="28"/>
        </w:rPr>
      </w:pPr>
      <w:r w:rsidRPr="007F75FF">
        <w:rPr>
          <w:rFonts w:ascii="Arial" w:hAnsi="Arial" w:cs="Arial"/>
          <w:b/>
          <w:bCs/>
          <w:color w:val="000000"/>
          <w:sz w:val="28"/>
          <w:szCs w:val="28"/>
        </w:rPr>
        <w:t>Принятие постановления Администрации о предоставлении земельного участка в постоянное (бессрочное) пользование либо постановления Администрации об отказе в предоставлении земельного участка в постоянное (бессрочное) пользование с указанием оснований для отказа</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48. Основанием для начала административной процедуры является определение права на получение муниципальной услуги.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49. В случае, если заявление и состав прилагаемых к нему документов, соответствуют требованиям, предусмотренным пунктом 10 Административного регламента, однако при этом выявлены основания для отказа в предоставлении муниципальной услуги специалист Администрации, ответственный за предоставление муниципальной услуги, готовит проект постановления Администрации об отказе в предоставлении земельного участка в постоянное (бессрочное) пользование с указанием оснований для отказа.</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Проект постановления Администрации об отказе в предоставлении муниципальной услуги направляется для согласования соответствующим специалистам Администрации.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50. Проект постановления Администрации об отказе в предоставлении земельного участка в постоянное (бессрочное) пользование с указанием оснований для отказа направляется главе Администрации для подписания.</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lastRenderedPageBreak/>
        <w:t>51. Результат действия - принятие постановления Администрации об отказе в предоставлении земельного участка в постоянное (бессрочное) пользование.</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52. Максимальный срок выполнения действия - не более 25 календарных дней с момента регистрации заявления о предоставлении земельного участка.</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53. В случае отсутствия оснований для отказа в предоставлении муниципальной услуги, Специалист Администрации, ответственный за предоставление муниципальной услуги, готовит проект постановления Администрации о предоставлении земельного участка в постоянное (бессрочное) пользование, который направляется для согласования соответствующим специалистам Администрации.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Результат действия - подготовленный проект постановления Администрации о предоставлении земельного участка в постоянное (бессрочное) пользование.</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54. Проект постановления Администрации о предоставлении земельного участка в постоянное (бессрочное) пользование направляется главе Администрации для подписания.</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Максимальный срок выполнения действия - не более 25 календарных дней с момента регистрации заявления о предоставлении земельного участка.</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Результат действия - принятие постановления Администрации о предоставлении земельного участка в постоянное (бессрочное) пользование.</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55. Специалист Администрации уведомляет заявителя о принятом решении по предоставлению муниципальной услуги по адресу, указанному заявителем. В случае принятия документов МФЦ документы о предоставлении муниципальной услуги специалистом Администрации не позднее следующего дня после их утверждения направляются в МФЦ.</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56. Специалист МФЦ не позднее следующего дня после получения документов о предоставлении муниципальной услуги направляет (вручает) их заявителю.</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w:t>
      </w:r>
    </w:p>
    <w:p w:rsidR="00BD2499" w:rsidRPr="007F75FF" w:rsidRDefault="00BD2499" w:rsidP="00BD2499">
      <w:pPr>
        <w:ind w:firstLine="567"/>
        <w:jc w:val="center"/>
        <w:outlineLvl w:val="1"/>
        <w:rPr>
          <w:rFonts w:ascii="Arial" w:hAnsi="Arial" w:cs="Arial"/>
          <w:b/>
          <w:bCs/>
          <w:color w:val="000000"/>
          <w:sz w:val="30"/>
          <w:szCs w:val="30"/>
        </w:rPr>
      </w:pPr>
      <w:r w:rsidRPr="007F75FF">
        <w:rPr>
          <w:rFonts w:ascii="Arial" w:hAnsi="Arial" w:cs="Arial"/>
          <w:b/>
          <w:bCs/>
          <w:color w:val="000000"/>
          <w:sz w:val="30"/>
          <w:szCs w:val="30"/>
        </w:rPr>
        <w:t>Раздел 4</w:t>
      </w:r>
    </w:p>
    <w:p w:rsidR="00BD2499" w:rsidRPr="007F75FF" w:rsidRDefault="00BD2499" w:rsidP="00BD2499">
      <w:pPr>
        <w:ind w:firstLine="567"/>
        <w:jc w:val="center"/>
        <w:outlineLvl w:val="1"/>
        <w:rPr>
          <w:rFonts w:ascii="Arial" w:hAnsi="Arial" w:cs="Arial"/>
          <w:b/>
          <w:bCs/>
          <w:color w:val="000000"/>
          <w:sz w:val="30"/>
          <w:szCs w:val="30"/>
        </w:rPr>
      </w:pPr>
      <w:r w:rsidRPr="007F75FF">
        <w:rPr>
          <w:rFonts w:ascii="Arial" w:hAnsi="Arial" w:cs="Arial"/>
          <w:b/>
          <w:bCs/>
          <w:color w:val="000000"/>
          <w:sz w:val="30"/>
          <w:szCs w:val="30"/>
        </w:rPr>
        <w:t>ФОРМЫ КОНТРОЛЯ ЗА ИСПОЛНЕНИЕМ АДМИНИСТРАТИВНОГО РЕГЛАМЕНТА</w:t>
      </w:r>
    </w:p>
    <w:p w:rsidR="00BD2499" w:rsidRPr="007F75FF" w:rsidRDefault="00BD2499" w:rsidP="00BD2499">
      <w:pPr>
        <w:ind w:firstLine="567"/>
        <w:jc w:val="center"/>
        <w:outlineLvl w:val="1"/>
        <w:rPr>
          <w:rFonts w:ascii="Arial" w:hAnsi="Arial" w:cs="Arial"/>
          <w:b/>
          <w:bCs/>
          <w:color w:val="000000"/>
          <w:sz w:val="30"/>
          <w:szCs w:val="30"/>
        </w:rPr>
      </w:pPr>
      <w:r w:rsidRPr="007F75FF">
        <w:rPr>
          <w:rFonts w:ascii="Arial" w:hAnsi="Arial" w:cs="Arial"/>
          <w:b/>
          <w:bCs/>
          <w:color w:val="000000"/>
          <w:sz w:val="30"/>
          <w:szCs w:val="30"/>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D2499" w:rsidRPr="007F75FF" w:rsidRDefault="00BD2499" w:rsidP="00BD2499">
      <w:pPr>
        <w:ind w:firstLine="567"/>
        <w:jc w:val="center"/>
        <w:outlineLvl w:val="1"/>
        <w:rPr>
          <w:rFonts w:ascii="Arial" w:hAnsi="Arial" w:cs="Arial"/>
          <w:b/>
          <w:bCs/>
          <w:color w:val="000000"/>
          <w:sz w:val="30"/>
          <w:szCs w:val="30"/>
        </w:rPr>
      </w:pPr>
      <w:r w:rsidRPr="007F75FF">
        <w:rPr>
          <w:rFonts w:ascii="Arial" w:hAnsi="Arial" w:cs="Arial"/>
          <w:b/>
          <w:bCs/>
          <w:color w:val="000000"/>
          <w:sz w:val="30"/>
          <w:szCs w:val="30"/>
        </w:rPr>
        <w:t> </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lastRenderedPageBreak/>
        <w:t>57.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58. Текущий контроль осуществляется путем проведения плановых и внеплановых проверок полноты и качества исполнения муниципальной услуги.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w:t>
      </w:r>
    </w:p>
    <w:p w:rsidR="00BD2499" w:rsidRPr="007F75FF" w:rsidRDefault="00BD2499" w:rsidP="00BD2499">
      <w:pPr>
        <w:ind w:firstLine="567"/>
        <w:jc w:val="both"/>
        <w:outlineLvl w:val="2"/>
        <w:rPr>
          <w:rFonts w:ascii="Arial" w:hAnsi="Arial" w:cs="Arial"/>
          <w:b/>
          <w:bCs/>
          <w:color w:val="000000"/>
          <w:sz w:val="28"/>
          <w:szCs w:val="28"/>
        </w:rPr>
      </w:pPr>
      <w:r w:rsidRPr="007F75FF">
        <w:rPr>
          <w:rFonts w:ascii="Arial" w:hAnsi="Arial" w:cs="Arial"/>
          <w:b/>
          <w:bCs/>
          <w:color w:val="000000"/>
          <w:sz w:val="28"/>
          <w:szCs w:val="28"/>
        </w:rPr>
        <w:t>Порядок и периодичность осуществления плановых и внеплановых проверок полноты и качества предоставления муниципальной услуги</w:t>
      </w:r>
    </w:p>
    <w:p w:rsidR="00BD2499" w:rsidRPr="007F75FF" w:rsidRDefault="00BD2499" w:rsidP="00BD2499">
      <w:pPr>
        <w:ind w:firstLine="567"/>
        <w:jc w:val="both"/>
        <w:outlineLvl w:val="2"/>
        <w:rPr>
          <w:rFonts w:ascii="Arial" w:hAnsi="Arial" w:cs="Arial"/>
          <w:b/>
          <w:bCs/>
          <w:color w:val="000000"/>
          <w:sz w:val="28"/>
          <w:szCs w:val="28"/>
        </w:rPr>
      </w:pPr>
      <w:r w:rsidRPr="007F75FF">
        <w:rPr>
          <w:rFonts w:ascii="Arial" w:hAnsi="Arial" w:cs="Arial"/>
          <w:b/>
          <w:bCs/>
          <w:color w:val="000000"/>
          <w:sz w:val="28"/>
          <w:szCs w:val="28"/>
        </w:rPr>
        <w:t> </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59. Проверка полноты и качества предоставления муниципальной услуги осуществляется на основании распоряжения Администрации.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60.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61. В рамках плановой проверки изучаются следующие вопросы:</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соблюдение предусмотренных Регламентом требований к порядку информирования о предоставлении муниципальной услуги;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соблюдение предусмотренных Регламентом оснований для отказа в приеме документов, необходимых для предоставления муниципальной услуги;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соблюдение предусмотренных Регламентом оснований для отказа в предоставлении муниципальной услуги;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соблюдение сроков и порядка регистрации запроса заявителя о предоставлении муниципальной услуги;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lastRenderedPageBreak/>
        <w:t>соблюдение требований к помещениям, в которых предоставляется муниципальная услуга, к месту ожидания и приема заявителей;</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соблюдение состава, последовательности и сроков выполнения административных процедур в процессе предоставления муниципальной услуги;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обоснованность решений, принятых ответственным должностным лицом при предоставлении муниципальной услуги.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В рамках внеплановой проверки осуществляется проверка фактов, явившихся основанием для ее проведения.</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62. Результаты проверок отражаются в отдельной справке, в которой отмечаются выявленные недостатки и предложения по их устранению.</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w:t>
      </w:r>
    </w:p>
    <w:p w:rsidR="00BD2499" w:rsidRPr="007F75FF" w:rsidRDefault="00BD2499" w:rsidP="00BD2499">
      <w:pPr>
        <w:ind w:firstLine="567"/>
        <w:jc w:val="both"/>
        <w:outlineLvl w:val="2"/>
        <w:rPr>
          <w:rFonts w:ascii="Arial" w:hAnsi="Arial" w:cs="Arial"/>
          <w:b/>
          <w:bCs/>
          <w:color w:val="000000"/>
          <w:sz w:val="28"/>
          <w:szCs w:val="28"/>
        </w:rPr>
      </w:pPr>
      <w:r w:rsidRPr="007F75FF">
        <w:rPr>
          <w:rFonts w:ascii="Arial" w:hAnsi="Arial" w:cs="Arial"/>
          <w:b/>
          <w:bCs/>
          <w:color w:val="000000"/>
          <w:sz w:val="28"/>
          <w:szCs w:val="28"/>
        </w:rPr>
        <w:t>Ответственность должностных лиц органа местного самоуправления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BD2499" w:rsidRPr="007F75FF" w:rsidRDefault="00BD2499" w:rsidP="00BD2499">
      <w:pPr>
        <w:ind w:firstLine="567"/>
        <w:jc w:val="both"/>
        <w:outlineLvl w:val="2"/>
        <w:rPr>
          <w:rFonts w:ascii="Arial" w:hAnsi="Arial" w:cs="Arial"/>
          <w:b/>
          <w:bCs/>
          <w:color w:val="000000"/>
          <w:sz w:val="28"/>
          <w:szCs w:val="28"/>
        </w:rPr>
      </w:pPr>
      <w:r w:rsidRPr="007F75FF">
        <w:rPr>
          <w:rFonts w:ascii="Arial" w:hAnsi="Arial" w:cs="Arial"/>
          <w:b/>
          <w:bCs/>
          <w:color w:val="000000"/>
          <w:sz w:val="28"/>
          <w:szCs w:val="28"/>
        </w:rPr>
        <w:t> </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63.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64.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65.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w:t>
      </w:r>
    </w:p>
    <w:p w:rsidR="00BD2499" w:rsidRPr="007F75FF" w:rsidRDefault="00BD2499" w:rsidP="00BD2499">
      <w:pPr>
        <w:ind w:firstLine="567"/>
        <w:jc w:val="both"/>
        <w:outlineLvl w:val="2"/>
        <w:rPr>
          <w:rFonts w:ascii="Arial" w:hAnsi="Arial" w:cs="Arial"/>
          <w:b/>
          <w:bCs/>
          <w:color w:val="000000"/>
          <w:sz w:val="28"/>
          <w:szCs w:val="28"/>
        </w:rPr>
      </w:pPr>
      <w:r w:rsidRPr="007F75FF">
        <w:rPr>
          <w:rFonts w:ascii="Arial" w:hAnsi="Arial" w:cs="Arial"/>
          <w:b/>
          <w:bCs/>
          <w:color w:val="000000"/>
          <w:sz w:val="28"/>
          <w:szCs w:val="28"/>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66.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
    <w:p w:rsidR="00BD2499" w:rsidRPr="007F75FF" w:rsidRDefault="00BD2499" w:rsidP="00BD2499">
      <w:pPr>
        <w:ind w:firstLine="567"/>
        <w:jc w:val="both"/>
        <w:outlineLvl w:val="1"/>
        <w:rPr>
          <w:rFonts w:ascii="Arial" w:hAnsi="Arial" w:cs="Arial"/>
          <w:b/>
          <w:bCs/>
          <w:color w:val="000000"/>
          <w:sz w:val="30"/>
          <w:szCs w:val="30"/>
        </w:rPr>
      </w:pPr>
      <w:r w:rsidRPr="007F75FF">
        <w:rPr>
          <w:rFonts w:ascii="Arial" w:hAnsi="Arial" w:cs="Arial"/>
          <w:b/>
          <w:bCs/>
          <w:color w:val="000000"/>
        </w:rPr>
        <w:lastRenderedPageBreak/>
        <w:t> </w:t>
      </w:r>
    </w:p>
    <w:p w:rsidR="00BD2499" w:rsidRPr="007F75FF" w:rsidRDefault="00BD2499" w:rsidP="00BD2499">
      <w:pPr>
        <w:ind w:firstLine="567"/>
        <w:jc w:val="center"/>
        <w:outlineLvl w:val="1"/>
        <w:rPr>
          <w:rFonts w:ascii="Arial" w:hAnsi="Arial" w:cs="Arial"/>
          <w:b/>
          <w:bCs/>
          <w:color w:val="000000"/>
          <w:sz w:val="30"/>
          <w:szCs w:val="30"/>
        </w:rPr>
      </w:pPr>
      <w:r w:rsidRPr="007F75FF">
        <w:rPr>
          <w:rFonts w:ascii="Arial" w:hAnsi="Arial" w:cs="Arial"/>
          <w:b/>
          <w:bCs/>
          <w:color w:val="000000"/>
          <w:sz w:val="30"/>
          <w:szCs w:val="30"/>
        </w:rPr>
        <w:t>Раздел 5</w:t>
      </w:r>
    </w:p>
    <w:p w:rsidR="00BD2499" w:rsidRPr="007F75FF" w:rsidRDefault="00BD2499" w:rsidP="00BD2499">
      <w:pPr>
        <w:ind w:firstLine="567"/>
        <w:jc w:val="center"/>
        <w:outlineLvl w:val="1"/>
        <w:rPr>
          <w:rFonts w:ascii="Arial" w:hAnsi="Arial" w:cs="Arial"/>
          <w:b/>
          <w:bCs/>
          <w:color w:val="000000"/>
          <w:sz w:val="30"/>
          <w:szCs w:val="30"/>
        </w:rPr>
      </w:pPr>
      <w:r w:rsidRPr="007F75FF">
        <w:rPr>
          <w:rFonts w:ascii="Arial" w:hAnsi="Arial" w:cs="Arial"/>
          <w:b/>
          <w:bCs/>
          <w:color w:val="000000"/>
          <w:sz w:val="30"/>
          <w:szCs w:val="30"/>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BD2499" w:rsidRPr="007F75FF" w:rsidRDefault="00BD2499" w:rsidP="00BD2499">
      <w:pPr>
        <w:ind w:firstLine="567"/>
        <w:jc w:val="center"/>
        <w:outlineLvl w:val="1"/>
        <w:rPr>
          <w:rFonts w:ascii="Arial" w:hAnsi="Arial" w:cs="Arial"/>
          <w:b/>
          <w:bCs/>
          <w:color w:val="000000"/>
          <w:sz w:val="30"/>
          <w:szCs w:val="30"/>
        </w:rPr>
      </w:pPr>
      <w:r w:rsidRPr="007F75FF">
        <w:rPr>
          <w:rFonts w:ascii="Arial" w:hAnsi="Arial" w:cs="Arial"/>
          <w:b/>
          <w:bCs/>
          <w:color w:val="000000"/>
          <w:sz w:val="30"/>
          <w:szCs w:val="30"/>
        </w:rPr>
        <w:t> </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67.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w:t>
      </w:r>
    </w:p>
    <w:p w:rsidR="00BD2499" w:rsidRPr="007F75FF" w:rsidRDefault="00BD2499" w:rsidP="00BD2499">
      <w:pPr>
        <w:ind w:firstLine="567"/>
        <w:jc w:val="both"/>
        <w:outlineLvl w:val="2"/>
        <w:rPr>
          <w:rFonts w:ascii="Arial" w:hAnsi="Arial" w:cs="Arial"/>
          <w:b/>
          <w:bCs/>
          <w:color w:val="000000"/>
          <w:sz w:val="28"/>
          <w:szCs w:val="28"/>
        </w:rPr>
      </w:pPr>
      <w:r w:rsidRPr="007F75FF">
        <w:rPr>
          <w:rFonts w:ascii="Arial" w:hAnsi="Arial" w:cs="Arial"/>
          <w:b/>
          <w:bCs/>
          <w:color w:val="000000"/>
          <w:sz w:val="28"/>
          <w:szCs w:val="28"/>
        </w:rPr>
        <w:t>Предмет досудебного (внесудебного) обжалования</w:t>
      </w:r>
    </w:p>
    <w:p w:rsidR="00BD2499" w:rsidRPr="007F75FF" w:rsidRDefault="00BD2499" w:rsidP="00BD2499">
      <w:pPr>
        <w:ind w:firstLine="567"/>
        <w:jc w:val="both"/>
        <w:outlineLvl w:val="2"/>
        <w:rPr>
          <w:rFonts w:ascii="Arial" w:hAnsi="Arial" w:cs="Arial"/>
          <w:b/>
          <w:bCs/>
          <w:color w:val="000000"/>
          <w:sz w:val="28"/>
          <w:szCs w:val="28"/>
        </w:rPr>
      </w:pPr>
      <w:r w:rsidRPr="007F75FF">
        <w:rPr>
          <w:rFonts w:ascii="Arial" w:hAnsi="Arial" w:cs="Arial"/>
          <w:b/>
          <w:bCs/>
          <w:color w:val="000000"/>
        </w:rPr>
        <w:t> </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68. Заявитель (представитель заявителя) может обратиться с жалобой, в том числе, в следующих случаях:</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1) нарушение срока регистрации заявления заявителя о предоставлении муниципальной услуги;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для предоставления муниципальной услуги;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w:t>
      </w:r>
      <w:r w:rsidRPr="007F75FF">
        <w:rPr>
          <w:rFonts w:ascii="Arial" w:hAnsi="Arial" w:cs="Arial"/>
          <w:color w:val="000000"/>
        </w:rPr>
        <w:lastRenderedPageBreak/>
        <w:t>актами Пензенской области, нормативными правовыми актами Городищенского района Пензенской области, настоящим Регламентом для предоставления муниципальной услуги;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8) нарушение срока или порядка выдачи документов по результатам предоставления муниципальной услуги;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Городищенского района Пензенской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w:t>
      </w:r>
      <w:r w:rsidRPr="007F75FF">
        <w:rPr>
          <w:rFonts w:ascii="Arial" w:hAnsi="Arial" w:cs="Arial"/>
          <w:color w:val="000000"/>
        </w:rPr>
        <w:lastRenderedPageBreak/>
        <w:t>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w:t>
      </w:r>
    </w:p>
    <w:p w:rsidR="00BD2499" w:rsidRPr="007F75FF" w:rsidRDefault="00BD2499" w:rsidP="00BD2499">
      <w:pPr>
        <w:ind w:firstLine="567"/>
        <w:jc w:val="both"/>
        <w:outlineLvl w:val="2"/>
        <w:rPr>
          <w:rFonts w:ascii="Arial" w:hAnsi="Arial" w:cs="Arial"/>
          <w:b/>
          <w:bCs/>
          <w:color w:val="000000"/>
          <w:sz w:val="28"/>
          <w:szCs w:val="28"/>
        </w:rPr>
      </w:pPr>
      <w:r w:rsidRPr="007F75FF">
        <w:rPr>
          <w:rFonts w:ascii="Arial" w:hAnsi="Arial" w:cs="Arial"/>
          <w:b/>
          <w:bCs/>
          <w:color w:val="000000"/>
          <w:sz w:val="28"/>
          <w:szCs w:val="28"/>
        </w:rPr>
        <w:t>Органы местного самоуправления и уполномоченные на рассмотрение жалобы должностные лица, которым может быть направлена жалоба</w:t>
      </w:r>
    </w:p>
    <w:p w:rsidR="00BD2499" w:rsidRPr="007F75FF" w:rsidRDefault="00BD2499" w:rsidP="00BD2499">
      <w:pPr>
        <w:ind w:firstLine="567"/>
        <w:jc w:val="both"/>
        <w:outlineLvl w:val="2"/>
        <w:rPr>
          <w:rFonts w:ascii="Arial" w:hAnsi="Arial" w:cs="Arial"/>
          <w:b/>
          <w:bCs/>
          <w:color w:val="000000"/>
          <w:sz w:val="28"/>
          <w:szCs w:val="28"/>
        </w:rPr>
      </w:pPr>
      <w:r w:rsidRPr="007F75FF">
        <w:rPr>
          <w:rFonts w:ascii="Arial" w:hAnsi="Arial" w:cs="Arial"/>
          <w:b/>
          <w:bCs/>
          <w:color w:val="000000"/>
          <w:sz w:val="28"/>
          <w:szCs w:val="28"/>
        </w:rPr>
        <w:t> </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69.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70. Жалоба подается:</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руководителю МФЦ, при обжаловании решений и действий (бездействия) работника МФЦ.</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71.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BD2499" w:rsidRPr="007F75FF" w:rsidRDefault="00BD2499" w:rsidP="00BD2499">
      <w:pPr>
        <w:ind w:firstLine="567"/>
        <w:jc w:val="both"/>
        <w:rPr>
          <w:rFonts w:ascii="Arial" w:hAnsi="Arial" w:cs="Arial"/>
          <w:b/>
          <w:bCs/>
          <w:color w:val="000000"/>
          <w:sz w:val="36"/>
          <w:szCs w:val="36"/>
        </w:rPr>
      </w:pPr>
      <w:r w:rsidRPr="007F75FF">
        <w:rPr>
          <w:rFonts w:ascii="Arial" w:hAnsi="Arial" w:cs="Arial"/>
          <w:color w:val="000000"/>
        </w:rPr>
        <w:t>72. Рассмотрение жалоб в отношении решений и действий (бездействия) МФЦ осуществляется учредителем МФЦ или уполномоченным должностным лицом в соответствии с постановлением администрации Дигилевского сельсовета Городищенского района Пензенской области от 16.01.2019 №3 «Об утверждении Порядка подачи и рассмотрения жалоб на решения и действия (бездействие) администрации Дигилевского сельсовета Городищенского района Пензенской области</w:t>
      </w:r>
      <w:r w:rsidRPr="007F75FF">
        <w:rPr>
          <w:rFonts w:ascii="Arial" w:hAnsi="Arial" w:cs="Arial"/>
          <w:i/>
          <w:iCs/>
          <w:color w:val="000000"/>
        </w:rPr>
        <w:t> </w:t>
      </w:r>
      <w:r w:rsidRPr="007F75FF">
        <w:rPr>
          <w:rFonts w:ascii="Arial" w:hAnsi="Arial" w:cs="Arial"/>
          <w:color w:val="000000"/>
        </w:rPr>
        <w:t>должностных лиц, муниципальных служащих администрации Дигилевского сельсовета Городищенского района Пензенской области».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73. Рассмотрение жалоб в отношении решений и действий (бездействия) работника МФЦ осуществляется руководителем МФЦ.</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74.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lastRenderedPageBreak/>
        <w:t>75. Орган, предоставляющий муниципальную услугу, МФЦ, учредитель МФЦ, перенаправившие жалобу, информируют о перенаправлении жалобы заявителя.</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76. Жалоба может быть подана заявителем через МФЦ.</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w:t>
      </w:r>
    </w:p>
    <w:p w:rsidR="00BD2499" w:rsidRPr="007F75FF" w:rsidRDefault="00BD2499" w:rsidP="00BD2499">
      <w:pPr>
        <w:ind w:firstLine="567"/>
        <w:jc w:val="both"/>
        <w:outlineLvl w:val="2"/>
        <w:rPr>
          <w:rFonts w:ascii="Arial" w:hAnsi="Arial" w:cs="Arial"/>
          <w:b/>
          <w:bCs/>
          <w:color w:val="000000"/>
          <w:sz w:val="28"/>
          <w:szCs w:val="28"/>
        </w:rPr>
      </w:pPr>
      <w:r w:rsidRPr="007F75FF">
        <w:rPr>
          <w:rFonts w:ascii="Arial" w:hAnsi="Arial" w:cs="Arial"/>
          <w:b/>
          <w:bCs/>
          <w:color w:val="000000"/>
          <w:sz w:val="28"/>
          <w:szCs w:val="28"/>
        </w:rPr>
        <w:t>Порядок подачи и рассмотрения жалобы</w:t>
      </w:r>
    </w:p>
    <w:p w:rsidR="00BD2499" w:rsidRPr="007F75FF" w:rsidRDefault="00BD2499" w:rsidP="00BD2499">
      <w:pPr>
        <w:ind w:firstLine="567"/>
        <w:jc w:val="both"/>
        <w:outlineLvl w:val="2"/>
        <w:rPr>
          <w:rFonts w:ascii="Arial" w:hAnsi="Arial" w:cs="Arial"/>
          <w:b/>
          <w:bCs/>
          <w:color w:val="000000"/>
          <w:sz w:val="28"/>
          <w:szCs w:val="28"/>
        </w:rPr>
      </w:pPr>
      <w:r w:rsidRPr="007F75FF">
        <w:rPr>
          <w:rFonts w:ascii="Arial" w:hAnsi="Arial" w:cs="Arial"/>
          <w:b/>
          <w:bCs/>
          <w:color w:val="000000"/>
          <w:sz w:val="28"/>
          <w:szCs w:val="28"/>
        </w:rPr>
        <w:t>Порядок подачи жалобы</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77.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Жалоба в письменной форме может быть также направлена по почте.</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78. Жалоба должна содержать:</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пп. "д" п. 82. раздела 5 Регламента);</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7F75FF">
        <w:rPr>
          <w:rFonts w:ascii="Arial" w:hAnsi="Arial" w:cs="Arial"/>
          <w:color w:val="000000"/>
        </w:rPr>
        <w:lastRenderedPageBreak/>
        <w:t>МФЦ, работника МФЦ. Заявителем могут быть представлены документы (при наличии), подтверждающие доводы заявителя, либо их копии.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79.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80.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а) оформленная в соответствии с законодательством Российской Федерации доверенность (для физических лиц);</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81.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Время приема жалоб должно совпадать со временем предоставления муниципальных услуг.</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Прием жалоб в письменной форме осуществляется учредителем МФЦ в месте фактического нахождения учредителя.</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Время приема жалоб учредителем МФЦ должно совпадать со временем работы учредителя.</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82.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а) официального интернет-сайта Администрации;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б) электронной почты Администрации;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в) Единого портала;</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г) Регионального портала;</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lastRenderedPageBreak/>
        <w:t>83. В электронном виде жалоба на решения и действия (бездействие) МФЦ, работника МФЦ может быть подана заявителем посредством:</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а) официального сайта МФЦ, учредителя МФЦ в информационно-телекоммуникационной сети "Интернет";</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б) электронной почты МФЦ.</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84. При подаче жалобы в электронном виде документы, указанные в пунктах 79 и 80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w:t>
      </w:r>
    </w:p>
    <w:p w:rsidR="00BD2499" w:rsidRPr="007F75FF" w:rsidRDefault="00BD2499" w:rsidP="00BD2499">
      <w:pPr>
        <w:ind w:firstLine="567"/>
        <w:jc w:val="both"/>
        <w:outlineLvl w:val="2"/>
        <w:rPr>
          <w:rFonts w:ascii="Arial" w:hAnsi="Arial" w:cs="Arial"/>
          <w:b/>
          <w:bCs/>
          <w:color w:val="000000"/>
          <w:sz w:val="28"/>
          <w:szCs w:val="28"/>
        </w:rPr>
      </w:pPr>
      <w:r w:rsidRPr="007F75FF">
        <w:rPr>
          <w:rFonts w:ascii="Arial" w:hAnsi="Arial" w:cs="Arial"/>
          <w:b/>
          <w:bCs/>
          <w:color w:val="000000"/>
          <w:sz w:val="28"/>
          <w:szCs w:val="28"/>
        </w:rPr>
        <w:t>Перечень оснований для приостановления рассмотрения жалобы</w:t>
      </w:r>
    </w:p>
    <w:p w:rsidR="00BD2499" w:rsidRPr="007F75FF" w:rsidRDefault="00BD2499" w:rsidP="00BD2499">
      <w:pPr>
        <w:ind w:firstLine="567"/>
        <w:jc w:val="both"/>
        <w:rPr>
          <w:rFonts w:ascii="Arial" w:hAnsi="Arial" w:cs="Arial"/>
          <w:color w:val="000000"/>
        </w:rPr>
      </w:pPr>
      <w:r w:rsidRPr="007F75FF">
        <w:rPr>
          <w:rFonts w:ascii="Arial" w:hAnsi="Arial" w:cs="Arial"/>
          <w:b/>
          <w:bCs/>
          <w:color w:val="000000"/>
        </w:rPr>
        <w:t> </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85. Оснований для приостановления рассмотрения жалобы не имеется.</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w:t>
      </w:r>
    </w:p>
    <w:p w:rsidR="00BD2499" w:rsidRPr="007F75FF" w:rsidRDefault="00BD2499" w:rsidP="00BD2499">
      <w:pPr>
        <w:ind w:firstLine="567"/>
        <w:jc w:val="both"/>
        <w:outlineLvl w:val="2"/>
        <w:rPr>
          <w:rFonts w:ascii="Arial" w:hAnsi="Arial" w:cs="Arial"/>
          <w:b/>
          <w:bCs/>
          <w:color w:val="000000"/>
          <w:sz w:val="28"/>
          <w:szCs w:val="28"/>
        </w:rPr>
      </w:pPr>
      <w:r w:rsidRPr="007F75FF">
        <w:rPr>
          <w:rFonts w:ascii="Arial" w:hAnsi="Arial" w:cs="Arial"/>
          <w:b/>
          <w:bCs/>
          <w:color w:val="000000"/>
          <w:sz w:val="28"/>
          <w:szCs w:val="28"/>
        </w:rPr>
        <w:t>Право заявителя на получение информации и документов, необходимых для обоснования и рассмотрения жалобы</w:t>
      </w:r>
    </w:p>
    <w:p w:rsidR="00BD2499" w:rsidRPr="007F75FF" w:rsidRDefault="00BD2499" w:rsidP="00BD2499">
      <w:pPr>
        <w:ind w:firstLine="567"/>
        <w:jc w:val="both"/>
        <w:outlineLvl w:val="2"/>
        <w:rPr>
          <w:rFonts w:ascii="Arial" w:hAnsi="Arial" w:cs="Arial"/>
          <w:b/>
          <w:bCs/>
          <w:color w:val="000000"/>
          <w:sz w:val="28"/>
          <w:szCs w:val="28"/>
        </w:rPr>
      </w:pPr>
      <w:r w:rsidRPr="007F75FF">
        <w:rPr>
          <w:rFonts w:ascii="Arial" w:hAnsi="Arial" w:cs="Arial"/>
          <w:b/>
          <w:bCs/>
          <w:color w:val="000000"/>
        </w:rPr>
        <w:t> </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86. Заявитель имеет право на получение информации и документов, необходимых для обоснования и рассмотрения жалобы.</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87. Орган, предоставляющий муниципальную услугу, МФЦ, учредитель МФЦ обеспечивают:</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заключение соглашений о взаимодействии в части осуществления МФЦ приема жалоб и выдачи заявителям результатов рассмотрения жалоб.</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w:t>
      </w:r>
    </w:p>
    <w:p w:rsidR="00BD2499" w:rsidRPr="007F75FF" w:rsidRDefault="00BD2499" w:rsidP="00BD2499">
      <w:pPr>
        <w:ind w:firstLine="567"/>
        <w:jc w:val="both"/>
        <w:outlineLvl w:val="2"/>
        <w:rPr>
          <w:rFonts w:ascii="Arial" w:hAnsi="Arial" w:cs="Arial"/>
          <w:b/>
          <w:bCs/>
          <w:color w:val="000000"/>
          <w:sz w:val="28"/>
          <w:szCs w:val="28"/>
        </w:rPr>
      </w:pPr>
      <w:r w:rsidRPr="007F75FF">
        <w:rPr>
          <w:rFonts w:ascii="Arial" w:hAnsi="Arial" w:cs="Arial"/>
          <w:b/>
          <w:bCs/>
          <w:color w:val="000000"/>
          <w:sz w:val="28"/>
          <w:szCs w:val="28"/>
        </w:rPr>
        <w:lastRenderedPageBreak/>
        <w:t>Сроки рассмотрения жалобы</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88.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89.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w:t>
      </w:r>
    </w:p>
    <w:p w:rsidR="00BD2499" w:rsidRPr="007F75FF" w:rsidRDefault="00BD2499" w:rsidP="00BD2499">
      <w:pPr>
        <w:ind w:firstLine="567"/>
        <w:jc w:val="both"/>
        <w:outlineLvl w:val="2"/>
        <w:rPr>
          <w:rFonts w:ascii="Arial" w:hAnsi="Arial" w:cs="Arial"/>
          <w:b/>
          <w:bCs/>
          <w:color w:val="000000"/>
          <w:sz w:val="28"/>
          <w:szCs w:val="28"/>
        </w:rPr>
      </w:pPr>
      <w:r w:rsidRPr="007F75FF">
        <w:rPr>
          <w:rFonts w:ascii="Arial" w:hAnsi="Arial" w:cs="Arial"/>
          <w:b/>
          <w:bCs/>
          <w:color w:val="000000"/>
          <w:sz w:val="28"/>
          <w:szCs w:val="28"/>
        </w:rPr>
        <w:t>Результат досудебного (внесудебного) обжалования</w:t>
      </w:r>
    </w:p>
    <w:p w:rsidR="00BD2499" w:rsidRPr="007F75FF" w:rsidRDefault="00BD2499" w:rsidP="00BD2499">
      <w:pPr>
        <w:ind w:firstLine="567"/>
        <w:jc w:val="both"/>
        <w:outlineLvl w:val="2"/>
        <w:rPr>
          <w:rFonts w:ascii="Arial" w:hAnsi="Arial" w:cs="Arial"/>
          <w:b/>
          <w:bCs/>
          <w:color w:val="000000"/>
          <w:sz w:val="28"/>
          <w:szCs w:val="28"/>
        </w:rPr>
      </w:pPr>
      <w:r w:rsidRPr="007F75FF">
        <w:rPr>
          <w:rFonts w:ascii="Arial" w:hAnsi="Arial" w:cs="Arial"/>
          <w:b/>
          <w:bCs/>
          <w:color w:val="000000"/>
        </w:rPr>
        <w:t> </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90. По результатам рассмотрения жалобы принимается одно из следующих решений:</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2) в удовлетворении жалобы отказывается.</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Указанное решение принимается в письменной форме уполномоченным на ее рассмотрение органом.</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91.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92.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а) наличие вступившего в законную силу решения суда, арбитражного суда по жалобе о том же предмете и по тем же основаниям;</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б) подача жалобы лицом, полномочия которого не подтверждены в порядке, установленном законодательством Российской Федерации;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lastRenderedPageBreak/>
        <w:t>93.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94.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w:t>
      </w:r>
    </w:p>
    <w:p w:rsidR="00BD2499" w:rsidRPr="007F75FF" w:rsidRDefault="00BD2499" w:rsidP="00BD2499">
      <w:pPr>
        <w:ind w:firstLine="567"/>
        <w:jc w:val="both"/>
        <w:outlineLvl w:val="2"/>
        <w:rPr>
          <w:rFonts w:ascii="Arial" w:hAnsi="Arial" w:cs="Arial"/>
          <w:b/>
          <w:bCs/>
          <w:color w:val="000000"/>
          <w:sz w:val="28"/>
          <w:szCs w:val="28"/>
        </w:rPr>
      </w:pPr>
      <w:r w:rsidRPr="007F75FF">
        <w:rPr>
          <w:rFonts w:ascii="Arial" w:hAnsi="Arial" w:cs="Arial"/>
          <w:b/>
          <w:bCs/>
          <w:color w:val="000000"/>
          <w:sz w:val="28"/>
          <w:szCs w:val="28"/>
        </w:rPr>
        <w:t>Порядок информирования заявителя о результатах рассмотрения жалобы</w:t>
      </w:r>
    </w:p>
    <w:p w:rsidR="00BD2499" w:rsidRPr="007F75FF" w:rsidRDefault="00BD2499" w:rsidP="00BD2499">
      <w:pPr>
        <w:ind w:firstLine="567"/>
        <w:jc w:val="both"/>
        <w:outlineLvl w:val="2"/>
        <w:rPr>
          <w:rFonts w:ascii="Arial" w:hAnsi="Arial" w:cs="Arial"/>
          <w:b/>
          <w:bCs/>
          <w:color w:val="000000"/>
          <w:sz w:val="28"/>
          <w:szCs w:val="28"/>
        </w:rPr>
      </w:pPr>
      <w:r w:rsidRPr="007F75FF">
        <w:rPr>
          <w:rFonts w:ascii="Arial" w:hAnsi="Arial" w:cs="Arial"/>
          <w:b/>
          <w:bCs/>
          <w:color w:val="000000"/>
        </w:rPr>
        <w:t> </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95. Ответ по результатам рассмотрения жалобы направляется заявителю не позднее дня, следующего за днем принятия решения, в письменной форме.</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96. В ответе по результатам рассмотрения жалобы указываются:</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б) номер, дата, место принятия решения, включая сведения о должностном лице, работнике, решение или действие (бездействие) которого обжалуется;</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в) фамилия, имя, отчество (при наличии) или наименование заявителя;</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г) основания для принятия решения по жалобе;</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д) принятое по жалобе решение;</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ж) сведения о порядке обжалования принятого по жалобе решения.</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97.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xml:space="preserve">98. По желанию заявителя ответ по результатам рассмотрения жалобы может быть представлен не позднее дня, следующего за днем принятия решения, в форме </w:t>
      </w:r>
      <w:r w:rsidRPr="007F75FF">
        <w:rPr>
          <w:rFonts w:ascii="Arial" w:hAnsi="Arial" w:cs="Arial"/>
          <w:color w:val="000000"/>
        </w:rPr>
        <w:lastRenderedPageBreak/>
        <w:t>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99. В случае если жалоба была направлена способом, указанным в пп. "д" п. 82. раздела 5 Регламента, ответ заявителю направляется посредством системы досудебного обжалования.</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w:t>
      </w:r>
    </w:p>
    <w:p w:rsidR="00BD2499" w:rsidRPr="007F75FF" w:rsidRDefault="00BD2499" w:rsidP="00BD2499">
      <w:pPr>
        <w:ind w:firstLine="567"/>
        <w:jc w:val="both"/>
        <w:outlineLvl w:val="2"/>
        <w:rPr>
          <w:rFonts w:ascii="Arial" w:hAnsi="Arial" w:cs="Arial"/>
          <w:b/>
          <w:bCs/>
          <w:color w:val="000000"/>
          <w:sz w:val="28"/>
          <w:szCs w:val="28"/>
        </w:rPr>
      </w:pPr>
      <w:r w:rsidRPr="007F75FF">
        <w:rPr>
          <w:rFonts w:ascii="Arial" w:hAnsi="Arial" w:cs="Arial"/>
          <w:b/>
          <w:bCs/>
          <w:color w:val="000000"/>
          <w:sz w:val="28"/>
          <w:szCs w:val="28"/>
        </w:rPr>
        <w:t>Порядок обжалования решения по жалобе</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100.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101.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102. Решение по результатам рассмотрения жалобы заявитель вправе обжаловать в судебном порядке.</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w:t>
      </w:r>
    </w:p>
    <w:p w:rsidR="00BD2499" w:rsidRPr="007F75FF" w:rsidRDefault="00BD2499" w:rsidP="00BD2499">
      <w:pPr>
        <w:ind w:firstLine="567"/>
        <w:jc w:val="right"/>
        <w:rPr>
          <w:rFonts w:ascii="Arial" w:hAnsi="Arial" w:cs="Arial"/>
          <w:color w:val="000000"/>
        </w:rPr>
      </w:pPr>
      <w:r w:rsidRPr="007F75FF">
        <w:rPr>
          <w:rFonts w:ascii="Arial" w:hAnsi="Arial" w:cs="Arial"/>
          <w:color w:val="000000"/>
        </w:rPr>
        <w:t>Приложение</w:t>
      </w:r>
    </w:p>
    <w:p w:rsidR="00BD2499" w:rsidRPr="007F75FF" w:rsidRDefault="00BD2499" w:rsidP="00BD2499">
      <w:pPr>
        <w:ind w:firstLine="567"/>
        <w:jc w:val="right"/>
        <w:rPr>
          <w:rFonts w:ascii="Arial" w:hAnsi="Arial" w:cs="Arial"/>
          <w:color w:val="000000"/>
        </w:rPr>
      </w:pPr>
      <w:r w:rsidRPr="007F75FF">
        <w:rPr>
          <w:rFonts w:ascii="Arial" w:hAnsi="Arial" w:cs="Arial"/>
          <w:color w:val="000000"/>
        </w:rPr>
        <w:t>к административному регламенту</w:t>
      </w:r>
    </w:p>
    <w:p w:rsidR="00BD2499" w:rsidRPr="007F75FF" w:rsidRDefault="00BD2499" w:rsidP="00BD2499">
      <w:pPr>
        <w:ind w:firstLine="567"/>
        <w:jc w:val="right"/>
        <w:rPr>
          <w:rFonts w:ascii="Arial" w:hAnsi="Arial" w:cs="Arial"/>
          <w:color w:val="000000"/>
        </w:rPr>
      </w:pPr>
      <w:r w:rsidRPr="007F75FF">
        <w:rPr>
          <w:rFonts w:ascii="Arial" w:hAnsi="Arial" w:cs="Arial"/>
          <w:color w:val="000000"/>
        </w:rPr>
        <w:t>по предоставлению муниципальной услуги</w:t>
      </w:r>
    </w:p>
    <w:p w:rsidR="00BD2499" w:rsidRPr="007F75FF" w:rsidRDefault="00BD2499" w:rsidP="00BD2499">
      <w:pPr>
        <w:ind w:firstLine="567"/>
        <w:jc w:val="right"/>
        <w:rPr>
          <w:rFonts w:ascii="Arial" w:hAnsi="Arial" w:cs="Arial"/>
          <w:color w:val="000000"/>
        </w:rPr>
      </w:pPr>
      <w:r w:rsidRPr="007F75FF">
        <w:rPr>
          <w:rFonts w:ascii="Arial" w:hAnsi="Arial" w:cs="Arial"/>
          <w:color w:val="000000"/>
        </w:rPr>
        <w:t>«Предоставление земельного участка в постоянное (бессрочное) пользование»</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w:t>
      </w:r>
    </w:p>
    <w:p w:rsidR="00BD2499" w:rsidRPr="007F75FF" w:rsidRDefault="00BD2499" w:rsidP="00BD2499">
      <w:pPr>
        <w:ind w:firstLine="567"/>
        <w:jc w:val="center"/>
        <w:outlineLvl w:val="1"/>
        <w:rPr>
          <w:rFonts w:ascii="Arial" w:hAnsi="Arial" w:cs="Arial"/>
          <w:b/>
          <w:bCs/>
          <w:color w:val="000000"/>
          <w:sz w:val="30"/>
          <w:szCs w:val="30"/>
        </w:rPr>
      </w:pPr>
      <w:r w:rsidRPr="007F75FF">
        <w:rPr>
          <w:rFonts w:ascii="Arial" w:hAnsi="Arial" w:cs="Arial"/>
          <w:b/>
          <w:bCs/>
          <w:color w:val="000000"/>
          <w:sz w:val="30"/>
          <w:szCs w:val="30"/>
        </w:rPr>
        <w:t>О Б Р А З Е Ц</w:t>
      </w:r>
    </w:p>
    <w:p w:rsidR="00BD2499" w:rsidRPr="007F75FF" w:rsidRDefault="00BD2499" w:rsidP="00BD2499">
      <w:pPr>
        <w:ind w:firstLine="567"/>
        <w:jc w:val="center"/>
        <w:outlineLvl w:val="1"/>
        <w:rPr>
          <w:rFonts w:ascii="Arial" w:hAnsi="Arial" w:cs="Arial"/>
          <w:b/>
          <w:bCs/>
          <w:color w:val="000000"/>
          <w:sz w:val="30"/>
          <w:szCs w:val="30"/>
        </w:rPr>
      </w:pPr>
      <w:r w:rsidRPr="007F75FF">
        <w:rPr>
          <w:rFonts w:ascii="Arial" w:hAnsi="Arial" w:cs="Arial"/>
          <w:b/>
          <w:bCs/>
          <w:color w:val="000000"/>
          <w:sz w:val="30"/>
          <w:szCs w:val="30"/>
        </w:rPr>
        <w:t>заявления о предоставлении муниципальной услуги</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w:t>
      </w:r>
    </w:p>
    <w:p w:rsidR="00BD2499" w:rsidRPr="007F75FF" w:rsidRDefault="00BD2499" w:rsidP="00BD2499">
      <w:pPr>
        <w:ind w:firstLine="567"/>
        <w:jc w:val="right"/>
        <w:rPr>
          <w:rFonts w:ascii="Arial" w:hAnsi="Arial" w:cs="Arial"/>
          <w:color w:val="000000"/>
        </w:rPr>
      </w:pPr>
      <w:r w:rsidRPr="007F75FF">
        <w:rPr>
          <w:rFonts w:ascii="Arial" w:hAnsi="Arial" w:cs="Arial"/>
          <w:color w:val="000000"/>
        </w:rPr>
        <w:t>Главе администрации</w:t>
      </w:r>
    </w:p>
    <w:p w:rsidR="00BD2499" w:rsidRPr="007F75FF" w:rsidRDefault="00BD2499" w:rsidP="00BD2499">
      <w:pPr>
        <w:ind w:firstLine="567"/>
        <w:jc w:val="right"/>
        <w:rPr>
          <w:rFonts w:ascii="Arial" w:hAnsi="Arial" w:cs="Arial"/>
          <w:color w:val="000000"/>
        </w:rPr>
      </w:pPr>
      <w:r w:rsidRPr="007F75FF">
        <w:rPr>
          <w:rFonts w:ascii="Arial" w:hAnsi="Arial" w:cs="Arial"/>
          <w:color w:val="000000"/>
        </w:rPr>
        <w:t>Дигилевского сельсовета</w:t>
      </w:r>
    </w:p>
    <w:p w:rsidR="00BD2499" w:rsidRPr="007F75FF" w:rsidRDefault="00BD2499" w:rsidP="00BD2499">
      <w:pPr>
        <w:ind w:firstLine="567"/>
        <w:jc w:val="right"/>
        <w:rPr>
          <w:rFonts w:ascii="Arial" w:hAnsi="Arial" w:cs="Arial"/>
          <w:color w:val="000000"/>
        </w:rPr>
      </w:pPr>
      <w:r w:rsidRPr="007F75FF">
        <w:rPr>
          <w:rFonts w:ascii="Arial" w:hAnsi="Arial" w:cs="Arial"/>
          <w:color w:val="000000"/>
        </w:rPr>
        <w:t>Городищенского района</w:t>
      </w:r>
    </w:p>
    <w:p w:rsidR="00BD2499" w:rsidRPr="007F75FF" w:rsidRDefault="00BD2499" w:rsidP="00BD2499">
      <w:pPr>
        <w:ind w:firstLine="567"/>
        <w:jc w:val="right"/>
        <w:rPr>
          <w:rFonts w:ascii="Arial" w:hAnsi="Arial" w:cs="Arial"/>
          <w:color w:val="000000"/>
        </w:rPr>
      </w:pPr>
      <w:r w:rsidRPr="007F75FF">
        <w:rPr>
          <w:rFonts w:ascii="Arial" w:hAnsi="Arial" w:cs="Arial"/>
          <w:color w:val="000000"/>
        </w:rPr>
        <w:t>_____________________________</w:t>
      </w:r>
    </w:p>
    <w:p w:rsidR="00BD2499" w:rsidRPr="007F75FF" w:rsidRDefault="00BD2499" w:rsidP="00BD2499">
      <w:pPr>
        <w:ind w:firstLine="567"/>
        <w:jc w:val="right"/>
        <w:rPr>
          <w:rFonts w:ascii="Arial" w:hAnsi="Arial" w:cs="Arial"/>
          <w:color w:val="000000"/>
        </w:rPr>
      </w:pPr>
      <w:r w:rsidRPr="007F75FF">
        <w:rPr>
          <w:rFonts w:ascii="Arial" w:hAnsi="Arial" w:cs="Arial"/>
          <w:color w:val="000000"/>
        </w:rPr>
        <w:t> </w:t>
      </w:r>
    </w:p>
    <w:p w:rsidR="00BD2499" w:rsidRPr="007F75FF" w:rsidRDefault="00BD2499" w:rsidP="00BD2499">
      <w:pPr>
        <w:ind w:firstLine="567"/>
        <w:jc w:val="right"/>
        <w:rPr>
          <w:rFonts w:ascii="Arial" w:hAnsi="Arial" w:cs="Arial"/>
          <w:color w:val="000000"/>
        </w:rPr>
      </w:pPr>
      <w:r w:rsidRPr="007F75FF">
        <w:rPr>
          <w:rFonts w:ascii="Arial" w:hAnsi="Arial" w:cs="Arial"/>
          <w:color w:val="000000"/>
        </w:rPr>
        <w:lastRenderedPageBreak/>
        <w:t>от ______________________________________</w:t>
      </w:r>
    </w:p>
    <w:p w:rsidR="00BD2499" w:rsidRPr="007F75FF" w:rsidRDefault="00BD2499" w:rsidP="00BD2499">
      <w:pPr>
        <w:ind w:left="3969" w:firstLine="567"/>
        <w:jc w:val="right"/>
        <w:rPr>
          <w:rFonts w:ascii="Arial" w:hAnsi="Arial" w:cs="Arial"/>
          <w:color w:val="000000"/>
        </w:rPr>
      </w:pPr>
      <w:r w:rsidRPr="007F75FF">
        <w:rPr>
          <w:rFonts w:ascii="Arial" w:hAnsi="Arial" w:cs="Arial"/>
          <w:color w:val="000000"/>
        </w:rPr>
        <w:t>(фамилия, имя и (при наличии) отчество, место жительства заявителя, реквизиты документа, удостоверяющего личность заявителя (для гражданина);</w:t>
      </w:r>
    </w:p>
    <w:p w:rsidR="00BD2499" w:rsidRPr="007F75FF" w:rsidRDefault="00BD2499" w:rsidP="00BD2499">
      <w:pPr>
        <w:ind w:left="3969" w:firstLine="567"/>
        <w:jc w:val="right"/>
        <w:rPr>
          <w:rFonts w:ascii="Arial" w:hAnsi="Arial" w:cs="Arial"/>
          <w:color w:val="000000"/>
        </w:rPr>
      </w:pPr>
      <w:r w:rsidRPr="007F75FF">
        <w:rPr>
          <w:rFonts w:ascii="Arial" w:hAnsi="Arial" w:cs="Arial"/>
          <w:color w:val="000000"/>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BD2499" w:rsidRPr="007F75FF" w:rsidRDefault="00BD2499" w:rsidP="00BD2499">
      <w:pPr>
        <w:ind w:left="3969" w:firstLine="567"/>
        <w:jc w:val="right"/>
        <w:rPr>
          <w:rFonts w:ascii="Arial" w:hAnsi="Arial" w:cs="Arial"/>
          <w:color w:val="000000"/>
        </w:rPr>
      </w:pPr>
      <w:r w:rsidRPr="007F75FF">
        <w:rPr>
          <w:rFonts w:ascii="Arial" w:hAnsi="Arial" w:cs="Arial"/>
          <w:color w:val="000000"/>
        </w:rPr>
        <w:t>контактный телефон ____________________</w:t>
      </w:r>
    </w:p>
    <w:p w:rsidR="00BD2499" w:rsidRPr="007F75FF" w:rsidRDefault="00BD2499" w:rsidP="00BD2499">
      <w:pPr>
        <w:ind w:firstLine="567"/>
        <w:jc w:val="right"/>
        <w:rPr>
          <w:rFonts w:ascii="Courier New" w:hAnsi="Courier New" w:cs="Courier New"/>
          <w:color w:val="000000"/>
        </w:rPr>
      </w:pPr>
      <w:r w:rsidRPr="007F75FF">
        <w:rPr>
          <w:rFonts w:ascii="Arial" w:hAnsi="Arial" w:cs="Arial"/>
          <w:color w:val="000000"/>
        </w:rPr>
        <w:t> </w:t>
      </w:r>
    </w:p>
    <w:p w:rsidR="00BD2499" w:rsidRPr="007F75FF" w:rsidRDefault="00BD2499" w:rsidP="00BD2499">
      <w:pPr>
        <w:ind w:firstLine="567"/>
        <w:jc w:val="center"/>
        <w:outlineLvl w:val="1"/>
        <w:rPr>
          <w:rFonts w:ascii="Arial" w:hAnsi="Arial" w:cs="Arial"/>
          <w:b/>
          <w:bCs/>
          <w:color w:val="000000"/>
          <w:sz w:val="30"/>
          <w:szCs w:val="30"/>
        </w:rPr>
      </w:pPr>
      <w:bookmarkStart w:id="0" w:name="P414"/>
      <w:bookmarkEnd w:id="0"/>
      <w:r w:rsidRPr="007F75FF">
        <w:rPr>
          <w:rFonts w:ascii="Arial" w:hAnsi="Arial" w:cs="Arial"/>
          <w:b/>
          <w:bCs/>
          <w:color w:val="000000"/>
          <w:sz w:val="30"/>
          <w:szCs w:val="30"/>
        </w:rPr>
        <w:t>ЗАЯВЛЕНИЕ</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Прошу Вас предоставить в постоянное (бессрочное) пользование земельный участок с кадастровым номером __________________________площадью _________ кв.м., расположенный по адресу: __________________для ________________________________________________________________</w:t>
      </w:r>
    </w:p>
    <w:p w:rsidR="00BD2499" w:rsidRPr="007F75FF" w:rsidRDefault="00BD2499" w:rsidP="00BD2499">
      <w:pPr>
        <w:ind w:firstLine="567"/>
        <w:jc w:val="both"/>
        <w:rPr>
          <w:rFonts w:ascii="Courier New" w:hAnsi="Courier New" w:cs="Courier New"/>
          <w:color w:val="000000"/>
        </w:rPr>
      </w:pPr>
      <w:r w:rsidRPr="007F75FF">
        <w:rPr>
          <w:rFonts w:ascii="Arial" w:hAnsi="Arial" w:cs="Arial"/>
          <w:color w:val="000000"/>
        </w:rPr>
        <w:t>(указывается цель использования земельного участка)</w:t>
      </w:r>
    </w:p>
    <w:p w:rsidR="00BD2499" w:rsidRPr="007F75FF" w:rsidRDefault="00BD2499" w:rsidP="00BD2499">
      <w:pPr>
        <w:ind w:firstLine="567"/>
        <w:jc w:val="both"/>
        <w:rPr>
          <w:rFonts w:ascii="Courier New" w:hAnsi="Courier New" w:cs="Courier New"/>
          <w:color w:val="000000"/>
        </w:rPr>
      </w:pPr>
      <w:r w:rsidRPr="007F75FF">
        <w:rPr>
          <w:rFonts w:ascii="Arial" w:hAnsi="Arial" w:cs="Arial"/>
          <w:color w:val="000000"/>
        </w:rPr>
        <w:t>Почтовый адрес и (или) адрес электронной почты для связи с заявителем:</w:t>
      </w:r>
    </w:p>
    <w:p w:rsidR="00BD2499" w:rsidRPr="007F75FF" w:rsidRDefault="00BD2499" w:rsidP="00BD2499">
      <w:pPr>
        <w:ind w:firstLine="567"/>
        <w:jc w:val="both"/>
        <w:rPr>
          <w:rFonts w:ascii="Courier New" w:hAnsi="Courier New" w:cs="Courier New"/>
          <w:color w:val="000000"/>
        </w:rPr>
      </w:pPr>
      <w:r w:rsidRPr="007F75FF">
        <w:rPr>
          <w:rFonts w:ascii="Arial" w:hAnsi="Arial" w:cs="Arial"/>
          <w:color w:val="000000"/>
        </w:rPr>
        <w:t>___________________________________________________________________</w:t>
      </w:r>
    </w:p>
    <w:p w:rsidR="00BD2499" w:rsidRPr="007F75FF" w:rsidRDefault="00BD2499" w:rsidP="00BD2499">
      <w:pPr>
        <w:ind w:firstLine="567"/>
        <w:jc w:val="both"/>
        <w:rPr>
          <w:rFonts w:ascii="Courier New" w:hAnsi="Courier New" w:cs="Courier New"/>
          <w:color w:val="000000"/>
        </w:rPr>
      </w:pPr>
      <w:r w:rsidRPr="007F75FF">
        <w:rPr>
          <w:rFonts w:ascii="Arial" w:hAnsi="Arial" w:cs="Arial"/>
          <w:color w:val="000000"/>
        </w:rPr>
        <w:t>Приложения:</w:t>
      </w:r>
    </w:p>
    <w:p w:rsidR="00BD2499" w:rsidRPr="007F75FF" w:rsidRDefault="00BD2499" w:rsidP="00BD2499">
      <w:pPr>
        <w:ind w:firstLine="567"/>
        <w:jc w:val="both"/>
        <w:rPr>
          <w:rFonts w:ascii="Courier New" w:hAnsi="Courier New" w:cs="Courier New"/>
          <w:color w:val="000000"/>
        </w:rPr>
      </w:pPr>
      <w:r w:rsidRPr="007F75FF">
        <w:rPr>
          <w:rFonts w:ascii="Arial" w:hAnsi="Arial" w:cs="Arial"/>
          <w:color w:val="000000"/>
        </w:rPr>
        <w:t>_______________________________________</w:t>
      </w:r>
    </w:p>
    <w:p w:rsidR="00BD2499" w:rsidRPr="007F75FF" w:rsidRDefault="00BD2499" w:rsidP="00BD2499">
      <w:pPr>
        <w:ind w:firstLine="567"/>
        <w:jc w:val="both"/>
        <w:rPr>
          <w:rFonts w:ascii="Courier New" w:hAnsi="Courier New" w:cs="Courier New"/>
          <w:color w:val="000000"/>
        </w:rPr>
      </w:pPr>
      <w:r w:rsidRPr="007F75FF">
        <w:rPr>
          <w:rFonts w:ascii="Arial" w:hAnsi="Arial" w:cs="Arial"/>
          <w:color w:val="000000"/>
        </w:rPr>
        <w:t> </w:t>
      </w:r>
    </w:p>
    <w:p w:rsidR="00BD2499" w:rsidRPr="007F75FF" w:rsidRDefault="00BD2499" w:rsidP="00BD2499">
      <w:pPr>
        <w:ind w:firstLine="567"/>
        <w:jc w:val="both"/>
        <w:rPr>
          <w:rFonts w:ascii="Courier New" w:hAnsi="Courier New" w:cs="Courier New"/>
          <w:color w:val="000000"/>
        </w:rPr>
      </w:pPr>
      <w:r w:rsidRPr="007F75FF">
        <w:rPr>
          <w:rFonts w:ascii="Arial" w:hAnsi="Arial" w:cs="Arial"/>
          <w:color w:val="000000"/>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согласен (на).</w:t>
      </w:r>
    </w:p>
    <w:p w:rsidR="00BD2499" w:rsidRPr="007F75FF" w:rsidRDefault="00BD2499" w:rsidP="00BD2499">
      <w:pPr>
        <w:ind w:firstLine="567"/>
        <w:jc w:val="both"/>
        <w:rPr>
          <w:rFonts w:ascii="Courier New" w:hAnsi="Courier New" w:cs="Courier New"/>
          <w:color w:val="000000"/>
        </w:rPr>
      </w:pPr>
      <w:r w:rsidRPr="007F75FF">
        <w:rPr>
          <w:rFonts w:ascii="Arial" w:hAnsi="Arial" w:cs="Arial"/>
          <w:color w:val="000000"/>
        </w:rPr>
        <w:t> </w:t>
      </w:r>
    </w:p>
    <w:p w:rsidR="00BD2499" w:rsidRPr="007F75FF" w:rsidRDefault="00BD2499" w:rsidP="00BD2499">
      <w:pPr>
        <w:ind w:firstLine="567"/>
        <w:jc w:val="both"/>
        <w:rPr>
          <w:rFonts w:ascii="Courier New" w:hAnsi="Courier New" w:cs="Courier New"/>
          <w:color w:val="000000"/>
        </w:rPr>
      </w:pPr>
      <w:r w:rsidRPr="007F75FF">
        <w:rPr>
          <w:rFonts w:ascii="Arial" w:hAnsi="Arial" w:cs="Arial"/>
          <w:color w:val="000000"/>
        </w:rPr>
        <w:t>Дата Подпись заявителя</w:t>
      </w:r>
    </w:p>
    <w:p w:rsidR="00BD2499" w:rsidRPr="007F75FF" w:rsidRDefault="00BD2499" w:rsidP="00BD2499">
      <w:pPr>
        <w:ind w:firstLine="567"/>
        <w:jc w:val="both"/>
        <w:rPr>
          <w:rFonts w:ascii="Arial" w:hAnsi="Arial" w:cs="Arial"/>
          <w:color w:val="000000"/>
        </w:rPr>
      </w:pPr>
      <w:r w:rsidRPr="007F75FF">
        <w:rPr>
          <w:rFonts w:ascii="Arial" w:hAnsi="Arial" w:cs="Arial"/>
          <w:color w:val="000000"/>
        </w:rPr>
        <w:t> </w:t>
      </w:r>
    </w:p>
    <w:p w:rsidR="008C283A" w:rsidRPr="00BD2499" w:rsidRDefault="008C283A" w:rsidP="00BD2499">
      <w:pPr>
        <w:rPr>
          <w:b/>
          <w:szCs w:val="20"/>
        </w:rPr>
      </w:pPr>
    </w:p>
    <w:sectPr w:rsidR="008C283A" w:rsidRPr="00BD2499" w:rsidSect="005F4318">
      <w:headerReference w:type="default" r:id="rId13"/>
      <w:pgSz w:w="11906" w:h="16838"/>
      <w:pgMar w:top="1134" w:right="850" w:bottom="1134" w:left="1701" w:header="720" w:footer="720" w:gutter="0"/>
      <w:cols w:space="720"/>
      <w:docGrid w:linePitch="299"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9F8" w:rsidRDefault="009F59F8" w:rsidP="0011363A">
      <w:pPr>
        <w:spacing w:after="0" w:line="240" w:lineRule="auto"/>
      </w:pPr>
      <w:r>
        <w:separator/>
      </w:r>
    </w:p>
  </w:endnote>
  <w:endnote w:type="continuationSeparator" w:id="0">
    <w:p w:rsidR="009F59F8" w:rsidRDefault="009F59F8" w:rsidP="001136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9F8" w:rsidRDefault="009F59F8" w:rsidP="0011363A">
      <w:pPr>
        <w:spacing w:after="0" w:line="240" w:lineRule="auto"/>
      </w:pPr>
      <w:r>
        <w:separator/>
      </w:r>
    </w:p>
  </w:footnote>
  <w:footnote w:type="continuationSeparator" w:id="0">
    <w:p w:rsidR="009F59F8" w:rsidRDefault="009F59F8" w:rsidP="001136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18699"/>
      <w:docPartObj>
        <w:docPartGallery w:val="Page Numbers (Top of Page)"/>
        <w:docPartUnique/>
      </w:docPartObj>
    </w:sdtPr>
    <w:sdtContent>
      <w:p w:rsidR="001C39FD" w:rsidRDefault="004C7F75">
        <w:pPr>
          <w:pStyle w:val="a3"/>
          <w:jc w:val="center"/>
        </w:pPr>
        <w:r>
          <w:fldChar w:fldCharType="begin"/>
        </w:r>
        <w:r w:rsidR="00825177">
          <w:instrText xml:space="preserve"> PAGE   \* MERGEFORMAT </w:instrText>
        </w:r>
        <w:r>
          <w:fldChar w:fldCharType="separate"/>
        </w:r>
        <w:r w:rsidR="00BD2499">
          <w:rPr>
            <w:noProof/>
          </w:rPr>
          <w:t>42</w:t>
        </w:r>
        <w:r>
          <w:rPr>
            <w:noProof/>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54644"/>
    <w:multiLevelType w:val="multilevel"/>
    <w:tmpl w:val="CA28E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5"/>
  <w:displayHorizontalDrawingGridEvery w:val="2"/>
  <w:characterSpacingControl w:val="doNotCompress"/>
  <w:footnotePr>
    <w:footnote w:id="-1"/>
    <w:footnote w:id="0"/>
  </w:footnotePr>
  <w:endnotePr>
    <w:endnote w:id="-1"/>
    <w:endnote w:id="0"/>
  </w:endnotePr>
  <w:compat/>
  <w:rsids>
    <w:rsidRoot w:val="00541848"/>
    <w:rsid w:val="00023D09"/>
    <w:rsid w:val="00065A27"/>
    <w:rsid w:val="000E2566"/>
    <w:rsid w:val="000E39BD"/>
    <w:rsid w:val="00106294"/>
    <w:rsid w:val="0011363A"/>
    <w:rsid w:val="00136CDB"/>
    <w:rsid w:val="001F6A51"/>
    <w:rsid w:val="00267083"/>
    <w:rsid w:val="002D120C"/>
    <w:rsid w:val="002D5351"/>
    <w:rsid w:val="002E5EF7"/>
    <w:rsid w:val="002F2A3E"/>
    <w:rsid w:val="00307C67"/>
    <w:rsid w:val="00373930"/>
    <w:rsid w:val="003935D6"/>
    <w:rsid w:val="003B6056"/>
    <w:rsid w:val="00402133"/>
    <w:rsid w:val="0041528F"/>
    <w:rsid w:val="00433694"/>
    <w:rsid w:val="00490C0F"/>
    <w:rsid w:val="004C736B"/>
    <w:rsid w:val="004C7F75"/>
    <w:rsid w:val="00524DBB"/>
    <w:rsid w:val="00541848"/>
    <w:rsid w:val="00543147"/>
    <w:rsid w:val="005B20C2"/>
    <w:rsid w:val="005F4318"/>
    <w:rsid w:val="00632423"/>
    <w:rsid w:val="00681E9F"/>
    <w:rsid w:val="00683125"/>
    <w:rsid w:val="006D11D6"/>
    <w:rsid w:val="006D1A81"/>
    <w:rsid w:val="006D4F5A"/>
    <w:rsid w:val="006E7AC2"/>
    <w:rsid w:val="006F3746"/>
    <w:rsid w:val="007241F2"/>
    <w:rsid w:val="007425BB"/>
    <w:rsid w:val="00790E4F"/>
    <w:rsid w:val="007B15B1"/>
    <w:rsid w:val="007D2F96"/>
    <w:rsid w:val="007D36C3"/>
    <w:rsid w:val="00825177"/>
    <w:rsid w:val="00826F4E"/>
    <w:rsid w:val="00835C1C"/>
    <w:rsid w:val="00876625"/>
    <w:rsid w:val="008C283A"/>
    <w:rsid w:val="008D5D99"/>
    <w:rsid w:val="008E31EF"/>
    <w:rsid w:val="008F323F"/>
    <w:rsid w:val="00933D7A"/>
    <w:rsid w:val="00996323"/>
    <w:rsid w:val="009C77A3"/>
    <w:rsid w:val="009F59F8"/>
    <w:rsid w:val="00A010DE"/>
    <w:rsid w:val="00A53A48"/>
    <w:rsid w:val="00A57A4E"/>
    <w:rsid w:val="00A71629"/>
    <w:rsid w:val="00A71E3D"/>
    <w:rsid w:val="00AB5A5C"/>
    <w:rsid w:val="00AC4684"/>
    <w:rsid w:val="00AD4E1D"/>
    <w:rsid w:val="00AF4921"/>
    <w:rsid w:val="00B10627"/>
    <w:rsid w:val="00B16B6A"/>
    <w:rsid w:val="00B21E8A"/>
    <w:rsid w:val="00B300B1"/>
    <w:rsid w:val="00B553CD"/>
    <w:rsid w:val="00BA50B1"/>
    <w:rsid w:val="00BD00CF"/>
    <w:rsid w:val="00BD23BB"/>
    <w:rsid w:val="00BD2499"/>
    <w:rsid w:val="00C23A23"/>
    <w:rsid w:val="00CD52DB"/>
    <w:rsid w:val="00CE06C6"/>
    <w:rsid w:val="00CF5EBC"/>
    <w:rsid w:val="00D11776"/>
    <w:rsid w:val="00D26425"/>
    <w:rsid w:val="00D50E1B"/>
    <w:rsid w:val="00DC2484"/>
    <w:rsid w:val="00E00DF2"/>
    <w:rsid w:val="00E01C3B"/>
    <w:rsid w:val="00E23691"/>
    <w:rsid w:val="00E36122"/>
    <w:rsid w:val="00E3656F"/>
    <w:rsid w:val="00E368EF"/>
    <w:rsid w:val="00E53B59"/>
    <w:rsid w:val="00E749E2"/>
    <w:rsid w:val="00EC22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6C6"/>
    <w:pPr>
      <w:suppressAutoHyphens/>
    </w:pPr>
    <w:rPr>
      <w:rFonts w:ascii="Calibri" w:eastAsia="Calibri" w:hAnsi="Calibri" w:cs="Calibri"/>
      <w:color w:val="00000A"/>
      <w:lang w:eastAsia="ar-SA"/>
    </w:rPr>
  </w:style>
  <w:style w:type="paragraph" w:styleId="2">
    <w:name w:val="heading 2"/>
    <w:basedOn w:val="a"/>
    <w:next w:val="a"/>
    <w:link w:val="20"/>
    <w:uiPriority w:val="9"/>
    <w:unhideWhenUsed/>
    <w:qFormat/>
    <w:rsid w:val="008C283A"/>
    <w:pPr>
      <w:keepNext/>
      <w:keepLines/>
      <w:suppressAutoHyphens w:val="0"/>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5">
    <w:name w:val="heading 5"/>
    <w:basedOn w:val="a"/>
    <w:next w:val="a"/>
    <w:link w:val="50"/>
    <w:uiPriority w:val="9"/>
    <w:semiHidden/>
    <w:unhideWhenUsed/>
    <w:qFormat/>
    <w:rsid w:val="00EC2250"/>
    <w:pPr>
      <w:keepNext/>
      <w:keepLines/>
      <w:suppressAutoHyphens w:val="0"/>
      <w:spacing w:before="200" w:after="0"/>
      <w:outlineLvl w:val="4"/>
    </w:pPr>
    <w:rPr>
      <w:rFonts w:asciiTheme="majorHAnsi" w:eastAsiaTheme="majorEastAsia" w:hAnsiTheme="majorHAnsi" w:cstheme="majorBidi"/>
      <w:color w:val="243F60"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363A"/>
    <w:pPr>
      <w:tabs>
        <w:tab w:val="center" w:pos="4677"/>
        <w:tab w:val="right" w:pos="9355"/>
      </w:tabs>
      <w:suppressAutoHyphens w:val="0"/>
      <w:spacing w:after="0" w:line="240" w:lineRule="auto"/>
    </w:pPr>
    <w:rPr>
      <w:rFonts w:asciiTheme="minorHAnsi" w:eastAsiaTheme="minorHAnsi" w:hAnsiTheme="minorHAnsi" w:cstheme="minorBidi"/>
      <w:color w:val="auto"/>
      <w:lang w:eastAsia="en-US"/>
    </w:rPr>
  </w:style>
  <w:style w:type="character" w:customStyle="1" w:styleId="a4">
    <w:name w:val="Верхний колонтитул Знак"/>
    <w:basedOn w:val="a0"/>
    <w:link w:val="a3"/>
    <w:uiPriority w:val="99"/>
    <w:rsid w:val="0011363A"/>
  </w:style>
  <w:style w:type="paragraph" w:styleId="a5">
    <w:name w:val="footer"/>
    <w:basedOn w:val="a"/>
    <w:link w:val="a6"/>
    <w:uiPriority w:val="99"/>
    <w:semiHidden/>
    <w:unhideWhenUsed/>
    <w:rsid w:val="0011363A"/>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11363A"/>
  </w:style>
  <w:style w:type="paragraph" w:customStyle="1" w:styleId="msonormalmrcssattr">
    <w:name w:val="msonormal_mr_css_attr"/>
    <w:basedOn w:val="a"/>
    <w:rsid w:val="00A71629"/>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character" w:styleId="a7">
    <w:name w:val="Hyperlink"/>
    <w:basedOn w:val="a0"/>
    <w:uiPriority w:val="99"/>
    <w:unhideWhenUsed/>
    <w:rsid w:val="00A71629"/>
    <w:rPr>
      <w:color w:val="0000FF"/>
      <w:u w:val="single"/>
    </w:rPr>
  </w:style>
  <w:style w:type="character" w:customStyle="1" w:styleId="50">
    <w:name w:val="Заголовок 5 Знак"/>
    <w:basedOn w:val="a0"/>
    <w:link w:val="5"/>
    <w:uiPriority w:val="9"/>
    <w:semiHidden/>
    <w:rsid w:val="00EC2250"/>
    <w:rPr>
      <w:rFonts w:asciiTheme="majorHAnsi" w:eastAsiaTheme="majorEastAsia" w:hAnsiTheme="majorHAnsi" w:cstheme="majorBidi"/>
      <w:color w:val="243F60" w:themeColor="accent1" w:themeShade="7F"/>
    </w:rPr>
  </w:style>
  <w:style w:type="character" w:customStyle="1" w:styleId="20">
    <w:name w:val="Заголовок 2 Знак"/>
    <w:basedOn w:val="a0"/>
    <w:link w:val="2"/>
    <w:uiPriority w:val="9"/>
    <w:rsid w:val="008C283A"/>
    <w:rPr>
      <w:rFonts w:asciiTheme="majorHAnsi" w:eastAsiaTheme="majorEastAsia" w:hAnsiTheme="majorHAnsi" w:cstheme="majorBidi"/>
      <w:b/>
      <w:bCs/>
      <w:color w:val="4F81BD" w:themeColor="accent1"/>
      <w:sz w:val="26"/>
      <w:szCs w:val="26"/>
    </w:rPr>
  </w:style>
  <w:style w:type="paragraph" w:styleId="a8">
    <w:name w:val="Balloon Text"/>
    <w:basedOn w:val="a"/>
    <w:link w:val="a9"/>
    <w:uiPriority w:val="99"/>
    <w:semiHidden/>
    <w:unhideWhenUsed/>
    <w:rsid w:val="00B16B6A"/>
    <w:pPr>
      <w:suppressAutoHyphens w:val="0"/>
      <w:spacing w:after="0" w:line="240" w:lineRule="auto"/>
    </w:pPr>
    <w:rPr>
      <w:rFonts w:ascii="Tahoma" w:eastAsiaTheme="minorHAnsi" w:hAnsi="Tahoma" w:cs="Tahoma"/>
      <w:color w:val="auto"/>
      <w:sz w:val="16"/>
      <w:szCs w:val="16"/>
      <w:lang w:eastAsia="en-US"/>
    </w:rPr>
  </w:style>
  <w:style w:type="character" w:customStyle="1" w:styleId="a9">
    <w:name w:val="Текст выноски Знак"/>
    <w:basedOn w:val="a0"/>
    <w:link w:val="a8"/>
    <w:uiPriority w:val="99"/>
    <w:semiHidden/>
    <w:rsid w:val="00B16B6A"/>
    <w:rPr>
      <w:rFonts w:ascii="Tahoma" w:hAnsi="Tahoma" w:cs="Tahoma"/>
      <w:sz w:val="16"/>
      <w:szCs w:val="16"/>
    </w:rPr>
  </w:style>
  <w:style w:type="paragraph" w:customStyle="1" w:styleId="ConsPlusNonformat">
    <w:name w:val="ConsPlusNonformat"/>
    <w:rsid w:val="00D11776"/>
    <w:pPr>
      <w:widowControl w:val="0"/>
      <w:suppressAutoHyphens/>
      <w:spacing w:after="0" w:line="240" w:lineRule="auto"/>
    </w:pPr>
    <w:rPr>
      <w:rFonts w:ascii="Courier New" w:eastAsia="Times New Roman" w:hAnsi="Courier New" w:cs="Courier New"/>
      <w:color w:val="00000A"/>
      <w:szCs w:val="20"/>
      <w:lang w:eastAsia="ar-SA"/>
    </w:rPr>
  </w:style>
  <w:style w:type="paragraph" w:styleId="aa">
    <w:name w:val="No Spacing"/>
    <w:link w:val="ab"/>
    <w:uiPriority w:val="1"/>
    <w:qFormat/>
    <w:rsid w:val="00D11776"/>
    <w:pPr>
      <w:suppressAutoHyphens/>
      <w:spacing w:after="0" w:line="240" w:lineRule="auto"/>
    </w:pPr>
    <w:rPr>
      <w:rFonts w:ascii="Calibri" w:eastAsia="Calibri" w:hAnsi="Calibri" w:cs="Calibri"/>
      <w:color w:val="00000A"/>
      <w:lang w:eastAsia="ar-SA"/>
    </w:rPr>
  </w:style>
  <w:style w:type="character" w:customStyle="1" w:styleId="ab">
    <w:name w:val="Без интервала Знак"/>
    <w:link w:val="aa"/>
    <w:uiPriority w:val="1"/>
    <w:rsid w:val="00D11776"/>
    <w:rPr>
      <w:rFonts w:ascii="Calibri" w:eastAsia="Calibri" w:hAnsi="Calibri" w:cs="Calibri"/>
      <w:color w:val="00000A"/>
      <w:lang w:eastAsia="ar-SA"/>
    </w:rPr>
  </w:style>
  <w:style w:type="paragraph" w:styleId="ac">
    <w:name w:val="Body Text"/>
    <w:link w:val="ad"/>
    <w:uiPriority w:val="99"/>
    <w:rsid w:val="00AD4E1D"/>
    <w:pPr>
      <w:widowControl w:val="0"/>
      <w:pBdr>
        <w:top w:val="none" w:sz="4" w:space="0" w:color="000000"/>
        <w:left w:val="none" w:sz="4" w:space="0" w:color="000000"/>
        <w:bottom w:val="none" w:sz="4" w:space="0" w:color="000000"/>
        <w:right w:val="none" w:sz="4" w:space="0" w:color="000000"/>
        <w:between w:val="none" w:sz="4" w:space="0" w:color="000000"/>
      </w:pBdr>
      <w:shd w:val="nil"/>
      <w:spacing w:after="120" w:line="240" w:lineRule="auto"/>
    </w:pPr>
    <w:rPr>
      <w:rFonts w:ascii="Times New Roman" w:eastAsia="Calibri" w:hAnsi="Times New Roman" w:cs="Times New Roman"/>
      <w:sz w:val="24"/>
      <w:szCs w:val="24"/>
    </w:rPr>
  </w:style>
  <w:style w:type="character" w:customStyle="1" w:styleId="ad">
    <w:name w:val="Основной текст Знак"/>
    <w:basedOn w:val="a0"/>
    <w:link w:val="ac"/>
    <w:uiPriority w:val="99"/>
    <w:rsid w:val="00AD4E1D"/>
    <w:rPr>
      <w:rFonts w:ascii="Times New Roman" w:eastAsia="Calibri" w:hAnsi="Times New Roman" w:cs="Times New Roman"/>
      <w:sz w:val="24"/>
      <w:szCs w:val="24"/>
      <w:shd w:val="nil"/>
    </w:rPr>
  </w:style>
  <w:style w:type="paragraph" w:customStyle="1" w:styleId="headertext">
    <w:name w:val="headertext"/>
    <w:basedOn w:val="a"/>
    <w:rsid w:val="007D36C3"/>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formattext">
    <w:name w:val="formattext"/>
    <w:basedOn w:val="a"/>
    <w:rsid w:val="007D36C3"/>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ru-RU"/>
    </w:rPr>
  </w:style>
</w:styles>
</file>

<file path=word/webSettings.xml><?xml version="1.0" encoding="utf-8"?>
<w:webSettings xmlns:r="http://schemas.openxmlformats.org/officeDocument/2006/relationships" xmlns:w="http://schemas.openxmlformats.org/wordprocessingml/2006/main">
  <w:divs>
    <w:div w:id="304548097">
      <w:bodyDiv w:val="1"/>
      <w:marLeft w:val="0"/>
      <w:marRight w:val="0"/>
      <w:marTop w:val="0"/>
      <w:marBottom w:val="0"/>
      <w:divBdr>
        <w:top w:val="none" w:sz="0" w:space="0" w:color="auto"/>
        <w:left w:val="none" w:sz="0" w:space="0" w:color="auto"/>
        <w:bottom w:val="none" w:sz="0" w:space="0" w:color="auto"/>
        <w:right w:val="none" w:sz="0" w:space="0" w:color="auto"/>
      </w:divBdr>
    </w:div>
    <w:div w:id="574586875">
      <w:bodyDiv w:val="1"/>
      <w:marLeft w:val="0"/>
      <w:marRight w:val="0"/>
      <w:marTop w:val="0"/>
      <w:marBottom w:val="0"/>
      <w:divBdr>
        <w:top w:val="none" w:sz="0" w:space="0" w:color="auto"/>
        <w:left w:val="none" w:sz="0" w:space="0" w:color="auto"/>
        <w:bottom w:val="none" w:sz="0" w:space="0" w:color="auto"/>
        <w:right w:val="none" w:sz="0" w:space="0" w:color="auto"/>
      </w:divBdr>
    </w:div>
    <w:div w:id="1022168676">
      <w:bodyDiv w:val="1"/>
      <w:marLeft w:val="0"/>
      <w:marRight w:val="0"/>
      <w:marTop w:val="0"/>
      <w:marBottom w:val="0"/>
      <w:divBdr>
        <w:top w:val="none" w:sz="0" w:space="0" w:color="auto"/>
        <w:left w:val="none" w:sz="0" w:space="0" w:color="auto"/>
        <w:bottom w:val="none" w:sz="0" w:space="0" w:color="auto"/>
        <w:right w:val="none" w:sz="0" w:space="0" w:color="auto"/>
      </w:divBdr>
    </w:div>
    <w:div w:id="1142507243">
      <w:bodyDiv w:val="1"/>
      <w:marLeft w:val="0"/>
      <w:marRight w:val="0"/>
      <w:marTop w:val="0"/>
      <w:marBottom w:val="0"/>
      <w:divBdr>
        <w:top w:val="none" w:sz="0" w:space="0" w:color="auto"/>
        <w:left w:val="none" w:sz="0" w:space="0" w:color="auto"/>
        <w:bottom w:val="none" w:sz="0" w:space="0" w:color="auto"/>
        <w:right w:val="none" w:sz="0" w:space="0" w:color="auto"/>
      </w:divBdr>
      <w:divsChild>
        <w:div w:id="912274828">
          <w:marLeft w:val="0"/>
          <w:marRight w:val="0"/>
          <w:marTop w:val="0"/>
          <w:marBottom w:val="0"/>
          <w:divBdr>
            <w:top w:val="none" w:sz="0" w:space="0" w:color="auto"/>
            <w:left w:val="none" w:sz="0" w:space="0" w:color="auto"/>
            <w:bottom w:val="none" w:sz="0" w:space="0" w:color="auto"/>
            <w:right w:val="none" w:sz="0" w:space="0" w:color="auto"/>
          </w:divBdr>
          <w:divsChild>
            <w:div w:id="1686520124">
              <w:marLeft w:val="0"/>
              <w:marRight w:val="0"/>
              <w:marTop w:val="0"/>
              <w:marBottom w:val="0"/>
              <w:divBdr>
                <w:top w:val="none" w:sz="0" w:space="0" w:color="auto"/>
                <w:left w:val="none" w:sz="0" w:space="0" w:color="auto"/>
                <w:bottom w:val="none" w:sz="0" w:space="0" w:color="auto"/>
                <w:right w:val="none" w:sz="0" w:space="0" w:color="auto"/>
              </w:divBdr>
              <w:divsChild>
                <w:div w:id="1066294031">
                  <w:marLeft w:val="0"/>
                  <w:marRight w:val="0"/>
                  <w:marTop w:val="0"/>
                  <w:marBottom w:val="0"/>
                  <w:divBdr>
                    <w:top w:val="none" w:sz="0" w:space="0" w:color="auto"/>
                    <w:left w:val="none" w:sz="0" w:space="0" w:color="auto"/>
                    <w:bottom w:val="none" w:sz="0" w:space="0" w:color="auto"/>
                    <w:right w:val="none" w:sz="0" w:space="0" w:color="auto"/>
                  </w:divBdr>
                  <w:divsChild>
                    <w:div w:id="1815366469">
                      <w:marLeft w:val="0"/>
                      <w:marRight w:val="0"/>
                      <w:marTop w:val="0"/>
                      <w:marBottom w:val="0"/>
                      <w:divBdr>
                        <w:top w:val="none" w:sz="0" w:space="0" w:color="auto"/>
                        <w:left w:val="none" w:sz="0" w:space="0" w:color="auto"/>
                        <w:bottom w:val="none" w:sz="0" w:space="0" w:color="auto"/>
                        <w:right w:val="none" w:sz="0" w:space="0" w:color="auto"/>
                      </w:divBdr>
                      <w:divsChild>
                        <w:div w:id="165368844">
                          <w:marLeft w:val="0"/>
                          <w:marRight w:val="0"/>
                          <w:marTop w:val="0"/>
                          <w:marBottom w:val="0"/>
                          <w:divBdr>
                            <w:top w:val="none" w:sz="0" w:space="0" w:color="auto"/>
                            <w:left w:val="none" w:sz="0" w:space="0" w:color="auto"/>
                            <w:bottom w:val="none" w:sz="0" w:space="0" w:color="auto"/>
                            <w:right w:val="none" w:sz="0" w:space="0" w:color="auto"/>
                          </w:divBdr>
                          <w:divsChild>
                            <w:div w:id="1399130850">
                              <w:marLeft w:val="0"/>
                              <w:marRight w:val="0"/>
                              <w:marTop w:val="0"/>
                              <w:marBottom w:val="0"/>
                              <w:divBdr>
                                <w:top w:val="none" w:sz="0" w:space="0" w:color="auto"/>
                                <w:left w:val="none" w:sz="0" w:space="0" w:color="auto"/>
                                <w:bottom w:val="none" w:sz="0" w:space="0" w:color="auto"/>
                                <w:right w:val="none" w:sz="0" w:space="0" w:color="auto"/>
                              </w:divBdr>
                              <w:divsChild>
                                <w:div w:id="1210844032">
                                  <w:marLeft w:val="0"/>
                                  <w:marRight w:val="0"/>
                                  <w:marTop w:val="0"/>
                                  <w:marBottom w:val="0"/>
                                  <w:divBdr>
                                    <w:top w:val="none" w:sz="0" w:space="0" w:color="auto"/>
                                    <w:left w:val="none" w:sz="0" w:space="0" w:color="auto"/>
                                    <w:bottom w:val="none" w:sz="0" w:space="0" w:color="auto"/>
                                    <w:right w:val="none" w:sz="0" w:space="0" w:color="auto"/>
                                  </w:divBdr>
                                  <w:divsChild>
                                    <w:div w:id="1758744766">
                                      <w:marLeft w:val="0"/>
                                      <w:marRight w:val="0"/>
                                      <w:marTop w:val="0"/>
                                      <w:marBottom w:val="0"/>
                                      <w:divBdr>
                                        <w:top w:val="none" w:sz="0" w:space="0" w:color="auto"/>
                                        <w:left w:val="none" w:sz="0" w:space="0" w:color="auto"/>
                                        <w:bottom w:val="none" w:sz="0" w:space="0" w:color="auto"/>
                                        <w:right w:val="none" w:sz="0" w:space="0" w:color="auto"/>
                                      </w:divBdr>
                                      <w:divsChild>
                                        <w:div w:id="1751543501">
                                          <w:marLeft w:val="0"/>
                                          <w:marRight w:val="0"/>
                                          <w:marTop w:val="0"/>
                                          <w:marBottom w:val="0"/>
                                          <w:divBdr>
                                            <w:top w:val="none" w:sz="0" w:space="0" w:color="auto"/>
                                            <w:left w:val="none" w:sz="0" w:space="0" w:color="auto"/>
                                            <w:bottom w:val="none" w:sz="0" w:space="0" w:color="auto"/>
                                            <w:right w:val="none" w:sz="0" w:space="0" w:color="auto"/>
                                          </w:divBdr>
                                          <w:divsChild>
                                            <w:div w:id="1185511161">
                                              <w:marLeft w:val="0"/>
                                              <w:marRight w:val="0"/>
                                              <w:marTop w:val="0"/>
                                              <w:marBottom w:val="0"/>
                                              <w:divBdr>
                                                <w:top w:val="none" w:sz="0" w:space="0" w:color="auto"/>
                                                <w:left w:val="none" w:sz="0" w:space="0" w:color="auto"/>
                                                <w:bottom w:val="none" w:sz="0" w:space="0" w:color="auto"/>
                                                <w:right w:val="none" w:sz="0" w:space="0" w:color="auto"/>
                                              </w:divBdr>
                                              <w:divsChild>
                                                <w:div w:id="1723405669">
                                                  <w:marLeft w:val="0"/>
                                                  <w:marRight w:val="0"/>
                                                  <w:marTop w:val="0"/>
                                                  <w:marBottom w:val="0"/>
                                                  <w:divBdr>
                                                    <w:top w:val="none" w:sz="0" w:space="0" w:color="auto"/>
                                                    <w:left w:val="none" w:sz="0" w:space="0" w:color="auto"/>
                                                    <w:bottom w:val="none" w:sz="0" w:space="0" w:color="auto"/>
                                                    <w:right w:val="none" w:sz="0" w:space="0" w:color="auto"/>
                                                  </w:divBdr>
                                                  <w:divsChild>
                                                    <w:div w:id="1258323386">
                                                      <w:marLeft w:val="0"/>
                                                      <w:marRight w:val="0"/>
                                                      <w:marTop w:val="0"/>
                                                      <w:marBottom w:val="0"/>
                                                      <w:divBdr>
                                                        <w:top w:val="none" w:sz="0" w:space="0" w:color="auto"/>
                                                        <w:left w:val="none" w:sz="0" w:space="0" w:color="auto"/>
                                                        <w:bottom w:val="none" w:sz="0" w:space="0" w:color="auto"/>
                                                        <w:right w:val="none" w:sz="0" w:space="0" w:color="auto"/>
                                                      </w:divBdr>
                                                      <w:divsChild>
                                                        <w:div w:id="607396585">
                                                          <w:marLeft w:val="0"/>
                                                          <w:marRight w:val="0"/>
                                                          <w:marTop w:val="0"/>
                                                          <w:marBottom w:val="0"/>
                                                          <w:divBdr>
                                                            <w:top w:val="none" w:sz="0" w:space="0" w:color="auto"/>
                                                            <w:left w:val="none" w:sz="0" w:space="0" w:color="auto"/>
                                                            <w:bottom w:val="none" w:sz="0" w:space="0" w:color="auto"/>
                                                            <w:right w:val="none" w:sz="0" w:space="0" w:color="auto"/>
                                                          </w:divBdr>
                                                          <w:divsChild>
                                                            <w:div w:id="1330910391">
                                                              <w:marLeft w:val="0"/>
                                                              <w:marRight w:val="0"/>
                                                              <w:marTop w:val="300"/>
                                                              <w:marBottom w:val="300"/>
                                                              <w:divBdr>
                                                                <w:top w:val="none" w:sz="0" w:space="0" w:color="auto"/>
                                                                <w:left w:val="none" w:sz="0" w:space="0" w:color="auto"/>
                                                                <w:bottom w:val="none" w:sz="0" w:space="0" w:color="auto"/>
                                                                <w:right w:val="none" w:sz="0" w:space="0" w:color="auto"/>
                                                              </w:divBdr>
                                                              <w:divsChild>
                                                                <w:div w:id="2061398437">
                                                                  <w:marLeft w:val="0"/>
                                                                  <w:marRight w:val="0"/>
                                                                  <w:marTop w:val="0"/>
                                                                  <w:marBottom w:val="0"/>
                                                                  <w:divBdr>
                                                                    <w:top w:val="none" w:sz="0" w:space="0" w:color="auto"/>
                                                                    <w:left w:val="none" w:sz="0" w:space="0" w:color="auto"/>
                                                                    <w:bottom w:val="none" w:sz="0" w:space="0" w:color="auto"/>
                                                                    <w:right w:val="none" w:sz="0" w:space="0" w:color="auto"/>
                                                                  </w:divBdr>
                                                                </w:div>
                                                                <w:div w:id="1988318463">
                                                                  <w:marLeft w:val="0"/>
                                                                  <w:marRight w:val="0"/>
                                                                  <w:marTop w:val="0"/>
                                                                  <w:marBottom w:val="0"/>
                                                                  <w:divBdr>
                                                                    <w:top w:val="none" w:sz="0" w:space="0" w:color="auto"/>
                                                                    <w:left w:val="none" w:sz="0" w:space="0" w:color="auto"/>
                                                                    <w:bottom w:val="none" w:sz="0" w:space="0" w:color="auto"/>
                                                                    <w:right w:val="none" w:sz="0" w:space="0" w:color="auto"/>
                                                                  </w:divBdr>
                                                                </w:div>
                                                              </w:divsChild>
                                                            </w:div>
                                                            <w:div w:id="118155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193519">
                                      <w:marLeft w:val="0"/>
                                      <w:marRight w:val="0"/>
                                      <w:marTop w:val="0"/>
                                      <w:marBottom w:val="0"/>
                                      <w:divBdr>
                                        <w:top w:val="none" w:sz="0" w:space="0" w:color="auto"/>
                                        <w:left w:val="none" w:sz="0" w:space="0" w:color="auto"/>
                                        <w:bottom w:val="none" w:sz="0" w:space="0" w:color="auto"/>
                                        <w:right w:val="none" w:sz="0" w:space="0" w:color="auto"/>
                                      </w:divBdr>
                                      <w:divsChild>
                                        <w:div w:id="942034922">
                                          <w:marLeft w:val="0"/>
                                          <w:marRight w:val="0"/>
                                          <w:marTop w:val="0"/>
                                          <w:marBottom w:val="0"/>
                                          <w:divBdr>
                                            <w:top w:val="none" w:sz="0" w:space="0" w:color="auto"/>
                                            <w:left w:val="none" w:sz="0" w:space="0" w:color="auto"/>
                                            <w:bottom w:val="none" w:sz="0" w:space="0" w:color="auto"/>
                                            <w:right w:val="none" w:sz="0" w:space="0" w:color="auto"/>
                                          </w:divBdr>
                                          <w:divsChild>
                                            <w:div w:id="179514165">
                                              <w:marLeft w:val="2273"/>
                                              <w:marRight w:val="0"/>
                                              <w:marTop w:val="0"/>
                                              <w:marBottom w:val="0"/>
                                              <w:divBdr>
                                                <w:top w:val="none" w:sz="0" w:space="0" w:color="auto"/>
                                                <w:left w:val="none" w:sz="0" w:space="0" w:color="auto"/>
                                                <w:bottom w:val="none" w:sz="0" w:space="0" w:color="auto"/>
                                                <w:right w:val="none" w:sz="0" w:space="0" w:color="auto"/>
                                              </w:divBdr>
                                              <w:divsChild>
                                                <w:div w:id="1836725809">
                                                  <w:marLeft w:val="0"/>
                                                  <w:marRight w:val="0"/>
                                                  <w:marTop w:val="0"/>
                                                  <w:marBottom w:val="0"/>
                                                  <w:divBdr>
                                                    <w:top w:val="none" w:sz="0" w:space="0" w:color="auto"/>
                                                    <w:left w:val="none" w:sz="0" w:space="0" w:color="auto"/>
                                                    <w:bottom w:val="none" w:sz="0" w:space="0" w:color="auto"/>
                                                    <w:right w:val="none" w:sz="0" w:space="0" w:color="auto"/>
                                                  </w:divBdr>
                                                  <w:divsChild>
                                                    <w:div w:id="464861142">
                                                      <w:marLeft w:val="0"/>
                                                      <w:marRight w:val="300"/>
                                                      <w:marTop w:val="0"/>
                                                      <w:marBottom w:val="0"/>
                                                      <w:divBdr>
                                                        <w:top w:val="none" w:sz="0" w:space="0" w:color="auto"/>
                                                        <w:left w:val="none" w:sz="0" w:space="0" w:color="auto"/>
                                                        <w:bottom w:val="none" w:sz="0" w:space="0" w:color="auto"/>
                                                        <w:right w:val="none" w:sz="0" w:space="0" w:color="auto"/>
                                                      </w:divBdr>
                                                    </w:div>
                                                    <w:div w:id="827746857">
                                                      <w:marLeft w:val="0"/>
                                                      <w:marRight w:val="0"/>
                                                      <w:marTop w:val="0"/>
                                                      <w:marBottom w:val="0"/>
                                                      <w:divBdr>
                                                        <w:top w:val="none" w:sz="0" w:space="0" w:color="auto"/>
                                                        <w:left w:val="none" w:sz="0" w:space="0" w:color="auto"/>
                                                        <w:bottom w:val="none" w:sz="0" w:space="0" w:color="auto"/>
                                                        <w:right w:val="none" w:sz="0" w:space="0" w:color="auto"/>
                                                      </w:divBdr>
                                                    </w:div>
                                                    <w:div w:id="1101535070">
                                                      <w:marLeft w:val="0"/>
                                                      <w:marRight w:val="4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4618800">
          <w:marLeft w:val="0"/>
          <w:marRight w:val="0"/>
          <w:marTop w:val="0"/>
          <w:marBottom w:val="150"/>
          <w:divBdr>
            <w:top w:val="none" w:sz="0" w:space="0" w:color="auto"/>
            <w:left w:val="none" w:sz="0" w:space="0" w:color="auto"/>
            <w:bottom w:val="none" w:sz="0" w:space="0" w:color="auto"/>
            <w:right w:val="none" w:sz="0" w:space="0" w:color="auto"/>
          </w:divBdr>
        </w:div>
        <w:div w:id="1028796342">
          <w:marLeft w:val="0"/>
          <w:marRight w:val="0"/>
          <w:marTop w:val="0"/>
          <w:marBottom w:val="150"/>
          <w:divBdr>
            <w:top w:val="none" w:sz="0" w:space="0" w:color="auto"/>
            <w:left w:val="none" w:sz="0" w:space="0" w:color="auto"/>
            <w:bottom w:val="none" w:sz="0" w:space="0" w:color="auto"/>
            <w:right w:val="none" w:sz="0" w:space="0" w:color="auto"/>
          </w:divBdr>
        </w:div>
        <w:div w:id="1824614456">
          <w:marLeft w:val="0"/>
          <w:marRight w:val="0"/>
          <w:marTop w:val="0"/>
          <w:marBottom w:val="150"/>
          <w:divBdr>
            <w:top w:val="none" w:sz="0" w:space="0" w:color="auto"/>
            <w:left w:val="none" w:sz="0" w:space="0" w:color="auto"/>
            <w:bottom w:val="none" w:sz="0" w:space="0" w:color="auto"/>
            <w:right w:val="none" w:sz="0" w:space="0" w:color="auto"/>
          </w:divBdr>
        </w:div>
        <w:div w:id="1284506499">
          <w:marLeft w:val="0"/>
          <w:marRight w:val="0"/>
          <w:marTop w:val="0"/>
          <w:marBottom w:val="0"/>
          <w:divBdr>
            <w:top w:val="none" w:sz="0" w:space="0" w:color="auto"/>
            <w:left w:val="none" w:sz="0" w:space="0" w:color="auto"/>
            <w:bottom w:val="none" w:sz="0" w:space="0" w:color="auto"/>
            <w:right w:val="none" w:sz="0" w:space="0" w:color="auto"/>
          </w:divBdr>
        </w:div>
      </w:divsChild>
    </w:div>
    <w:div w:id="1342270718">
      <w:bodyDiv w:val="1"/>
      <w:marLeft w:val="0"/>
      <w:marRight w:val="0"/>
      <w:marTop w:val="0"/>
      <w:marBottom w:val="0"/>
      <w:divBdr>
        <w:top w:val="none" w:sz="0" w:space="0" w:color="auto"/>
        <w:left w:val="none" w:sz="0" w:space="0" w:color="auto"/>
        <w:bottom w:val="none" w:sz="0" w:space="0" w:color="auto"/>
        <w:right w:val="none" w:sz="0" w:space="0" w:color="auto"/>
      </w:divBdr>
    </w:div>
    <w:div w:id="1515145448">
      <w:bodyDiv w:val="1"/>
      <w:marLeft w:val="0"/>
      <w:marRight w:val="0"/>
      <w:marTop w:val="0"/>
      <w:marBottom w:val="0"/>
      <w:divBdr>
        <w:top w:val="none" w:sz="0" w:space="0" w:color="auto"/>
        <w:left w:val="none" w:sz="0" w:space="0" w:color="auto"/>
        <w:bottom w:val="none" w:sz="0" w:space="0" w:color="auto"/>
        <w:right w:val="none" w:sz="0" w:space="0" w:color="auto"/>
      </w:divBdr>
    </w:div>
    <w:div w:id="158900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0AE31BDC-1A84-4503-9487-1F6B70F28F19"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avo-search.minjust.ru/bigs/showDocument.html?id=DA26BDE3-88FC-4277-A974-FAC6335E18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avo-search.minjust.ru/bigs/showDocument.html?id=0FD3B85B-C9E3-4A82-AA39-27E427664A9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avo-search.minjust.ru/bigs/showDocument.html?id=04D24D80-63AE-4FD5-BB29-4EB923DD282E" TargetMode="External"/><Relationship Id="rId4" Type="http://schemas.openxmlformats.org/officeDocument/2006/relationships/settings" Target="settings.xml"/><Relationship Id="rId9" Type="http://schemas.openxmlformats.org/officeDocument/2006/relationships/hyperlink" Target="https://pravo-search.minjust.ru/bigs/showDocument.html?id=3C2CB2F5-7B22-408F-8A33-74462EC4450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5DDBE-B58E-40B4-BC3A-3CE331A83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42</Pages>
  <Words>14205</Words>
  <Characters>80970</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94986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PCDIG</dc:creator>
  <cp:lastModifiedBy>User</cp:lastModifiedBy>
  <cp:revision>10</cp:revision>
  <cp:lastPrinted>2021-09-14T09:06:00Z</cp:lastPrinted>
  <dcterms:created xsi:type="dcterms:W3CDTF">2024-04-10T09:40:00Z</dcterms:created>
  <dcterms:modified xsi:type="dcterms:W3CDTF">2024-04-24T12:04:00Z</dcterms:modified>
</cp:coreProperties>
</file>