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Приложение 1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к административному регламенту 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по представлению муниципальной услуги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«Согласование создания места (площадки) 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накопления твердых коммунальных отходов»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Главе администрации </w:t>
      </w:r>
      <w:proofErr w:type="spellStart"/>
      <w:r w:rsidRPr="00085E4C">
        <w:rPr>
          <w:rFonts w:eastAsia="Calibri"/>
          <w:bCs/>
          <w:color w:val="000000"/>
        </w:rPr>
        <w:t>Махалинского</w:t>
      </w:r>
      <w:proofErr w:type="spellEnd"/>
      <w:r w:rsidRPr="00085E4C">
        <w:rPr>
          <w:rFonts w:eastAsia="Calibri"/>
          <w:bCs/>
          <w:color w:val="000000"/>
        </w:rPr>
        <w:t xml:space="preserve"> сельсовета 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Кузнецкого района Пензенской области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____________________________________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от 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(Ф.И.О. (отчество при наличии)) - для граждан,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______________________________________________________________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полное наименование организации 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- для юридических лиц),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______________________________________________________________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proofErr w:type="gramStart"/>
      <w:r w:rsidRPr="00085E4C">
        <w:rPr>
          <w:rFonts w:eastAsia="Calibri"/>
          <w:bCs/>
          <w:color w:val="000000"/>
        </w:rPr>
        <w:t>почтовый индекс и адрес (по усмотрению заявителя номера факсов,</w:t>
      </w:r>
      <w:proofErr w:type="gramEnd"/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телексов, адрес электронной почты)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Контактные телефоны: 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_______________________________</w:t>
      </w:r>
    </w:p>
    <w:p w:rsidR="00085E4C" w:rsidRPr="00085E4C" w:rsidRDefault="00085E4C" w:rsidP="00085E4C">
      <w:pPr>
        <w:ind w:firstLine="4962"/>
        <w:jc w:val="right"/>
        <w:rPr>
          <w:rFonts w:eastAsia="Calibri"/>
          <w:bCs/>
          <w:color w:val="000000"/>
        </w:rPr>
      </w:pPr>
    </w:p>
    <w:p w:rsidR="00085E4C" w:rsidRPr="00085E4C" w:rsidRDefault="00085E4C" w:rsidP="00085E4C">
      <w:pPr>
        <w:ind w:firstLine="736"/>
        <w:jc w:val="center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ЗАЯВКА</w:t>
      </w:r>
    </w:p>
    <w:p w:rsidR="00085E4C" w:rsidRPr="00085E4C" w:rsidRDefault="00085E4C" w:rsidP="00085E4C">
      <w:pPr>
        <w:ind w:firstLine="736"/>
        <w:jc w:val="center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на согласование создания места (площадки) накопления твердых коммунальных отходов</w:t>
      </w:r>
    </w:p>
    <w:p w:rsidR="00085E4C" w:rsidRPr="00085E4C" w:rsidRDefault="00085E4C" w:rsidP="00085E4C">
      <w:pPr>
        <w:ind w:firstLine="736"/>
        <w:rPr>
          <w:rFonts w:eastAsia="Calibri"/>
          <w:bCs/>
          <w:color w:val="000000"/>
        </w:rPr>
      </w:pPr>
    </w:p>
    <w:p w:rsidR="00085E4C" w:rsidRPr="00085E4C" w:rsidRDefault="00085E4C" w:rsidP="00085E4C">
      <w:pPr>
        <w:ind w:firstLine="736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</w:p>
    <w:p w:rsidR="00085E4C" w:rsidRPr="00085E4C" w:rsidRDefault="00085E4C" w:rsidP="00085E4C">
      <w:pPr>
        <w:ind w:firstLine="736"/>
        <w:jc w:val="center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(адрес, по которому предлагается создание места (площадки) накопления твердых коммунальных отходов)</w:t>
      </w:r>
    </w:p>
    <w:p w:rsidR="00085E4C" w:rsidRPr="00085E4C" w:rsidRDefault="00085E4C" w:rsidP="00085E4C">
      <w:pPr>
        <w:ind w:firstLine="736"/>
        <w:jc w:val="both"/>
        <w:rPr>
          <w:rFonts w:eastAsia="Calibri"/>
          <w:bCs/>
          <w:color w:val="000000"/>
        </w:rPr>
      </w:pPr>
    </w:p>
    <w:p w:rsidR="00085E4C" w:rsidRPr="00085E4C" w:rsidRDefault="00085E4C" w:rsidP="00085E4C">
      <w:pPr>
        <w:ind w:firstLine="736"/>
        <w:jc w:val="both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Уведомления, расписки и иные результаты рассмотрения документов прошу (</w:t>
      </w:r>
      <w:proofErr w:type="gramStart"/>
      <w:r w:rsidRPr="00085E4C">
        <w:rPr>
          <w:rFonts w:eastAsia="Calibri"/>
          <w:bCs/>
          <w:color w:val="000000"/>
        </w:rPr>
        <w:t>нужное</w:t>
      </w:r>
      <w:proofErr w:type="gramEnd"/>
      <w:r w:rsidRPr="00085E4C">
        <w:rPr>
          <w:rFonts w:eastAsia="Calibri"/>
          <w:bCs/>
          <w:color w:val="000000"/>
        </w:rPr>
        <w:t xml:space="preserve"> отметить в квадрате):</w:t>
      </w:r>
    </w:p>
    <w:p w:rsidR="00085E4C" w:rsidRPr="00085E4C" w:rsidRDefault="00085E4C" w:rsidP="00085E4C">
      <w:pPr>
        <w:ind w:firstLine="736"/>
        <w:jc w:val="both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</w:t>
      </w:r>
      <w:r w:rsidRPr="00085E4C">
        <w:rPr>
          <w:rFonts w:eastAsia="Calibri"/>
          <w:bCs/>
          <w:color w:val="000000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085E4C" w:rsidRPr="00085E4C" w:rsidRDefault="00085E4C" w:rsidP="00085E4C">
      <w:pPr>
        <w:ind w:firstLine="736"/>
        <w:jc w:val="both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</w:t>
      </w:r>
      <w:r w:rsidRPr="00085E4C">
        <w:rPr>
          <w:rFonts w:eastAsia="Calibri"/>
          <w:bCs/>
          <w:color w:val="000000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085E4C" w:rsidRPr="00085E4C" w:rsidRDefault="00085E4C" w:rsidP="00085E4C">
      <w:pPr>
        <w:ind w:firstLine="736"/>
        <w:jc w:val="both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</w:t>
      </w:r>
      <w:r w:rsidRPr="00085E4C">
        <w:rPr>
          <w:rFonts w:eastAsia="Calibri"/>
          <w:bCs/>
          <w:color w:val="000000"/>
        </w:rPr>
        <w:tab/>
        <w:t>направлять на бумажном носителе посредством почтового отправления</w:t>
      </w:r>
    </w:p>
    <w:p w:rsidR="00085E4C" w:rsidRPr="00085E4C" w:rsidRDefault="00085E4C" w:rsidP="00085E4C">
      <w:pPr>
        <w:jc w:val="both"/>
        <w:rPr>
          <w:rFonts w:eastAsia="Calibri"/>
          <w:bCs/>
          <w:color w:val="000000"/>
        </w:rPr>
      </w:pPr>
    </w:p>
    <w:p w:rsidR="00085E4C" w:rsidRPr="00085E4C" w:rsidRDefault="00085E4C" w:rsidP="00085E4C">
      <w:pPr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Заявитель __________________________ </w:t>
      </w:r>
      <w:r w:rsidRPr="00085E4C">
        <w:rPr>
          <w:rFonts w:eastAsia="Calibri"/>
          <w:bCs/>
          <w:color w:val="000000"/>
        </w:rPr>
        <w:tab/>
      </w:r>
      <w:r w:rsidRPr="00085E4C">
        <w:rPr>
          <w:rFonts w:eastAsia="Calibri"/>
          <w:bCs/>
          <w:color w:val="000000"/>
        </w:rPr>
        <w:tab/>
      </w:r>
      <w:r w:rsidRPr="00085E4C">
        <w:rPr>
          <w:rFonts w:eastAsia="Calibri"/>
          <w:bCs/>
          <w:color w:val="000000"/>
        </w:rPr>
        <w:tab/>
      </w:r>
      <w:r w:rsidRPr="00085E4C">
        <w:rPr>
          <w:rFonts w:eastAsia="Calibri"/>
          <w:bCs/>
          <w:color w:val="000000"/>
        </w:rPr>
        <w:tab/>
        <w:t xml:space="preserve">     (подпись)</w:t>
      </w:r>
    </w:p>
    <w:p w:rsidR="00085E4C" w:rsidRPr="00085E4C" w:rsidRDefault="00085E4C" w:rsidP="00085E4C">
      <w:pPr>
        <w:jc w:val="both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>(фамилия, имя, отчество (отчество при наличии))</w:t>
      </w:r>
    </w:p>
    <w:p w:rsidR="00085E4C" w:rsidRPr="00085E4C" w:rsidRDefault="00085E4C" w:rsidP="00085E4C">
      <w:pPr>
        <w:jc w:val="both"/>
        <w:rPr>
          <w:rFonts w:eastAsia="Calibri"/>
          <w:bCs/>
          <w:color w:val="000000"/>
        </w:rPr>
      </w:pP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«___» ____________ 20___г.</w:t>
      </w:r>
    </w:p>
    <w:p w:rsidR="00085E4C" w:rsidRPr="00085E4C" w:rsidRDefault="00085E4C" w:rsidP="00085E4C">
      <w:pPr>
        <w:ind w:firstLine="736"/>
        <w:jc w:val="right"/>
        <w:rPr>
          <w:rFonts w:eastAsia="Calibri"/>
          <w:bCs/>
          <w:color w:val="000000"/>
        </w:rPr>
      </w:pPr>
      <w:r w:rsidRPr="00085E4C">
        <w:rPr>
          <w:rFonts w:eastAsia="Calibri"/>
          <w:bCs/>
          <w:color w:val="000000"/>
        </w:rPr>
        <w:t xml:space="preserve"> </w:t>
      </w:r>
    </w:p>
    <w:p w:rsidR="00DF00B7" w:rsidRPr="00DF00B7" w:rsidRDefault="00085E4C" w:rsidP="00085E4C">
      <w:pPr>
        <w:spacing w:line="276" w:lineRule="auto"/>
        <w:rPr>
          <w:sz w:val="36"/>
          <w:szCs w:val="36"/>
        </w:rPr>
      </w:pPr>
      <w:r w:rsidRPr="00085E4C">
        <w:rPr>
          <w:rFonts w:eastAsia="Calibri"/>
          <w:bCs/>
          <w:color w:val="000000"/>
        </w:rPr>
        <w:br w:type="page"/>
      </w:r>
      <w:bookmarkStart w:id="0" w:name="_GoBack"/>
      <w:bookmarkEnd w:id="0"/>
    </w:p>
    <w:sectPr w:rsidR="00DF00B7" w:rsidRPr="00DF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85E4C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2025-11-24T12:10:00Z</dcterms:created>
  <dcterms:modified xsi:type="dcterms:W3CDTF">2025-11-24T12:10:00Z</dcterms:modified>
</cp:coreProperties>
</file>