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3E" w:rsidRDefault="00240F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0F3E" w:rsidRDefault="00240F3E">
      <w:pPr>
        <w:pStyle w:val="ConsPlusNormal"/>
        <w:ind w:firstLine="540"/>
        <w:jc w:val="both"/>
        <w:outlineLvl w:val="0"/>
      </w:pPr>
    </w:p>
    <w:p w:rsidR="00240F3E" w:rsidRDefault="00240F3E">
      <w:pPr>
        <w:pStyle w:val="ConsPlusTitle"/>
        <w:jc w:val="center"/>
        <w:outlineLvl w:val="0"/>
      </w:pPr>
      <w:r>
        <w:t>АДМИНИСТРАЦИЯ ГОРОДА ЗАРЕЧНОГО</w:t>
      </w:r>
    </w:p>
    <w:p w:rsidR="00240F3E" w:rsidRDefault="00240F3E">
      <w:pPr>
        <w:pStyle w:val="ConsPlusTitle"/>
        <w:jc w:val="center"/>
      </w:pPr>
      <w:r>
        <w:t>ПЕНЗЕНСКОЙ ОБЛАСТИ</w:t>
      </w:r>
    </w:p>
    <w:p w:rsidR="00240F3E" w:rsidRDefault="00240F3E">
      <w:pPr>
        <w:pStyle w:val="ConsPlusTitle"/>
        <w:ind w:firstLine="540"/>
        <w:jc w:val="both"/>
      </w:pPr>
    </w:p>
    <w:p w:rsidR="00240F3E" w:rsidRDefault="00240F3E">
      <w:pPr>
        <w:pStyle w:val="ConsPlusTitle"/>
        <w:jc w:val="center"/>
      </w:pPr>
      <w:r>
        <w:t>ПОСТАНОВЛЕНИЕ</w:t>
      </w:r>
    </w:p>
    <w:p w:rsidR="00240F3E" w:rsidRDefault="00240F3E">
      <w:pPr>
        <w:pStyle w:val="ConsPlusTitle"/>
        <w:jc w:val="center"/>
      </w:pPr>
      <w:r>
        <w:t>от 19 сентября 2018 г. N 2057</w:t>
      </w:r>
    </w:p>
    <w:p w:rsidR="00240F3E" w:rsidRDefault="00240F3E">
      <w:pPr>
        <w:pStyle w:val="ConsPlusTitle"/>
        <w:ind w:firstLine="540"/>
        <w:jc w:val="both"/>
      </w:pPr>
    </w:p>
    <w:p w:rsidR="00240F3E" w:rsidRDefault="00240F3E">
      <w:pPr>
        <w:pStyle w:val="ConsPlusTitle"/>
        <w:jc w:val="center"/>
      </w:pPr>
      <w:r>
        <w:t>ОБ УТВЕРЖДЕНИИ ФОРМЫ РАЗРЕШЕНИЯ НА УСТАНОВКУ И ЭКСПЛУАТАЦИЮ</w:t>
      </w:r>
    </w:p>
    <w:p w:rsidR="00240F3E" w:rsidRDefault="00240F3E">
      <w:pPr>
        <w:pStyle w:val="ConsPlusTitle"/>
        <w:jc w:val="center"/>
      </w:pPr>
      <w:r>
        <w:t>РЕКЛАМНОЙ КОНСТРУКЦИИ, ФОРМЫ ТИПОВОГО ДОГОВОРА НА УСТАНОВКУ</w:t>
      </w:r>
    </w:p>
    <w:p w:rsidR="00240F3E" w:rsidRDefault="00240F3E">
      <w:pPr>
        <w:pStyle w:val="ConsPlusTitle"/>
        <w:jc w:val="center"/>
      </w:pPr>
      <w:r>
        <w:t>И ЭКСПЛУАТАЦИЮ РЕКЛАМНЫХ КОНСТРУКЦИЙ НА ЗЕМЕЛЬНОМ УЧАСТКЕ,</w:t>
      </w:r>
    </w:p>
    <w:p w:rsidR="00240F3E" w:rsidRDefault="00240F3E">
      <w:pPr>
        <w:pStyle w:val="ConsPlusTitle"/>
        <w:jc w:val="center"/>
      </w:pPr>
      <w:proofErr w:type="gramStart"/>
      <w:r>
        <w:t>ЗДАНИИ</w:t>
      </w:r>
      <w:proofErr w:type="gramEnd"/>
      <w:r>
        <w:t xml:space="preserve"> ИЛИ ИНОМ НЕДВИЖИМОМ ИМУЩЕСТВЕ, НАХОДЯЩЕМСЯ</w:t>
      </w:r>
    </w:p>
    <w:p w:rsidR="00240F3E" w:rsidRDefault="00240F3E">
      <w:pPr>
        <w:pStyle w:val="ConsPlusTitle"/>
        <w:jc w:val="center"/>
      </w:pPr>
      <w:r>
        <w:t>В МУНИЦИПАЛЬНОЙ СОБСТВЕННОСТИ ГОРОДА ЗАРЕЧНОГО ПЕНЗЕНСКОЙ</w:t>
      </w:r>
    </w:p>
    <w:p w:rsidR="00240F3E" w:rsidRDefault="00240F3E">
      <w:pPr>
        <w:pStyle w:val="ConsPlusTitle"/>
        <w:jc w:val="center"/>
      </w:pPr>
      <w:r>
        <w:t>ОБЛАСТИ И ПОРЯДКА ЗАКЛЮЧЕНИЯ ТАКОГО ДОГОВОРА</w:t>
      </w:r>
    </w:p>
    <w:p w:rsidR="00240F3E" w:rsidRDefault="00240F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40F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0F3E" w:rsidRDefault="00240F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21.06.2019 </w:t>
            </w:r>
            <w:hyperlink r:id="rId5">
              <w:r>
                <w:rPr>
                  <w:color w:val="0000FF"/>
                </w:rPr>
                <w:t>N 1347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6">
              <w:r>
                <w:rPr>
                  <w:color w:val="0000FF"/>
                </w:rPr>
                <w:t>N 1172</w:t>
              </w:r>
            </w:hyperlink>
            <w:r>
              <w:rPr>
                <w:color w:val="392C69"/>
              </w:rPr>
              <w:t xml:space="preserve">, от 30.09.2022 </w:t>
            </w:r>
            <w:hyperlink r:id="rId7">
              <w:r>
                <w:rPr>
                  <w:color w:val="0000FF"/>
                </w:rPr>
                <w:t>N 1636</w:t>
              </w:r>
            </w:hyperlink>
            <w:r>
              <w:rPr>
                <w:color w:val="392C69"/>
              </w:rPr>
              <w:t xml:space="preserve">, от 31.10.2023 </w:t>
            </w:r>
            <w:hyperlink r:id="rId8">
              <w:r>
                <w:rPr>
                  <w:color w:val="0000FF"/>
                </w:rPr>
                <w:t>N 1899</w:t>
              </w:r>
            </w:hyperlink>
            <w:r>
              <w:rPr>
                <w:color w:val="392C69"/>
              </w:rPr>
              <w:t>,</w:t>
            </w:r>
          </w:p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9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209</w:t>
        </w:r>
      </w:hyperlink>
      <w:r>
        <w:t xml:space="preserve"> Гражданского кодекса Российской Федерации, </w:t>
      </w:r>
      <w:hyperlink r:id="rId11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рекламе", </w:t>
      </w:r>
      <w:hyperlink r:id="rId12">
        <w:r>
          <w:rPr>
            <w:color w:val="0000FF"/>
          </w:rPr>
          <w:t>пунктом 26.1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3">
        <w:r>
          <w:rPr>
            <w:color w:val="0000FF"/>
          </w:rPr>
          <w:t>подпунктом 26.1 пункта 1 статьи 2.1</w:t>
        </w:r>
      </w:hyperlink>
      <w:r>
        <w:t xml:space="preserve">, </w:t>
      </w:r>
      <w:hyperlink r:id="rId14">
        <w:r>
          <w:rPr>
            <w:color w:val="0000FF"/>
          </w:rPr>
          <w:t>ст. 4.3.1</w:t>
        </w:r>
      </w:hyperlink>
      <w:r>
        <w:t xml:space="preserve"> и </w:t>
      </w:r>
      <w:hyperlink r:id="rId15">
        <w:r>
          <w:rPr>
            <w:color w:val="0000FF"/>
          </w:rPr>
          <w:t>4.6.1</w:t>
        </w:r>
      </w:hyperlink>
      <w:r>
        <w:t xml:space="preserve"> </w:t>
      </w:r>
      <w:proofErr w:type="gramStart"/>
      <w:r>
        <w:t>Устава</w:t>
      </w:r>
      <w:proofErr w:type="gramEnd"/>
      <w:r>
        <w:t xml:space="preserve"> ЗАТО г. Заречного Пензенской области, в целях точного исполнения требования законодательства Российской Федерации о рекламе,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240F3E" w:rsidRDefault="00240F3E">
      <w:pPr>
        <w:pStyle w:val="ConsPlusNormal"/>
        <w:jc w:val="both"/>
      </w:pPr>
      <w:r>
        <w:t xml:space="preserve">(преамбула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30.09.2022 N 1636)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1. Утвердить форму </w:t>
      </w:r>
      <w:hyperlink w:anchor="P60">
        <w:r>
          <w:rPr>
            <w:color w:val="0000FF"/>
          </w:rPr>
          <w:t>разрешения</w:t>
        </w:r>
      </w:hyperlink>
      <w:r>
        <w:t xml:space="preserve"> на установку и эксплуатацию рекламной конструкции на территории города Заречного Пензенской области (приложение N 1).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2. Утвердить форму типового </w:t>
      </w:r>
      <w:hyperlink w:anchor="P105">
        <w:r>
          <w:rPr>
            <w:color w:val="0000FF"/>
          </w:rPr>
          <w:t>договора</w:t>
        </w:r>
      </w:hyperlink>
      <w:r>
        <w:t xml:space="preserve"> на установку и эксплуатацию рекламных конструкций на территории города Заречного Пензенской области (приложение N 2).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3. Утвердить </w:t>
      </w:r>
      <w:hyperlink w:anchor="P368">
        <w:r>
          <w:rPr>
            <w:color w:val="0000FF"/>
          </w:rPr>
          <w:t>порядок</w:t>
        </w:r>
      </w:hyperlink>
      <w:r>
        <w:t xml:space="preserve"> заключения договора на установку и эксплуатацию рекламных конструкций на территории города Заречного Пензенской области (приложение N 3).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lastRenderedPageBreak/>
        <w:t xml:space="preserve">4. Отделу развития предпринимательства и сферы услуг Администрации </w:t>
      </w:r>
      <w:proofErr w:type="gramStart"/>
      <w:r>
        <w:t>г</w:t>
      </w:r>
      <w:proofErr w:type="gramEnd"/>
      <w:r>
        <w:t>. Заречного (Геращенко М.М.) осуществлять:</w:t>
      </w:r>
    </w:p>
    <w:p w:rsidR="00240F3E" w:rsidRDefault="00240F3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28.06.2021 N 1172)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4.1. Оформление разрешений на установку и эксплуатацию рекламной конструкции на территории города Заречного Пензенской области.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4.2. Заключение договоров на установку и эксплуатацию рекламных конструкций на территории города Заречного Пензенской области.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Муниципальному казенному учреждению "Управление материально-технического и организационного обеспечения деятельности органов местного самоуправления г. Заречного" (Пчелинцева Т.Н.) осуществлять подготовку проектов договоров на установку и эксплуатацию рекламных конструкций на территории города Заречного Пензенской области, учет обязательств победителей конкурса, контроль за соблюдением условий заключенных договоров, в том числе контроль за поступлением платы по указанным договорам в бюджет г. Заречного, и претензионную работу</w:t>
      </w:r>
      <w:proofErr w:type="gramEnd"/>
      <w:r>
        <w:t>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6. Признать утратившими силу: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Главы города Заречного Пензенской области от 13.09.2007 N 783 "Об утверждении формы разрешения на установку и эксплуатацию рекламной конструкции и формы типового договора на установку и эксплуатацию рекламной конструкции на территории города Заречного Пензенской области";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04.06.2013 N 1043 "О внесении изменений в постановление Главы города Заречного от 13.09.2007 N 783 "Об утверждении формы разрешения на установку рекламной конструкции и формы типового договора на установку и эксплуатацию рекламной конструкции на территории города Заречного".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7. Настоящее постановление опубликовать в печатном средстве массовой информации газете "Ведомости Заречного" и разместить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8. Контроль за выполнением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40F3E" w:rsidRDefault="00240F3E">
      <w:pPr>
        <w:pStyle w:val="ConsPlusNormal"/>
        <w:jc w:val="right"/>
      </w:pPr>
      <w:r>
        <w:t>Главы города</w:t>
      </w:r>
    </w:p>
    <w:p w:rsidR="00240F3E" w:rsidRDefault="00240F3E">
      <w:pPr>
        <w:pStyle w:val="ConsPlusNormal"/>
        <w:jc w:val="right"/>
      </w:pPr>
      <w:r>
        <w:t>А.Г.РЯБОВ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  <w:outlineLvl w:val="0"/>
      </w:pPr>
      <w:r>
        <w:t>Приложение N 1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</w:pPr>
      <w:r>
        <w:t>Утверждено</w:t>
      </w:r>
    </w:p>
    <w:p w:rsidR="00240F3E" w:rsidRDefault="00240F3E">
      <w:pPr>
        <w:pStyle w:val="ConsPlusNormal"/>
        <w:jc w:val="right"/>
      </w:pPr>
      <w:r>
        <w:t>постановлением</w:t>
      </w:r>
    </w:p>
    <w:p w:rsidR="00240F3E" w:rsidRDefault="00240F3E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240F3E" w:rsidRDefault="00240F3E">
      <w:pPr>
        <w:pStyle w:val="ConsPlusNormal"/>
        <w:jc w:val="right"/>
      </w:pPr>
      <w:r>
        <w:t>от 19 сентября 2018 г. N 2057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nformat"/>
        <w:jc w:val="both"/>
      </w:pPr>
      <w:r>
        <w:t xml:space="preserve">                                ┌─────────┐</w:t>
      </w:r>
    </w:p>
    <w:p w:rsidR="00240F3E" w:rsidRDefault="00240F3E">
      <w:pPr>
        <w:pStyle w:val="ConsPlusNonformat"/>
        <w:jc w:val="both"/>
      </w:pPr>
      <w:r>
        <w:t xml:space="preserve">                                │  Герб   │</w:t>
      </w:r>
    </w:p>
    <w:p w:rsidR="00240F3E" w:rsidRDefault="00240F3E">
      <w:pPr>
        <w:pStyle w:val="ConsPlusNonformat"/>
        <w:jc w:val="both"/>
      </w:pPr>
      <w:r>
        <w:t xml:space="preserve">                                │ города  │</w:t>
      </w:r>
    </w:p>
    <w:p w:rsidR="00240F3E" w:rsidRDefault="00240F3E">
      <w:pPr>
        <w:pStyle w:val="ConsPlusNonformat"/>
        <w:jc w:val="both"/>
      </w:pPr>
      <w:r>
        <w:t xml:space="preserve">                                │Заречного│</w:t>
      </w:r>
    </w:p>
    <w:p w:rsidR="00240F3E" w:rsidRDefault="00240F3E">
      <w:pPr>
        <w:pStyle w:val="ConsPlusNonformat"/>
        <w:jc w:val="both"/>
      </w:pPr>
      <w:r>
        <w:t xml:space="preserve">                                └─────────┘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r>
        <w:t xml:space="preserve">                               АДМИНИСТРАЦИЯ</w:t>
      </w:r>
    </w:p>
    <w:p w:rsidR="00240F3E" w:rsidRDefault="00240F3E">
      <w:pPr>
        <w:pStyle w:val="ConsPlusNonformat"/>
        <w:jc w:val="both"/>
      </w:pPr>
      <w:r>
        <w:t xml:space="preserve">          закрытого административно-территориального образования</w:t>
      </w:r>
    </w:p>
    <w:p w:rsidR="00240F3E" w:rsidRDefault="00240F3E">
      <w:pPr>
        <w:pStyle w:val="ConsPlusNonformat"/>
        <w:jc w:val="both"/>
      </w:pPr>
      <w:r>
        <w:t xml:space="preserve">                    города Заречного Пензенской области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bookmarkStart w:id="0" w:name="P60"/>
      <w:bookmarkEnd w:id="0"/>
      <w:r>
        <w:t xml:space="preserve">                                РАЗРЕШЕНИЕ</w:t>
      </w:r>
    </w:p>
    <w:p w:rsidR="00240F3E" w:rsidRDefault="00240F3E">
      <w:pPr>
        <w:pStyle w:val="ConsPlusNonformat"/>
        <w:jc w:val="both"/>
      </w:pPr>
      <w:r>
        <w:t xml:space="preserve">             на установку и эксплуатацию рекламной конструкции</w:t>
      </w:r>
    </w:p>
    <w:p w:rsidR="00240F3E" w:rsidRDefault="00240F3E">
      <w:pPr>
        <w:pStyle w:val="ConsPlusNonformat"/>
        <w:jc w:val="both"/>
      </w:pPr>
      <w:r>
        <w:t xml:space="preserve">             на территории города Заречного Пензенской области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r>
        <w:t>Регистрационный N _______________</w:t>
      </w:r>
    </w:p>
    <w:p w:rsidR="00240F3E" w:rsidRDefault="00240F3E">
      <w:pPr>
        <w:pStyle w:val="ConsPlusNonformat"/>
        <w:jc w:val="both"/>
      </w:pPr>
      <w:r>
        <w:t>Дата выдачи: "___" _________ 20__ года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r>
        <w:t xml:space="preserve">    Настоящее  разрешение  выдано в соответствии со </w:t>
      </w:r>
      <w:hyperlink r:id="rId20">
        <w:r>
          <w:rPr>
            <w:color w:val="0000FF"/>
          </w:rPr>
          <w:t>статьей 19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240F3E" w:rsidRDefault="00240F3E">
      <w:pPr>
        <w:pStyle w:val="ConsPlusNonformat"/>
        <w:jc w:val="both"/>
      </w:pPr>
      <w:r>
        <w:t>закона 13.03.2006 N 38-ФЗ "О рекламе".</w:t>
      </w:r>
    </w:p>
    <w:p w:rsidR="00240F3E" w:rsidRDefault="00240F3E">
      <w:pPr>
        <w:pStyle w:val="ConsPlusNonformat"/>
        <w:jc w:val="both"/>
      </w:pPr>
      <w:r>
        <w:t xml:space="preserve">    Полное наименование владельца рекламной конструкции: 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Адрес места нахождения владельца рекламной конструкции: 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Данные о государственной регистрации владельца рекламной конструкции: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Контактный телефон владельца рекламной конструкции: ___________________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Тип рекламной конструкции: ____________________________________________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Площадь информационного поля рекламной конструкции ____________________</w:t>
      </w:r>
    </w:p>
    <w:p w:rsidR="00240F3E" w:rsidRDefault="00240F3E">
      <w:pPr>
        <w:pStyle w:val="ConsPlusNonformat"/>
        <w:jc w:val="both"/>
      </w:pPr>
      <w:r>
        <w:t xml:space="preserve">    Место установки рекламной конструкции: ________________________________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Собственник земельного участка, здания или иного недвижимого имущества,</w:t>
      </w:r>
    </w:p>
    <w:p w:rsidR="00240F3E" w:rsidRDefault="00240F3E">
      <w:pPr>
        <w:pStyle w:val="ConsPlusNonformat"/>
        <w:jc w:val="both"/>
      </w:pPr>
      <w:r>
        <w:t xml:space="preserve">к </w:t>
      </w:r>
      <w:proofErr w:type="gramStart"/>
      <w:r>
        <w:t>которому</w:t>
      </w:r>
      <w:proofErr w:type="gramEnd"/>
      <w:r>
        <w:t xml:space="preserve"> присоединяется рекламная конструкция:</w:t>
      </w:r>
    </w:p>
    <w:p w:rsidR="00240F3E" w:rsidRDefault="00240F3E">
      <w:pPr>
        <w:pStyle w:val="ConsPlusNonformat"/>
        <w:jc w:val="both"/>
      </w:pPr>
      <w:r>
        <w:t>___________________________________________________________________________</w:t>
      </w:r>
    </w:p>
    <w:p w:rsidR="00240F3E" w:rsidRDefault="00240F3E">
      <w:pPr>
        <w:pStyle w:val="ConsPlusNonformat"/>
        <w:jc w:val="both"/>
      </w:pPr>
      <w:r>
        <w:t xml:space="preserve">    Срок действия разрешения: </w:t>
      </w:r>
      <w:proofErr w:type="gramStart"/>
      <w:r>
        <w:t>с</w:t>
      </w:r>
      <w:proofErr w:type="gramEnd"/>
      <w:r>
        <w:t xml:space="preserve"> ___________________ по ____________________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r>
        <w:t>Первый заместитель Главы Администрации                  ___________________</w:t>
      </w:r>
    </w:p>
    <w:p w:rsidR="00240F3E" w:rsidRDefault="00240F3E">
      <w:pPr>
        <w:pStyle w:val="ConsPlusNonformat"/>
        <w:jc w:val="both"/>
      </w:pPr>
      <w:r>
        <w:t xml:space="preserve">       м.п.                                                  (ФИО)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  <w:outlineLvl w:val="0"/>
      </w:pPr>
      <w:r>
        <w:t>Приложение N 2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</w:pPr>
      <w:r>
        <w:t>Утвержден</w:t>
      </w:r>
    </w:p>
    <w:p w:rsidR="00240F3E" w:rsidRDefault="00240F3E">
      <w:pPr>
        <w:pStyle w:val="ConsPlusNormal"/>
        <w:jc w:val="right"/>
      </w:pPr>
      <w:r>
        <w:t>постановлением</w:t>
      </w:r>
    </w:p>
    <w:p w:rsidR="00240F3E" w:rsidRDefault="00240F3E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240F3E" w:rsidRDefault="00240F3E">
      <w:pPr>
        <w:pStyle w:val="ConsPlusNormal"/>
        <w:jc w:val="right"/>
      </w:pPr>
      <w:r>
        <w:lastRenderedPageBreak/>
        <w:t>от 19 сентября 2018 г. N 2057</w:t>
      </w:r>
    </w:p>
    <w:p w:rsidR="00240F3E" w:rsidRDefault="00240F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40F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30.09.2025 N 1657)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</w:pPr>
      <w:bookmarkStart w:id="1" w:name="P105"/>
      <w:bookmarkEnd w:id="1"/>
      <w:r>
        <w:t>Договор N _____</w:t>
      </w:r>
    </w:p>
    <w:p w:rsidR="00240F3E" w:rsidRDefault="00240F3E">
      <w:pPr>
        <w:pStyle w:val="ConsPlusNormal"/>
        <w:jc w:val="center"/>
      </w:pPr>
      <w:r>
        <w:t>на установку и эксплуатацию рекламных конструкций</w:t>
      </w:r>
    </w:p>
    <w:p w:rsidR="00240F3E" w:rsidRDefault="00240F3E">
      <w:pPr>
        <w:pStyle w:val="ConsPlusNormal"/>
        <w:jc w:val="center"/>
      </w:pPr>
      <w:r>
        <w:t>на земельном участке, здании или ином недвижимом имуществе,</w:t>
      </w:r>
    </w:p>
    <w:p w:rsidR="00240F3E" w:rsidRDefault="00240F3E">
      <w:pPr>
        <w:pStyle w:val="ConsPlusNormal"/>
        <w:jc w:val="center"/>
      </w:pPr>
      <w:proofErr w:type="gramStart"/>
      <w:r>
        <w:t>находящемся</w:t>
      </w:r>
      <w:proofErr w:type="gramEnd"/>
      <w:r>
        <w:t xml:space="preserve"> в муниципальной собственности города Заречного</w:t>
      </w:r>
    </w:p>
    <w:p w:rsidR="00240F3E" w:rsidRDefault="00240F3E">
      <w:pPr>
        <w:pStyle w:val="ConsPlusNormal"/>
        <w:jc w:val="center"/>
      </w:pPr>
      <w:r>
        <w:t>Пензенской области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nformat"/>
        <w:jc w:val="both"/>
      </w:pPr>
      <w:r>
        <w:t xml:space="preserve">г. </w:t>
      </w:r>
      <w:proofErr w:type="gramStart"/>
      <w:r>
        <w:t>Заречный</w:t>
      </w:r>
      <w:proofErr w:type="gramEnd"/>
      <w:r>
        <w:t xml:space="preserve"> Пензенской области              "__" ______________ ______ года</w:t>
      </w:r>
    </w:p>
    <w:p w:rsidR="00240F3E" w:rsidRDefault="00240F3E">
      <w:pPr>
        <w:pStyle w:val="ConsPlusNonformat"/>
        <w:jc w:val="both"/>
      </w:pPr>
    </w:p>
    <w:p w:rsidR="00240F3E" w:rsidRDefault="00240F3E">
      <w:pPr>
        <w:pStyle w:val="ConsPlusNonformat"/>
        <w:jc w:val="both"/>
      </w:pPr>
      <w:r>
        <w:t xml:space="preserve">    Администрация  </w:t>
      </w:r>
      <w:proofErr w:type="gramStart"/>
      <w:r>
        <w:t>г</w:t>
      </w:r>
      <w:proofErr w:type="gramEnd"/>
      <w:r>
        <w:t>.  Заречного  в лице заместителя Главы Администрации г.</w:t>
      </w:r>
    </w:p>
    <w:p w:rsidR="00240F3E" w:rsidRDefault="00240F3E">
      <w:pPr>
        <w:pStyle w:val="ConsPlusNonformat"/>
        <w:jc w:val="both"/>
      </w:pPr>
      <w:proofErr w:type="gramStart"/>
      <w:r>
        <w:t>Заречного</w:t>
      </w:r>
      <w:proofErr w:type="gramEnd"/>
      <w:r>
        <w:t xml:space="preserve"> ______________________________________, действующего на основании</w:t>
      </w:r>
    </w:p>
    <w:p w:rsidR="00240F3E" w:rsidRDefault="00240F3E">
      <w:pPr>
        <w:pStyle w:val="ConsPlusNonformat"/>
        <w:jc w:val="both"/>
      </w:pPr>
      <w:hyperlink r:id="rId22">
        <w:r>
          <w:rPr>
            <w:color w:val="0000FF"/>
          </w:rPr>
          <w:t>распоряжения</w:t>
        </w:r>
      </w:hyperlink>
      <w:r>
        <w:t xml:space="preserve">  от  10.02.2017 N 36 "Об утверждении Положения о распределении</w:t>
      </w:r>
    </w:p>
    <w:p w:rsidR="00240F3E" w:rsidRDefault="00240F3E">
      <w:pPr>
        <w:pStyle w:val="ConsPlusNonformat"/>
        <w:jc w:val="both"/>
      </w:pPr>
      <w:r>
        <w:t>полномочий между заместителями Главы Администрации и руководителем аппарата</w:t>
      </w:r>
    </w:p>
    <w:p w:rsidR="00240F3E" w:rsidRDefault="00240F3E">
      <w:pPr>
        <w:pStyle w:val="ConsPlusNonformat"/>
        <w:jc w:val="both"/>
      </w:pPr>
      <w:r>
        <w:t xml:space="preserve">Администрации  города Заречного Пензенской области", </w:t>
      </w:r>
      <w:proofErr w:type="gramStart"/>
      <w:r>
        <w:t>именуемая</w:t>
      </w:r>
      <w:proofErr w:type="gramEnd"/>
      <w:r>
        <w:t xml:space="preserve"> в дальнейшем</w:t>
      </w:r>
    </w:p>
    <w:p w:rsidR="00240F3E" w:rsidRDefault="00240F3E">
      <w:pPr>
        <w:pStyle w:val="ConsPlusNonformat"/>
        <w:jc w:val="both"/>
      </w:pPr>
      <w:r>
        <w:t>"Администрация",           с           одной           стороны,           и</w:t>
      </w:r>
    </w:p>
    <w:p w:rsidR="00240F3E" w:rsidRDefault="00240F3E">
      <w:pPr>
        <w:pStyle w:val="ConsPlusNonformat"/>
        <w:jc w:val="both"/>
      </w:pPr>
      <w:r>
        <w:t xml:space="preserve">_______________________________________________________________, </w:t>
      </w:r>
      <w:proofErr w:type="gramStart"/>
      <w:r>
        <w:t>являющийся</w:t>
      </w:r>
      <w:proofErr w:type="gramEnd"/>
    </w:p>
    <w:p w:rsidR="00240F3E" w:rsidRDefault="00240F3E">
      <w:pPr>
        <w:pStyle w:val="ConsPlusNonformat"/>
        <w:jc w:val="both"/>
      </w:pPr>
      <w:r>
        <w:t>владельцем          рекламных          конструкций,          в         лице</w:t>
      </w:r>
    </w:p>
    <w:p w:rsidR="00240F3E" w:rsidRDefault="00240F3E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240F3E" w:rsidRDefault="00240F3E">
      <w:pPr>
        <w:pStyle w:val="ConsPlusNonformat"/>
        <w:jc w:val="both"/>
      </w:pPr>
      <w:r>
        <w:t>____________________________________________________________, и именуемый в</w:t>
      </w:r>
    </w:p>
    <w:p w:rsidR="00240F3E" w:rsidRDefault="00240F3E">
      <w:pPr>
        <w:pStyle w:val="ConsPlusNonformat"/>
        <w:jc w:val="both"/>
      </w:pPr>
      <w:r>
        <w:t xml:space="preserve">дальнейшем   "Рекламораспространитель",   заключили   настоящий  договор  </w:t>
      </w:r>
      <w:proofErr w:type="gramStart"/>
      <w:r>
        <w:t>о</w:t>
      </w:r>
      <w:proofErr w:type="gramEnd"/>
    </w:p>
    <w:p w:rsidR="00240F3E" w:rsidRDefault="00240F3E">
      <w:pPr>
        <w:pStyle w:val="ConsPlusNonformat"/>
        <w:jc w:val="both"/>
      </w:pPr>
      <w:proofErr w:type="gramStart"/>
      <w:r>
        <w:t>нижеследующем</w:t>
      </w:r>
      <w:proofErr w:type="gramEnd"/>
      <w:r>
        <w:t>: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1. Предмет договора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1.1. В соответствии со </w:t>
      </w:r>
      <w:hyperlink r:id="rId23">
        <w:r>
          <w:rPr>
            <w:color w:val="0000FF"/>
          </w:rPr>
          <w:t>статьей 19</w:t>
        </w:r>
      </w:hyperlink>
      <w:r>
        <w:t xml:space="preserve"> Федерального закона от 13.03.2006 N 38-ФЗ "О рекламе" Администрация предоставляет Рекламораспространителю за плату право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Заречного Пензенской области на срок, определенный настоящим договором: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sectPr w:rsidR="00240F3E" w:rsidSect="001D7D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477"/>
        <w:gridCol w:w="1559"/>
        <w:gridCol w:w="2041"/>
        <w:gridCol w:w="1984"/>
        <w:gridCol w:w="1276"/>
        <w:gridCol w:w="1276"/>
      </w:tblGrid>
      <w:tr w:rsidR="00240F3E">
        <w:tc>
          <w:tcPr>
            <w:tcW w:w="737" w:type="dxa"/>
          </w:tcPr>
          <w:p w:rsidR="00240F3E" w:rsidRDefault="00240F3E">
            <w:pPr>
              <w:pStyle w:val="ConsPlusNormal"/>
              <w:jc w:val="center"/>
            </w:pPr>
            <w:r>
              <w:lastRenderedPageBreak/>
              <w:t>N на карте</w:t>
            </w:r>
          </w:p>
        </w:tc>
        <w:tc>
          <w:tcPr>
            <w:tcW w:w="1477" w:type="dxa"/>
          </w:tcPr>
          <w:p w:rsidR="00240F3E" w:rsidRDefault="00240F3E">
            <w:pPr>
              <w:pStyle w:val="ConsPlusNormal"/>
              <w:jc w:val="center"/>
            </w:pPr>
            <w:r>
              <w:t>Адрес рекламной конструкции</w:t>
            </w:r>
          </w:p>
        </w:tc>
        <w:tc>
          <w:tcPr>
            <w:tcW w:w="1559" w:type="dxa"/>
          </w:tcPr>
          <w:p w:rsidR="00240F3E" w:rsidRDefault="00240F3E">
            <w:pPr>
              <w:pStyle w:val="ConsPlusNormal"/>
              <w:jc w:val="center"/>
            </w:pPr>
            <w:r>
              <w:t>Тип и вид рекламной конструкции</w:t>
            </w:r>
          </w:p>
        </w:tc>
        <w:tc>
          <w:tcPr>
            <w:tcW w:w="2041" w:type="dxa"/>
          </w:tcPr>
          <w:p w:rsidR="00240F3E" w:rsidRDefault="00240F3E">
            <w:pPr>
              <w:pStyle w:val="ConsPlusNormal"/>
              <w:jc w:val="center"/>
            </w:pPr>
            <w:r>
              <w:t>Площадь одного информационного поля (кв. метра)</w:t>
            </w:r>
          </w:p>
        </w:tc>
        <w:tc>
          <w:tcPr>
            <w:tcW w:w="1984" w:type="dxa"/>
          </w:tcPr>
          <w:p w:rsidR="00240F3E" w:rsidRDefault="00240F3E">
            <w:pPr>
              <w:pStyle w:val="ConsPlusNormal"/>
              <w:jc w:val="center"/>
            </w:pPr>
            <w:r>
              <w:t>Количество информационных полей (шт.)</w:t>
            </w:r>
          </w:p>
        </w:tc>
        <w:tc>
          <w:tcPr>
            <w:tcW w:w="1276" w:type="dxa"/>
          </w:tcPr>
          <w:p w:rsidR="00240F3E" w:rsidRDefault="00240F3E">
            <w:pPr>
              <w:pStyle w:val="ConsPlusNormal"/>
              <w:jc w:val="center"/>
            </w:pPr>
            <w:r>
              <w:t>Плата по договору (руб./мес.)</w:t>
            </w:r>
          </w:p>
        </w:tc>
        <w:tc>
          <w:tcPr>
            <w:tcW w:w="1276" w:type="dxa"/>
          </w:tcPr>
          <w:p w:rsidR="00240F3E" w:rsidRDefault="00240F3E">
            <w:pPr>
              <w:pStyle w:val="ConsPlusNormal"/>
              <w:jc w:val="center"/>
            </w:pPr>
            <w:r>
              <w:t>Плата по договору (руб./год)</w:t>
            </w:r>
          </w:p>
        </w:tc>
      </w:tr>
      <w:tr w:rsidR="00240F3E">
        <w:tc>
          <w:tcPr>
            <w:tcW w:w="737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477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559" w:type="dxa"/>
          </w:tcPr>
          <w:p w:rsidR="00240F3E" w:rsidRDefault="00240F3E">
            <w:pPr>
              <w:pStyle w:val="ConsPlusNormal"/>
            </w:pPr>
          </w:p>
        </w:tc>
        <w:tc>
          <w:tcPr>
            <w:tcW w:w="2041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984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276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276" w:type="dxa"/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sectPr w:rsidR="00240F3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2. Порядок расчетов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>2.1. Плата по настоящему договору составляет __________________ рублей в месяц.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2" w:name="P148"/>
      <w:bookmarkEnd w:id="2"/>
      <w:r>
        <w:t xml:space="preserve">2.2. </w:t>
      </w:r>
      <w:proofErr w:type="gramStart"/>
      <w:r>
        <w:t>Годовой размер платы по договору ежегодно индексируется Администрацией в одностороннем порядке начиная с 1 февраля очередного финансового года, следующего за годом, в котором заключен договор, в соответствии с годовым индексом потребительских цен на товары и услуги по Пензенской области (декабрь к декабрю предыдущего года) по данным Территориального органа федеральной службы государственной статистики по Пензенской области.</w:t>
      </w:r>
      <w:proofErr w:type="gramEnd"/>
      <w:r>
        <w:t xml:space="preserve"> Индексация осуществляется путем </w:t>
      </w:r>
      <w:proofErr w:type="gramStart"/>
      <w:r>
        <w:t>умножения</w:t>
      </w:r>
      <w:proofErr w:type="gramEnd"/>
      <w:r>
        <w:t xml:space="preserve"> действующего на момент изменения годового размера платы по договору на процент уровня инфляции декабря года, предшествующего году изменения годового размера платы по договору, к предшествующему декабрю, деленный на 100.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Размер платы по договору не подлежит индексации, если в результате индексации он уменьшится по сравнению с предыдущим годом.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Перерасчет годового размера платы по договору производится без перезаключения договора или подписания дополнительного соглашения к договору. Об изменении годового размера платы по настоящему договору Администрация уведомляет Рекламораспространителя заказным почтовым отправлением по адресу, указанному в настоящем договоре, либо уведомлении об изменении адреса. Уведомление является обязательным для Рекламораспространителя и составляет неотъемлемую часть настоящего договора. Момент получения Рекламораспространителем уведомления определяется в любом случае не позднее 5 дней </w:t>
      </w:r>
      <w:proofErr w:type="gramStart"/>
      <w:r>
        <w:t>с даты</w:t>
      </w:r>
      <w:proofErr w:type="gramEnd"/>
      <w:r>
        <w:t xml:space="preserve"> его отправки заказным письмом по адресу, указанному в настоящем договоре, либо уведомлении об изменении адреса. При этом Рекламораспространитель считается надлежаще извещенным в случае, если уведомление направлено по адресу, указанному в настоящем договоре, либо уведомлении об изменении адреса, независимо от его </w:t>
      </w:r>
      <w:proofErr w:type="gramStart"/>
      <w:r>
        <w:t>получения</w:t>
      </w:r>
      <w:proofErr w:type="gramEnd"/>
      <w:r>
        <w:t xml:space="preserve"> либо неполучения Рекламораспространителем по какой-либо причине.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Сумма произведенного платежа, недостаточная для исполнения обязательств по договору в полном объеме, при отсутствии иного соглашения сторон погашает, прежде всего, штрафы, пени, начисленные в соответствии с условиями настоящего договора, а в оставшейся части идет на погашение очередного платежа по договору.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3" w:name="P152"/>
      <w:bookmarkEnd w:id="3"/>
      <w:r>
        <w:t xml:space="preserve">2.3. Рекламораспространитель производит оплату по настоящему договору в бюджет г. </w:t>
      </w:r>
      <w:proofErr w:type="gramStart"/>
      <w:r>
        <w:t>Заречного</w:t>
      </w:r>
      <w:proofErr w:type="gramEnd"/>
      <w:r>
        <w:t xml:space="preserve"> Пензенской области по следующим реквизитам: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УФК по Пензенской области (Администрация г. </w:t>
      </w:r>
      <w:proofErr w:type="gramStart"/>
      <w:r>
        <w:t>Заречного</w:t>
      </w:r>
      <w:proofErr w:type="gramEnd"/>
      <w:r>
        <w:t xml:space="preserve"> Пензенской области)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ИНН 5838000015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lastRenderedPageBreak/>
        <w:t>КПП 583801001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Сч. N 03100643000000015500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Банк получателя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ОТДЕЛЕНИЕ ПЕНЗА БАНКА РОССИИ//УФК по Пензенской области </w:t>
      </w:r>
      <w:proofErr w:type="gramStart"/>
      <w:r>
        <w:t>г</w:t>
      </w:r>
      <w:proofErr w:type="gramEnd"/>
      <w:r>
        <w:t>. Пенза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БИК 015655003</w:t>
      </w:r>
    </w:p>
    <w:p w:rsidR="00240F3E" w:rsidRDefault="00240F3E">
      <w:pPr>
        <w:pStyle w:val="ConsPlusNormal"/>
        <w:spacing w:before="260"/>
        <w:ind w:firstLine="540"/>
        <w:jc w:val="both"/>
      </w:pPr>
      <w:hyperlink r:id="rId24">
        <w:r>
          <w:rPr>
            <w:color w:val="0000FF"/>
          </w:rPr>
          <w:t>ОКТМО</w:t>
        </w:r>
      </w:hyperlink>
      <w:r>
        <w:t xml:space="preserve"> 56734000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Сч. N 40102810045370000047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КБК 90111109080040000120.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4" w:name="P163"/>
      <w:bookmarkEnd w:id="4"/>
      <w:r>
        <w:t xml:space="preserve">2.4. Плата по настоящему договору производится Рекламораспространителем ежемесячно в срок до 10 числа текущего месяца. Оплата первого периода производится в течение 5 (пяти) дней с момента начала действия разрешения на установку и эксплуатацию рекламной конструкции на территории </w:t>
      </w:r>
      <w:proofErr w:type="gramStart"/>
      <w:r>
        <w:t>г</w:t>
      </w:r>
      <w:proofErr w:type="gramEnd"/>
      <w:r>
        <w:t>. Заречного Пензенской области.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2.5. Размещение социальной рекламы и социально значимой городской информации на рекламной конструкции осуществляется Рекламораспространителем на основании </w:t>
      </w:r>
      <w:hyperlink w:anchor="P251">
        <w:r>
          <w:rPr>
            <w:color w:val="0000FF"/>
          </w:rPr>
          <w:t>заявки</w:t>
        </w:r>
      </w:hyperlink>
      <w:r>
        <w:t xml:space="preserve"> на размещение социальной рекламы и социально значимой городской информации (приложение N 1 к настоящему договору) от МАУ "Управление общественных связей".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2.6. Плата за размещение социальной рекламы и социально значимой городской информации не взимается, месячная плата по настоящему договору пересчитывается на основании итоговой </w:t>
      </w:r>
      <w:hyperlink w:anchor="P310">
        <w:r>
          <w:rPr>
            <w:color w:val="0000FF"/>
          </w:rPr>
          <w:t>справки</w:t>
        </w:r>
      </w:hyperlink>
      <w:r>
        <w:t xml:space="preserve"> фактического размещения социальной рекламы и социально значимой городской информации за прошедший месяц (приложение N 2 к настоящему договору).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3. Права и обязанности сторон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>3.1. Администрация вправе осуществлять контроль: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- за целевым использованием рекламной конструкции;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- за соблюдением сроков оплаты по настоящему договору, установки (демонтажа) рекламной конструкции;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- за соблюдением сроков работ по размещению социальной рекламы и социально значимой городской информации и качества этих работ;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- за надлежащим эстетическим, техническим и санитарным состоянием рекламной конструкции.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lastRenderedPageBreak/>
        <w:t xml:space="preserve">3.2. Администрация в лице МАУ "Управление общественных связей" вправе подавать Рекламораспространителю </w:t>
      </w:r>
      <w:hyperlink w:anchor="P251">
        <w:r>
          <w:rPr>
            <w:color w:val="0000FF"/>
          </w:rPr>
          <w:t>заявки</w:t>
        </w:r>
      </w:hyperlink>
      <w:r>
        <w:t xml:space="preserve"> на размещение социальной рекламы и социально значимой городской информации (приложение N 1) (далее - Заявка).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3.3. Рекламораспространитель вправе направлять на согласование в МАУ "Управление общественных связей" итоговую </w:t>
      </w:r>
      <w:hyperlink w:anchor="P310">
        <w:r>
          <w:rPr>
            <w:color w:val="0000FF"/>
          </w:rPr>
          <w:t>справку</w:t>
        </w:r>
      </w:hyperlink>
      <w:r>
        <w:t xml:space="preserve"> фактического размещения социальной рекламы и социально значимой городской информации за прошедший месяц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N 2) (далее - Итоговая справка).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3.4. Администрация обязана произвести перерасчет: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- месячной платы по договору согласно фактически исполненным обязательствам по размещению социальной рекламы и социально значимой городской информации, в срок до 5 числа месяца, следующего за месяцем фактической эксплуатации рекламной конструкции, при получении от МАУ "Управление общественных связей" копий Заявки и Итоговой справки с отметкой об их надлежащем исполнении Рекламораспространителем;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- с 1 февраля очередного финансового года, следующего за годом, в котором заключен договор, в соответствии с годовым индексом потребительских цен на товары и услуги по Пензенской области (декабрь к декабрю предыдущего года) по данным Территориального органа федеральной службы государственной статистики по Пензенской области согласно </w:t>
      </w:r>
      <w:hyperlink w:anchor="P148">
        <w:r>
          <w:rPr>
            <w:color w:val="0000FF"/>
          </w:rPr>
          <w:t>пункту 2.2</w:t>
        </w:r>
      </w:hyperlink>
      <w:r>
        <w:t>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3.5. Рекламораспространитель обязан: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5" w:name="P180"/>
      <w:bookmarkEnd w:id="5"/>
      <w:r>
        <w:t xml:space="preserve">3.5.1. Обратиться в Администрацию с заявлением о выдаче разрешения на установку и эксплуатацию рекламной конструкции на территории </w:t>
      </w:r>
      <w:proofErr w:type="gramStart"/>
      <w:r>
        <w:t>г</w:t>
      </w:r>
      <w:proofErr w:type="gramEnd"/>
      <w:r>
        <w:t>. Заречного Пензенской области.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6" w:name="P181"/>
      <w:bookmarkEnd w:id="6"/>
      <w:r>
        <w:t>3.5.2. Исполнять все обязательства в соответствии со значениями, указанными в конкурсном предложении (критерии, определившие победителя конкурса):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_____________________________________________________________________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_____________________________________________________________________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_____________________________________________________________________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_____________________________________________________________________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7" w:name="P186"/>
      <w:bookmarkEnd w:id="7"/>
      <w:r>
        <w:t>3.5.3. Выполнять работы по благоустройству и озеленению прилегающей к рекламным конструкциям территории.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8" w:name="P187"/>
      <w:bookmarkEnd w:id="8"/>
      <w:r>
        <w:t xml:space="preserve">3.5.4. </w:t>
      </w:r>
      <w:proofErr w:type="gramStart"/>
      <w:r>
        <w:t xml:space="preserve">За свой счет содержать рекламные конструкции в надлежащем техническом и санитарном состоянии (обеспечить целостность рекламных </w:t>
      </w:r>
      <w:r>
        <w:lastRenderedPageBreak/>
        <w:t>конструкций, отсутствие механических повреждений, отсутствие порывов рекламных полотен, отсутствие ржавчины и грязи на всех частях и элементах рекламных конструкций, отсутствие на всех частях и элементах рекламных конструкций наклеенных объявлений, посторонних надписей и других информационных изображений), соблюдать правила безопасности.</w:t>
      </w:r>
      <w:proofErr w:type="gramEnd"/>
    </w:p>
    <w:p w:rsidR="00240F3E" w:rsidRDefault="00240F3E">
      <w:pPr>
        <w:pStyle w:val="ConsPlusNormal"/>
        <w:spacing w:before="260"/>
        <w:ind w:firstLine="540"/>
        <w:jc w:val="both"/>
      </w:pPr>
      <w:bookmarkStart w:id="9" w:name="P188"/>
      <w:bookmarkEnd w:id="9"/>
      <w:r>
        <w:t xml:space="preserve">3.5.5. </w:t>
      </w:r>
      <w:proofErr w:type="gramStart"/>
      <w:r>
        <w:t>Производить за свой счет уборку территории вокруг установленных рекламных конструкций (типа "Сити-формат" и двухсторонних щитов размером 6 метров на 3 метра со стойкой высотой 7 метров) в радиусе 6 (шести) метров, а также необходимые восстановительные работы, если при установке и эксплуатации рекламных конструкций был нарушен внешний вид или техническое состояние территории, зданий, сооружений, находящихся в радиусе 6 (шести) метров от</w:t>
      </w:r>
      <w:proofErr w:type="gramEnd"/>
      <w:r>
        <w:t xml:space="preserve"> установленной конструкции.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3.5.6. Письменно извещать Администрацию в течение 5 (пяти) рабочих дней со дня изменения адреса, наименования, номера своего расчетного счета.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3.5.7. В случае прекращения действия настоящего договора по любым основаниям и (или) аннулирования разрешения на установку и эксплуатацию рекламной конструкции произвести демонтаж рекламной конструкции и привести рекламное место в первоначальное состояние в течение 5 (пяти) рабочих дней со дня прекращения договора.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10" w:name="P191"/>
      <w:bookmarkEnd w:id="10"/>
      <w:r>
        <w:t xml:space="preserve">3.5.8. </w:t>
      </w:r>
      <w:proofErr w:type="gramStart"/>
      <w:r>
        <w:t xml:space="preserve">Соблюдать соответствие установленной рекламной конструкции и ее территориального размещения требованиям: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Заречного Пензенской области от 03.04.2018 N 648 "Об утверждении схемы размещения рекламных конструкций на территории города Заречного Пензенской области"; технического регламента; ГОСТов; разрешения на установку и эксплуатацию рекламной конструкции.</w:t>
      </w:r>
      <w:proofErr w:type="gramEnd"/>
    </w:p>
    <w:p w:rsidR="00240F3E" w:rsidRDefault="00240F3E">
      <w:pPr>
        <w:pStyle w:val="ConsPlusNormal"/>
        <w:spacing w:before="260"/>
        <w:ind w:firstLine="540"/>
        <w:jc w:val="both"/>
      </w:pPr>
      <w:r>
        <w:t>3.5.9. Не устанавливать и (или) эксплуатировать конструкцию в ином месте и (или) иного типа (вида) и (или) с техническими характеристиками, условиями, отличающимися от указанных в полученном разрешении на установку и эксплуатацию рекламной конструкции и (или) в настоящем договоре и (или) в схеме размещения рекламных конструкций.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3.5.10. </w:t>
      </w:r>
      <w:proofErr w:type="gramStart"/>
      <w:r>
        <w:t>Не устанавливать рекламные экстендеры (дополнительную часть рекламного поля, которая выступает за его пределы).</w:t>
      </w:r>
      <w:proofErr w:type="gramEnd"/>
    </w:p>
    <w:p w:rsidR="00240F3E" w:rsidRDefault="00240F3E">
      <w:pPr>
        <w:pStyle w:val="ConsPlusNormal"/>
        <w:spacing w:before="260"/>
        <w:ind w:firstLine="540"/>
        <w:jc w:val="both"/>
      </w:pPr>
      <w:r>
        <w:t>3.6. Рекламораспространитель только после заключения настоящего договора и получения разрешения на установку и эксплуатацию рекламной конструкции вправе устанавливать и эксплуатировать рекламные конструкции. О дате установки (монтажа) рекламных конструкций Рекламораспространитель письменно уведомляет Администрацию не менее чем за 3 (три) рабочих дня, до дня установки (монтажа) рекламных конструкций.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3.8. Расторжение Договора по инициативе Рекламораспространителя возможно только после выполнения обязательств по Договору в полном объеме.</w:t>
      </w:r>
    </w:p>
    <w:p w:rsidR="00240F3E" w:rsidRDefault="00240F3E">
      <w:pPr>
        <w:pStyle w:val="ConsPlusNormal"/>
        <w:spacing w:before="260"/>
        <w:ind w:firstLine="540"/>
        <w:jc w:val="both"/>
      </w:pPr>
      <w:bookmarkStart w:id="11" w:name="P196"/>
      <w:bookmarkEnd w:id="11"/>
      <w:r>
        <w:lastRenderedPageBreak/>
        <w:t xml:space="preserve">3.9. Стороны договорились о том, что </w:t>
      </w:r>
      <w:hyperlink w:anchor="P180">
        <w:r>
          <w:rPr>
            <w:color w:val="0000FF"/>
          </w:rPr>
          <w:t>подпункты 3.5.1</w:t>
        </w:r>
      </w:hyperlink>
      <w:r>
        <w:t xml:space="preserve">, </w:t>
      </w:r>
      <w:hyperlink w:anchor="P181">
        <w:r>
          <w:rPr>
            <w:color w:val="0000FF"/>
          </w:rPr>
          <w:t>3.5.2</w:t>
        </w:r>
      </w:hyperlink>
      <w:r>
        <w:t xml:space="preserve">, </w:t>
      </w:r>
      <w:hyperlink w:anchor="P186">
        <w:r>
          <w:rPr>
            <w:color w:val="0000FF"/>
          </w:rPr>
          <w:t>3.5.3</w:t>
        </w:r>
      </w:hyperlink>
      <w:r>
        <w:t xml:space="preserve">, </w:t>
      </w:r>
      <w:hyperlink w:anchor="P187">
        <w:r>
          <w:rPr>
            <w:color w:val="0000FF"/>
          </w:rPr>
          <w:t>3.5.4</w:t>
        </w:r>
      </w:hyperlink>
      <w:r>
        <w:t xml:space="preserve">, </w:t>
      </w:r>
      <w:hyperlink w:anchor="P188">
        <w:r>
          <w:rPr>
            <w:color w:val="0000FF"/>
          </w:rPr>
          <w:t>3.5.5</w:t>
        </w:r>
      </w:hyperlink>
      <w:r>
        <w:t xml:space="preserve">, </w:t>
      </w:r>
      <w:hyperlink w:anchor="P191">
        <w:r>
          <w:rPr>
            <w:color w:val="0000FF"/>
          </w:rPr>
          <w:t>3.5.8 пункта 3.5</w:t>
        </w:r>
      </w:hyperlink>
      <w:r>
        <w:t xml:space="preserve"> настоящего договора являются его существенными условиями.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Невыполнение Рекламораспространителем </w:t>
      </w:r>
      <w:hyperlink w:anchor="P180">
        <w:r>
          <w:rPr>
            <w:color w:val="0000FF"/>
          </w:rPr>
          <w:t>подпунктов 3.5.1</w:t>
        </w:r>
      </w:hyperlink>
      <w:r>
        <w:t xml:space="preserve">, </w:t>
      </w:r>
      <w:hyperlink w:anchor="P181">
        <w:r>
          <w:rPr>
            <w:color w:val="0000FF"/>
          </w:rPr>
          <w:t>3.5.2</w:t>
        </w:r>
      </w:hyperlink>
      <w:r>
        <w:t xml:space="preserve">, </w:t>
      </w:r>
      <w:hyperlink w:anchor="P186">
        <w:r>
          <w:rPr>
            <w:color w:val="0000FF"/>
          </w:rPr>
          <w:t>3.5.3</w:t>
        </w:r>
      </w:hyperlink>
      <w:r>
        <w:t xml:space="preserve">, </w:t>
      </w:r>
      <w:hyperlink w:anchor="P187">
        <w:r>
          <w:rPr>
            <w:color w:val="0000FF"/>
          </w:rPr>
          <w:t>3.5.4</w:t>
        </w:r>
      </w:hyperlink>
      <w:r>
        <w:t xml:space="preserve">, </w:t>
      </w:r>
      <w:hyperlink w:anchor="P188">
        <w:r>
          <w:rPr>
            <w:color w:val="0000FF"/>
          </w:rPr>
          <w:t>3.5.5</w:t>
        </w:r>
      </w:hyperlink>
      <w:r>
        <w:t xml:space="preserve">, </w:t>
      </w:r>
      <w:hyperlink w:anchor="P191">
        <w:r>
          <w:rPr>
            <w:color w:val="0000FF"/>
          </w:rPr>
          <w:t>3.5.8 пункта 3.5</w:t>
        </w:r>
      </w:hyperlink>
      <w:r>
        <w:t xml:space="preserve"> настоящего договора признается сторонами существенным нарушением условий договора.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В случае невыполнения Рекламораспространителем существенных условий договора Администрация вправе расторгнуть договор в одностороннем порядке путем направления Рекламораспространителю уведомления об отказе от исполнения договора.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С момента возврата Администрации уведомления с отметкой о вручении адресату почтовой корреспонденции или с отметкой о невостребованности почтового отправления договор считается расторгнутым.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3.10. Рекламораспространитель имеет право беспрепятственного доступа к недвижимому имуществу, к которому присоединяются его рекламные конструкции, и пользования этим имуществом для целей, связанных с осуществлением прав владельца рекламных конструкций, в том числе с их эксплуатацией, техническим обслуживанием и демонтажом.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3.11. Рекламораспространитель направляет в Администрацию уведомление о расторжении договора по своей инициативе не </w:t>
      </w:r>
      <w:proofErr w:type="gramStart"/>
      <w:r>
        <w:t>позднее</w:t>
      </w:r>
      <w:proofErr w:type="gramEnd"/>
      <w:r>
        <w:t xml:space="preserve"> чем за 2 (два) месяца до предполагаемой даты расторжения Договора.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3.12. Рекламораспространитель освобождается от ответственности за частичное или полное невыполнение обязательств по настоящему Договору, если это явится следствием форс-мажорных обстоятельств. К форс-мажорным обстоятельствам относятся дорожно-транспортные происшествия, действия вандалов, оползни, ураганы, сильный ветер, молнии, пожары, забастовки и т.п., вследствие которых произошло повреждение несущей рекламной конструкции или непосредственно рекламных носителей.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4. Срок действия договора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>4.1. Настоящий договор заключен сроком на 10 (десять) лет и вступает в действие с момента его подписания.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4.2. </w:t>
      </w:r>
      <w:proofErr w:type="gramStart"/>
      <w:r>
        <w:t>Договор</w:t>
      </w:r>
      <w:proofErr w:type="gramEnd"/>
      <w:r>
        <w:t xml:space="preserve"> может быть расторгнут сторонами до истечения срока действия по основаниям, установленным действующим законодательством и настоящим договором.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5. Ответственность сторон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5.1. В случаях установки иного типа рекламных конструкций, размещения иного размера рекламных конструкций, установки иного количества рекламных конструкций, несоответствия площади информационного поля рекламной конструкции Рекламораспространитель обязан уплатить штраф в размере 12 </w:t>
      </w:r>
      <w:r>
        <w:lastRenderedPageBreak/>
        <w:t>месячных плат по договору.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5.2. В случае нарушения Рекламораспространителем </w:t>
      </w:r>
      <w:hyperlink w:anchor="P163">
        <w:r>
          <w:rPr>
            <w:color w:val="0000FF"/>
          </w:rPr>
          <w:t>п. 2.4</w:t>
        </w:r>
      </w:hyperlink>
      <w:r>
        <w:t xml:space="preserve"> Договора начисляются пени в размере 0,15 процента с просроченной суммы платежей за каждый день просрочки.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5.3. В случае нарушения существенных условий, определенных </w:t>
      </w:r>
      <w:hyperlink w:anchor="P196">
        <w:r>
          <w:rPr>
            <w:color w:val="0000FF"/>
          </w:rPr>
          <w:t>п. 3.9</w:t>
        </w:r>
      </w:hyperlink>
      <w:r>
        <w:t xml:space="preserve"> Договора, Рекламораспространитель обязан уплатить штраф в размере 3 ежемесячных плат по договору.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5.4. В случае нарушения иных условий Договора Рекламораспространитель обязан уплатить штраф в размере 80% от 3 ежемесячных плат по договору.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5.5. Уплата неустойки (штрафа, пеней) не освобождает Стороны от выполнения обязательств по Договору. Штраф и пени вносятся Рекламораспространителем на счет, указанный в </w:t>
      </w:r>
      <w:hyperlink w:anchor="P152">
        <w:r>
          <w:rPr>
            <w:color w:val="0000FF"/>
          </w:rPr>
          <w:t>п. 2.3</w:t>
        </w:r>
      </w:hyperlink>
      <w:r>
        <w:t xml:space="preserve"> Договора, в течение 30 (тридцать) дней с момента предъявления требования об уплате.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6. Прочие условия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6.1. </w:t>
      </w:r>
      <w:proofErr w:type="gramStart"/>
      <w:r>
        <w:t>Вопросы</w:t>
      </w:r>
      <w:proofErr w:type="gramEnd"/>
      <w:r>
        <w:t xml:space="preserve"> не урегулированные настоящим договором, регулируются действующим законодательством Российской Федерации.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6.2. Споры и разногласия, которые могут возникнуть между сторонами, разрешаются путем переговоров, а при недостижении согласия разрешения споров осуществляются в суде с соблюдением претензионного порядка. Срок рассмотрения претензии - 15 (пятнадцать) календарных дней </w:t>
      </w:r>
      <w:proofErr w:type="gramStart"/>
      <w:r>
        <w:t>с даты получения</w:t>
      </w:r>
      <w:proofErr w:type="gramEnd"/>
      <w:r>
        <w:t xml:space="preserve"> претензии.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6.3. Настоящий договор составлен в двух экземплярах, каждый из которых имеет одинаковую юридическую силу.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  <w:outlineLvl w:val="1"/>
      </w:pPr>
      <w:r>
        <w:t>7. Реквизиты и подписи сторон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Администрация г. </w:t>
      </w:r>
      <w:proofErr w:type="gramStart"/>
      <w:r>
        <w:t>Заречного</w:t>
      </w:r>
      <w:proofErr w:type="gramEnd"/>
      <w:r>
        <w:t xml:space="preserve"> Пензенской области.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Адрес местонахождения: Пензенская область, </w:t>
      </w:r>
      <w:proofErr w:type="gramStart"/>
      <w:r>
        <w:t>г</w:t>
      </w:r>
      <w:proofErr w:type="gramEnd"/>
      <w:r>
        <w:t>. Заречный, проспект 30-летия Победы, дом 27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Контактные телефоны: (8412) 61-01-13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nformat"/>
        <w:jc w:val="both"/>
      </w:pPr>
      <w:r>
        <w:t>Заместитель</w:t>
      </w:r>
    </w:p>
    <w:p w:rsidR="00240F3E" w:rsidRDefault="00240F3E">
      <w:pPr>
        <w:pStyle w:val="ConsPlusNonformat"/>
        <w:jc w:val="both"/>
      </w:pPr>
      <w:r>
        <w:t xml:space="preserve">Главы Администрации г. </w:t>
      </w:r>
      <w:proofErr w:type="gramStart"/>
      <w:r>
        <w:t>Заречного</w:t>
      </w:r>
      <w:proofErr w:type="gramEnd"/>
    </w:p>
    <w:p w:rsidR="00240F3E" w:rsidRDefault="00240F3E">
      <w:pPr>
        <w:pStyle w:val="ConsPlusNonformat"/>
        <w:jc w:val="both"/>
      </w:pPr>
      <w:r>
        <w:t>____________________________________ (__________)</w:t>
      </w:r>
    </w:p>
    <w:p w:rsidR="00240F3E" w:rsidRDefault="00240F3E">
      <w:pPr>
        <w:pStyle w:val="ConsPlusNonformat"/>
        <w:jc w:val="both"/>
      </w:pPr>
      <w:r>
        <w:t>М.П.</w:t>
      </w:r>
    </w:p>
    <w:p w:rsidR="00240F3E" w:rsidRDefault="00240F3E">
      <w:pPr>
        <w:pStyle w:val="ConsPlusNonformat"/>
        <w:jc w:val="both"/>
      </w:pPr>
      <w:r>
        <w:t>От Рекламораспространителя:</w:t>
      </w:r>
    </w:p>
    <w:p w:rsidR="00240F3E" w:rsidRDefault="00240F3E">
      <w:pPr>
        <w:pStyle w:val="ConsPlusNonformat"/>
        <w:jc w:val="both"/>
      </w:pPr>
      <w:r>
        <w:t>____________________________________ (_________)</w:t>
      </w:r>
    </w:p>
    <w:p w:rsidR="00240F3E" w:rsidRDefault="00240F3E">
      <w:pPr>
        <w:pStyle w:val="ConsPlusNonformat"/>
        <w:jc w:val="both"/>
      </w:pPr>
      <w:r>
        <w:t>М.П.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  <w:outlineLvl w:val="1"/>
      </w:pPr>
      <w:r>
        <w:t>Приложение N 1</w:t>
      </w:r>
    </w:p>
    <w:p w:rsidR="00240F3E" w:rsidRDefault="00240F3E">
      <w:pPr>
        <w:pStyle w:val="ConsPlusNormal"/>
        <w:jc w:val="right"/>
      </w:pPr>
      <w:r>
        <w:t>к договору</w:t>
      </w:r>
    </w:p>
    <w:p w:rsidR="00240F3E" w:rsidRDefault="00240F3E">
      <w:pPr>
        <w:pStyle w:val="ConsPlusNormal"/>
        <w:jc w:val="right"/>
      </w:pPr>
      <w:r>
        <w:t>на установку и эксплуатацию</w:t>
      </w:r>
    </w:p>
    <w:p w:rsidR="00240F3E" w:rsidRDefault="00240F3E">
      <w:pPr>
        <w:pStyle w:val="ConsPlusNormal"/>
        <w:jc w:val="right"/>
      </w:pPr>
      <w:r>
        <w:t>рекламных конструкций</w:t>
      </w:r>
    </w:p>
    <w:p w:rsidR="00240F3E" w:rsidRDefault="00240F3E">
      <w:pPr>
        <w:pStyle w:val="ConsPlusNormal"/>
        <w:jc w:val="right"/>
      </w:pPr>
      <w:r>
        <w:t>на земельном участке, здании</w:t>
      </w:r>
    </w:p>
    <w:p w:rsidR="00240F3E" w:rsidRDefault="00240F3E">
      <w:pPr>
        <w:pStyle w:val="ConsPlusNormal"/>
        <w:jc w:val="right"/>
      </w:pPr>
      <w:r>
        <w:t xml:space="preserve">или </w:t>
      </w:r>
      <w:proofErr w:type="gramStart"/>
      <w:r>
        <w:t>ином</w:t>
      </w:r>
      <w:proofErr w:type="gramEnd"/>
      <w:r>
        <w:t xml:space="preserve"> недвижимом имуществе,</w:t>
      </w:r>
    </w:p>
    <w:p w:rsidR="00240F3E" w:rsidRDefault="00240F3E">
      <w:pPr>
        <w:pStyle w:val="ConsPlusNormal"/>
        <w:jc w:val="right"/>
      </w:pPr>
      <w:r>
        <w:t>находящемся в муниципальной</w:t>
      </w:r>
    </w:p>
    <w:p w:rsidR="00240F3E" w:rsidRDefault="00240F3E">
      <w:pPr>
        <w:pStyle w:val="ConsPlusNormal"/>
        <w:jc w:val="right"/>
      </w:pPr>
      <w:r>
        <w:t>собственности города Заречного</w:t>
      </w:r>
    </w:p>
    <w:p w:rsidR="00240F3E" w:rsidRDefault="00240F3E">
      <w:pPr>
        <w:pStyle w:val="ConsPlusNormal"/>
        <w:jc w:val="right"/>
      </w:pPr>
      <w:r>
        <w:t>Пензенской области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</w:pPr>
      <w:bookmarkStart w:id="12" w:name="P251"/>
      <w:bookmarkEnd w:id="12"/>
      <w:r>
        <w:t>Заявка</w:t>
      </w:r>
    </w:p>
    <w:p w:rsidR="00240F3E" w:rsidRDefault="00240F3E">
      <w:pPr>
        <w:pStyle w:val="ConsPlusNormal"/>
        <w:jc w:val="center"/>
      </w:pPr>
      <w:r>
        <w:t>на размещение социальной рекламы и социально значимой</w:t>
      </w:r>
    </w:p>
    <w:p w:rsidR="00240F3E" w:rsidRDefault="00240F3E">
      <w:pPr>
        <w:pStyle w:val="ConsPlusNormal"/>
        <w:jc w:val="center"/>
      </w:pPr>
      <w:r>
        <w:t>городской информации на рекламной конструкции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Прошу Вас с "__" ______ 20__ г. по "__" ______ 20__ г. </w:t>
      </w:r>
      <w:proofErr w:type="gramStart"/>
      <w:r>
        <w:t>разместить</w:t>
      </w:r>
      <w:proofErr w:type="gramEnd"/>
      <w:r>
        <w:t xml:space="preserve"> социальную рекламу, социально значимую городскую информацию на следующих информационных полях рекламных конструкций: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sectPr w:rsidR="00240F3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719"/>
        <w:gridCol w:w="1272"/>
        <w:gridCol w:w="1590"/>
        <w:gridCol w:w="1590"/>
        <w:gridCol w:w="1020"/>
        <w:gridCol w:w="1077"/>
        <w:gridCol w:w="1361"/>
        <w:gridCol w:w="1531"/>
        <w:gridCol w:w="1417"/>
      </w:tblGrid>
      <w:tr w:rsidR="00240F3E">
        <w:tc>
          <w:tcPr>
            <w:tcW w:w="510" w:type="dxa"/>
          </w:tcPr>
          <w:p w:rsidR="00240F3E" w:rsidRDefault="00240F3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9" w:type="dxa"/>
          </w:tcPr>
          <w:p w:rsidR="00240F3E" w:rsidRDefault="00240F3E">
            <w:pPr>
              <w:pStyle w:val="ConsPlusNormal"/>
              <w:jc w:val="center"/>
            </w:pPr>
            <w:r>
              <w:t>N на карте</w:t>
            </w:r>
          </w:p>
        </w:tc>
        <w:tc>
          <w:tcPr>
            <w:tcW w:w="1272" w:type="dxa"/>
          </w:tcPr>
          <w:p w:rsidR="00240F3E" w:rsidRDefault="00240F3E">
            <w:pPr>
              <w:pStyle w:val="ConsPlusNormal"/>
              <w:jc w:val="center"/>
            </w:pPr>
            <w:r>
              <w:t>Сторона</w:t>
            </w:r>
          </w:p>
        </w:tc>
        <w:tc>
          <w:tcPr>
            <w:tcW w:w="1590" w:type="dxa"/>
          </w:tcPr>
          <w:p w:rsidR="00240F3E" w:rsidRDefault="00240F3E">
            <w:pPr>
              <w:pStyle w:val="ConsPlusNormal"/>
              <w:jc w:val="center"/>
            </w:pPr>
            <w:r>
              <w:t>Адрес рекламной конструкции</w:t>
            </w:r>
          </w:p>
        </w:tc>
        <w:tc>
          <w:tcPr>
            <w:tcW w:w="1590" w:type="dxa"/>
          </w:tcPr>
          <w:p w:rsidR="00240F3E" w:rsidRDefault="00240F3E">
            <w:pPr>
              <w:pStyle w:val="ConsPlusNormal"/>
              <w:jc w:val="center"/>
            </w:pPr>
            <w:r>
              <w:t>Тип и вид рекламной конструкции</w:t>
            </w:r>
          </w:p>
        </w:tc>
        <w:tc>
          <w:tcPr>
            <w:tcW w:w="1020" w:type="dxa"/>
          </w:tcPr>
          <w:p w:rsidR="00240F3E" w:rsidRDefault="00240F3E">
            <w:pPr>
              <w:pStyle w:val="ConsPlusNormal"/>
              <w:jc w:val="center"/>
            </w:pPr>
            <w:r>
              <w:t>сюжет</w:t>
            </w:r>
          </w:p>
        </w:tc>
        <w:tc>
          <w:tcPr>
            <w:tcW w:w="1077" w:type="dxa"/>
          </w:tcPr>
          <w:p w:rsidR="00240F3E" w:rsidRDefault="00240F3E">
            <w:pPr>
              <w:pStyle w:val="ConsPlusNormal"/>
              <w:jc w:val="center"/>
            </w:pPr>
            <w:r>
              <w:t>Дата монтажа</w:t>
            </w:r>
          </w:p>
        </w:tc>
        <w:tc>
          <w:tcPr>
            <w:tcW w:w="1361" w:type="dxa"/>
          </w:tcPr>
          <w:p w:rsidR="00240F3E" w:rsidRDefault="00240F3E">
            <w:pPr>
              <w:pStyle w:val="ConsPlusNormal"/>
              <w:jc w:val="center"/>
            </w:pPr>
            <w:r>
              <w:t>Срок размещения</w:t>
            </w:r>
          </w:p>
        </w:tc>
        <w:tc>
          <w:tcPr>
            <w:tcW w:w="1531" w:type="dxa"/>
          </w:tcPr>
          <w:p w:rsidR="00240F3E" w:rsidRDefault="00240F3E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417" w:type="dxa"/>
          </w:tcPr>
          <w:p w:rsidR="00240F3E" w:rsidRDefault="00240F3E">
            <w:pPr>
              <w:pStyle w:val="ConsPlusNormal"/>
              <w:jc w:val="center"/>
            </w:pPr>
            <w:r>
              <w:t>Отметка о надлежащем исполнении заявки</w:t>
            </w:r>
          </w:p>
        </w:tc>
      </w:tr>
      <w:tr w:rsidR="00240F3E">
        <w:tc>
          <w:tcPr>
            <w:tcW w:w="51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719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272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59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59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2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77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361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531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417" w:type="dxa"/>
          </w:tcPr>
          <w:p w:rsidR="00240F3E" w:rsidRDefault="00240F3E">
            <w:pPr>
              <w:pStyle w:val="ConsPlusNormal"/>
            </w:pPr>
          </w:p>
        </w:tc>
      </w:tr>
      <w:tr w:rsidR="00240F3E">
        <w:tc>
          <w:tcPr>
            <w:tcW w:w="51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719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272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59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59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2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77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361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531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417" w:type="dxa"/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nformat"/>
        <w:jc w:val="both"/>
      </w:pPr>
      <w:r>
        <w:t>Согласовано:                          Согласовано:</w:t>
      </w:r>
    </w:p>
    <w:p w:rsidR="00240F3E" w:rsidRDefault="00240F3E">
      <w:pPr>
        <w:pStyle w:val="ConsPlusNonformat"/>
        <w:jc w:val="both"/>
      </w:pPr>
      <w:r>
        <w:t>_____________________________________ _____________________________________</w:t>
      </w:r>
    </w:p>
    <w:p w:rsidR="00240F3E" w:rsidRDefault="00240F3E">
      <w:pPr>
        <w:pStyle w:val="ConsPlusNonformat"/>
        <w:jc w:val="both"/>
      </w:pPr>
      <w:r>
        <w:t>Директор МАУ "Управление              _____________________________________</w:t>
      </w:r>
    </w:p>
    <w:p w:rsidR="00240F3E" w:rsidRDefault="00240F3E">
      <w:pPr>
        <w:pStyle w:val="ConsPlusNonformat"/>
        <w:jc w:val="both"/>
      </w:pPr>
      <w:r>
        <w:t>общественных связей"                  Рекламораспространитель</w:t>
      </w:r>
    </w:p>
    <w:p w:rsidR="00240F3E" w:rsidRDefault="00240F3E">
      <w:pPr>
        <w:pStyle w:val="ConsPlusNonformat"/>
        <w:jc w:val="both"/>
      </w:pPr>
      <w:r>
        <w:t xml:space="preserve">г. </w:t>
      </w:r>
      <w:proofErr w:type="gramStart"/>
      <w:r>
        <w:t>Заречного</w:t>
      </w:r>
      <w:proofErr w:type="gramEnd"/>
      <w:r>
        <w:t xml:space="preserve"> Пензенской области</w:t>
      </w:r>
    </w:p>
    <w:p w:rsidR="00240F3E" w:rsidRDefault="00240F3E">
      <w:pPr>
        <w:pStyle w:val="ConsPlusNonformat"/>
        <w:jc w:val="both"/>
      </w:pPr>
      <w:r>
        <w:t>"___" ___________ 20___ г.            "___" ___________ 20___ г.</w:t>
      </w:r>
    </w:p>
    <w:p w:rsidR="00240F3E" w:rsidRDefault="00240F3E">
      <w:pPr>
        <w:pStyle w:val="ConsPlusNonformat"/>
        <w:jc w:val="both"/>
      </w:pPr>
      <w:r>
        <w:t xml:space="preserve">                                      М.П.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  <w:outlineLvl w:val="1"/>
      </w:pPr>
      <w:r>
        <w:t>Приложение N 2</w:t>
      </w:r>
    </w:p>
    <w:p w:rsidR="00240F3E" w:rsidRDefault="00240F3E">
      <w:pPr>
        <w:pStyle w:val="ConsPlusNormal"/>
        <w:jc w:val="right"/>
      </w:pPr>
      <w:r>
        <w:t>к договору</w:t>
      </w:r>
    </w:p>
    <w:p w:rsidR="00240F3E" w:rsidRDefault="00240F3E">
      <w:pPr>
        <w:pStyle w:val="ConsPlusNormal"/>
        <w:jc w:val="right"/>
      </w:pPr>
      <w:r>
        <w:t>на установку и эксплуатацию</w:t>
      </w:r>
    </w:p>
    <w:p w:rsidR="00240F3E" w:rsidRDefault="00240F3E">
      <w:pPr>
        <w:pStyle w:val="ConsPlusNormal"/>
        <w:jc w:val="right"/>
      </w:pPr>
      <w:r>
        <w:t>рекламных конструкций</w:t>
      </w:r>
    </w:p>
    <w:p w:rsidR="00240F3E" w:rsidRDefault="00240F3E">
      <w:pPr>
        <w:pStyle w:val="ConsPlusNormal"/>
        <w:jc w:val="right"/>
      </w:pPr>
      <w:r>
        <w:t>на земельном участке, здании</w:t>
      </w:r>
    </w:p>
    <w:p w:rsidR="00240F3E" w:rsidRDefault="00240F3E">
      <w:pPr>
        <w:pStyle w:val="ConsPlusNormal"/>
        <w:jc w:val="right"/>
      </w:pPr>
      <w:r>
        <w:t xml:space="preserve">или </w:t>
      </w:r>
      <w:proofErr w:type="gramStart"/>
      <w:r>
        <w:t>ином</w:t>
      </w:r>
      <w:proofErr w:type="gramEnd"/>
      <w:r>
        <w:t xml:space="preserve"> недвижимом имуществе,</w:t>
      </w:r>
    </w:p>
    <w:p w:rsidR="00240F3E" w:rsidRDefault="00240F3E">
      <w:pPr>
        <w:pStyle w:val="ConsPlusNormal"/>
        <w:jc w:val="right"/>
      </w:pPr>
      <w:r>
        <w:t>находящемся в муниципальной</w:t>
      </w:r>
    </w:p>
    <w:p w:rsidR="00240F3E" w:rsidRDefault="00240F3E">
      <w:pPr>
        <w:pStyle w:val="ConsPlusNormal"/>
        <w:jc w:val="right"/>
      </w:pPr>
      <w:r>
        <w:t>собственности города Заречного</w:t>
      </w:r>
    </w:p>
    <w:p w:rsidR="00240F3E" w:rsidRDefault="00240F3E">
      <w:pPr>
        <w:pStyle w:val="ConsPlusNormal"/>
        <w:jc w:val="right"/>
      </w:pPr>
      <w:r>
        <w:t>Пензенской области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center"/>
      </w:pPr>
      <w:bookmarkStart w:id="13" w:name="P310"/>
      <w:bookmarkEnd w:id="13"/>
      <w:r>
        <w:lastRenderedPageBreak/>
        <w:t>Итоговая справка</w:t>
      </w:r>
    </w:p>
    <w:p w:rsidR="00240F3E" w:rsidRDefault="00240F3E">
      <w:pPr>
        <w:pStyle w:val="ConsPlusNormal"/>
        <w:jc w:val="center"/>
      </w:pPr>
      <w:r>
        <w:t>фактического размещения социальной рекламы и социально</w:t>
      </w:r>
    </w:p>
    <w:p w:rsidR="00240F3E" w:rsidRDefault="00240F3E">
      <w:pPr>
        <w:pStyle w:val="ConsPlusNormal"/>
        <w:jc w:val="center"/>
      </w:pPr>
      <w:r>
        <w:t>значимой городской информации за прошедший месяц</w:t>
      </w:r>
    </w:p>
    <w:p w:rsidR="00240F3E" w:rsidRDefault="00240F3E">
      <w:pPr>
        <w:pStyle w:val="ConsPlusNormal"/>
        <w:jc w:val="center"/>
      </w:pPr>
      <w:r>
        <w:t>_______________ 20__ г.</w:t>
      </w:r>
    </w:p>
    <w:p w:rsidR="00240F3E" w:rsidRDefault="00240F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077"/>
        <w:gridCol w:w="797"/>
        <w:gridCol w:w="1132"/>
        <w:gridCol w:w="1474"/>
        <w:gridCol w:w="1470"/>
        <w:gridCol w:w="1080"/>
        <w:gridCol w:w="1080"/>
        <w:gridCol w:w="1020"/>
        <w:gridCol w:w="900"/>
        <w:gridCol w:w="1417"/>
      </w:tblGrid>
      <w:tr w:rsidR="00240F3E">
        <w:tc>
          <w:tcPr>
            <w:tcW w:w="510" w:type="dxa"/>
          </w:tcPr>
          <w:p w:rsidR="00240F3E" w:rsidRDefault="00240F3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240F3E" w:rsidRDefault="00240F3E">
            <w:pPr>
              <w:pStyle w:val="ConsPlusNormal"/>
              <w:jc w:val="center"/>
            </w:pPr>
            <w:r>
              <w:t>N договора</w:t>
            </w:r>
          </w:p>
        </w:tc>
        <w:tc>
          <w:tcPr>
            <w:tcW w:w="797" w:type="dxa"/>
          </w:tcPr>
          <w:p w:rsidR="00240F3E" w:rsidRDefault="00240F3E">
            <w:pPr>
              <w:pStyle w:val="ConsPlusNormal"/>
              <w:jc w:val="center"/>
            </w:pPr>
            <w:r>
              <w:t>N на карте</w:t>
            </w:r>
          </w:p>
        </w:tc>
        <w:tc>
          <w:tcPr>
            <w:tcW w:w="1132" w:type="dxa"/>
          </w:tcPr>
          <w:p w:rsidR="00240F3E" w:rsidRDefault="00240F3E">
            <w:pPr>
              <w:pStyle w:val="ConsPlusNormal"/>
              <w:jc w:val="center"/>
            </w:pPr>
            <w:r>
              <w:t>Сторона</w:t>
            </w:r>
          </w:p>
        </w:tc>
        <w:tc>
          <w:tcPr>
            <w:tcW w:w="1474" w:type="dxa"/>
          </w:tcPr>
          <w:p w:rsidR="00240F3E" w:rsidRDefault="00240F3E">
            <w:pPr>
              <w:pStyle w:val="ConsPlusNormal"/>
              <w:jc w:val="center"/>
            </w:pPr>
            <w:r>
              <w:t>Адрес рекламной конструкции</w:t>
            </w:r>
          </w:p>
        </w:tc>
        <w:tc>
          <w:tcPr>
            <w:tcW w:w="1470" w:type="dxa"/>
          </w:tcPr>
          <w:p w:rsidR="00240F3E" w:rsidRDefault="00240F3E">
            <w:pPr>
              <w:pStyle w:val="ConsPlusNormal"/>
              <w:jc w:val="center"/>
            </w:pPr>
            <w:r>
              <w:t>Тип и вид рекламной конструкции</w:t>
            </w:r>
          </w:p>
        </w:tc>
        <w:tc>
          <w:tcPr>
            <w:tcW w:w="1080" w:type="dxa"/>
          </w:tcPr>
          <w:p w:rsidR="00240F3E" w:rsidRDefault="00240F3E">
            <w:pPr>
              <w:pStyle w:val="ConsPlusNormal"/>
              <w:jc w:val="center"/>
            </w:pPr>
            <w:r>
              <w:t>Сюжет</w:t>
            </w:r>
          </w:p>
        </w:tc>
        <w:tc>
          <w:tcPr>
            <w:tcW w:w="1080" w:type="dxa"/>
          </w:tcPr>
          <w:p w:rsidR="00240F3E" w:rsidRDefault="00240F3E">
            <w:pPr>
              <w:pStyle w:val="ConsPlusNormal"/>
              <w:jc w:val="center"/>
            </w:pPr>
            <w:r>
              <w:t>Безвозмездный монтаж</w:t>
            </w:r>
          </w:p>
        </w:tc>
        <w:tc>
          <w:tcPr>
            <w:tcW w:w="1020" w:type="dxa"/>
          </w:tcPr>
          <w:p w:rsidR="00240F3E" w:rsidRDefault="00240F3E">
            <w:pPr>
              <w:pStyle w:val="ConsPlusNormal"/>
              <w:jc w:val="center"/>
            </w:pPr>
            <w:r>
              <w:t>Срок размещения</w:t>
            </w:r>
          </w:p>
        </w:tc>
        <w:tc>
          <w:tcPr>
            <w:tcW w:w="900" w:type="dxa"/>
          </w:tcPr>
          <w:p w:rsidR="00240F3E" w:rsidRDefault="00240F3E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417" w:type="dxa"/>
          </w:tcPr>
          <w:p w:rsidR="00240F3E" w:rsidRDefault="00240F3E">
            <w:pPr>
              <w:pStyle w:val="ConsPlusNormal"/>
              <w:jc w:val="center"/>
            </w:pPr>
            <w:r>
              <w:t>Отметка о надлежащем исполнении</w:t>
            </w:r>
          </w:p>
        </w:tc>
      </w:tr>
      <w:tr w:rsidR="00240F3E">
        <w:tc>
          <w:tcPr>
            <w:tcW w:w="51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797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132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47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8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8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2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90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417" w:type="dxa"/>
          </w:tcPr>
          <w:p w:rsidR="00240F3E" w:rsidRDefault="00240F3E">
            <w:pPr>
              <w:pStyle w:val="ConsPlusNormal"/>
            </w:pPr>
          </w:p>
        </w:tc>
      </w:tr>
      <w:tr w:rsidR="00240F3E">
        <w:tc>
          <w:tcPr>
            <w:tcW w:w="510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797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132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40F3E" w:rsidRDefault="00240F3E">
            <w:pPr>
              <w:pStyle w:val="ConsPlusNormal"/>
            </w:pPr>
          </w:p>
        </w:tc>
        <w:tc>
          <w:tcPr>
            <w:tcW w:w="147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8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8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02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900" w:type="dxa"/>
          </w:tcPr>
          <w:p w:rsidR="00240F3E" w:rsidRDefault="00240F3E">
            <w:pPr>
              <w:pStyle w:val="ConsPlusNormal"/>
            </w:pPr>
          </w:p>
        </w:tc>
        <w:tc>
          <w:tcPr>
            <w:tcW w:w="1417" w:type="dxa"/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nformat"/>
        <w:jc w:val="both"/>
      </w:pPr>
      <w:r>
        <w:t>Согласовано:                          Согласовано:</w:t>
      </w:r>
    </w:p>
    <w:p w:rsidR="00240F3E" w:rsidRDefault="00240F3E">
      <w:pPr>
        <w:pStyle w:val="ConsPlusNonformat"/>
        <w:jc w:val="both"/>
      </w:pPr>
      <w:r>
        <w:t>_____________________________________ _____________________________________</w:t>
      </w:r>
    </w:p>
    <w:p w:rsidR="00240F3E" w:rsidRDefault="00240F3E">
      <w:pPr>
        <w:pStyle w:val="ConsPlusNonformat"/>
        <w:jc w:val="both"/>
      </w:pPr>
      <w:r>
        <w:t>Директор МАУ "Управление              _____________________________________</w:t>
      </w:r>
    </w:p>
    <w:p w:rsidR="00240F3E" w:rsidRDefault="00240F3E">
      <w:pPr>
        <w:pStyle w:val="ConsPlusNonformat"/>
        <w:jc w:val="both"/>
      </w:pPr>
      <w:r>
        <w:t>общественных связей"                  Рекламораспространитель</w:t>
      </w:r>
    </w:p>
    <w:p w:rsidR="00240F3E" w:rsidRDefault="00240F3E">
      <w:pPr>
        <w:pStyle w:val="ConsPlusNonformat"/>
        <w:jc w:val="both"/>
      </w:pPr>
      <w:r>
        <w:t xml:space="preserve">г. </w:t>
      </w:r>
      <w:proofErr w:type="gramStart"/>
      <w:r>
        <w:t>Заречного</w:t>
      </w:r>
      <w:proofErr w:type="gramEnd"/>
      <w:r>
        <w:t xml:space="preserve"> Пензенской области</w:t>
      </w:r>
    </w:p>
    <w:p w:rsidR="00240F3E" w:rsidRDefault="00240F3E">
      <w:pPr>
        <w:pStyle w:val="ConsPlusNonformat"/>
        <w:jc w:val="both"/>
      </w:pPr>
      <w:r>
        <w:t>"___" ___________ 20___ г.            "___" ___________ 20___ г.</w:t>
      </w:r>
    </w:p>
    <w:p w:rsidR="00240F3E" w:rsidRDefault="00240F3E">
      <w:pPr>
        <w:pStyle w:val="ConsPlusNonformat"/>
        <w:jc w:val="both"/>
      </w:pPr>
      <w:r>
        <w:t xml:space="preserve">                                      М.П.</w:t>
      </w:r>
    </w:p>
    <w:p w:rsidR="00240F3E" w:rsidRDefault="00240F3E">
      <w:pPr>
        <w:pStyle w:val="ConsPlusNormal"/>
        <w:sectPr w:rsidR="00240F3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  <w:outlineLvl w:val="0"/>
      </w:pPr>
      <w:r>
        <w:t>Приложение N 3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jc w:val="right"/>
      </w:pPr>
      <w:r>
        <w:t>Утвержден</w:t>
      </w:r>
    </w:p>
    <w:p w:rsidR="00240F3E" w:rsidRDefault="00240F3E">
      <w:pPr>
        <w:pStyle w:val="ConsPlusNormal"/>
        <w:jc w:val="right"/>
      </w:pPr>
      <w:r>
        <w:t>постановлением</w:t>
      </w:r>
    </w:p>
    <w:p w:rsidR="00240F3E" w:rsidRDefault="00240F3E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240F3E" w:rsidRDefault="00240F3E">
      <w:pPr>
        <w:pStyle w:val="ConsPlusNormal"/>
        <w:jc w:val="right"/>
      </w:pPr>
      <w:r>
        <w:t>от 19 сентября 2018 г. N 2057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Title"/>
        <w:jc w:val="center"/>
      </w:pPr>
      <w:bookmarkStart w:id="14" w:name="P368"/>
      <w:bookmarkEnd w:id="14"/>
      <w:r>
        <w:t>ПОРЯДОК</w:t>
      </w:r>
    </w:p>
    <w:p w:rsidR="00240F3E" w:rsidRDefault="00240F3E">
      <w:pPr>
        <w:pStyle w:val="ConsPlusTitle"/>
        <w:jc w:val="center"/>
      </w:pPr>
      <w:r>
        <w:t xml:space="preserve">ЗАКЛЮЧЕНИЯ ДОГОВОРА НА УСТАНОВКУ И ЭКСПЛУАТАЦИЮ </w:t>
      </w:r>
      <w:proofErr w:type="gramStart"/>
      <w:r>
        <w:t>РЕКЛАМНЫХ</w:t>
      </w:r>
      <w:proofErr w:type="gramEnd"/>
    </w:p>
    <w:p w:rsidR="00240F3E" w:rsidRDefault="00240F3E">
      <w:pPr>
        <w:pStyle w:val="ConsPlusTitle"/>
        <w:jc w:val="center"/>
      </w:pPr>
      <w:r>
        <w:t xml:space="preserve">КОНСТРУКЦИЙ И </w:t>
      </w:r>
      <w:proofErr w:type="gramStart"/>
      <w:r>
        <w:t>КОНТРОЛЯ ЗА</w:t>
      </w:r>
      <w:proofErr w:type="gramEnd"/>
      <w:r>
        <w:t xml:space="preserve"> ЕГО ИСПОЛНЕНИЕМ</w:t>
      </w:r>
    </w:p>
    <w:p w:rsidR="00240F3E" w:rsidRDefault="00240F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240F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0F3E" w:rsidRDefault="00240F3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21.06.2019 </w:t>
            </w:r>
            <w:hyperlink r:id="rId26">
              <w:r>
                <w:rPr>
                  <w:color w:val="0000FF"/>
                </w:rPr>
                <w:t>N 1347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40F3E" w:rsidRDefault="00240F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7">
              <w:r>
                <w:rPr>
                  <w:color w:val="0000FF"/>
                </w:rPr>
                <w:t>N 1636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F3E" w:rsidRDefault="00240F3E">
            <w:pPr>
              <w:pStyle w:val="ConsPlusNormal"/>
            </w:pPr>
          </w:p>
        </w:tc>
      </w:tr>
    </w:tbl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Организатор открытого конкурса на право заключения договоров на установку и эксплуатацию рекламных конструкций на территории города Заречного Пензенской области, Администрация города Заречного Пензенской области, расположенная по адресу: 442960, Пензенская область, город Заречный, проспект 30-летия Победы, дом 27, кабинет 224 (далее - Организатор торгов), подписывает подготовленные муниципальным казенным учреждением "Управление материально-технического и организационного обеспечения деятельности органов местного самоуправления г. Заречного" договоры на</w:t>
      </w:r>
      <w:proofErr w:type="gramEnd"/>
      <w:r>
        <w:t xml:space="preserve"> установку и эксплуатацию рекламных конструкций на территории города Заречного Пензенской области, один договор на одну рекламную конструкцию, и осуществляет контроль за поступлением платы по указанным договорам в бюджет </w:t>
      </w:r>
      <w:proofErr w:type="gramStart"/>
      <w:r>
        <w:t>г</w:t>
      </w:r>
      <w:proofErr w:type="gramEnd"/>
      <w:r>
        <w:t>. Заречного.</w:t>
      </w:r>
    </w:p>
    <w:p w:rsidR="00240F3E" w:rsidRDefault="00240F3E">
      <w:pPr>
        <w:pStyle w:val="ConsPlusNormal"/>
        <w:jc w:val="both"/>
      </w:pPr>
      <w:r>
        <w:t xml:space="preserve">(п. 1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21.06.2019 N 1347)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2. Заключение договора на установку и эксплуатацию рекламной конструкции на территории города Заречного Пензенской области производится в срок не ранее 10 календарных дней и не позднее двадцати календарных дней после завершения конкурса и оформления протокола о результатах конкурса в следующем порядке: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а) Организатор торгов, взяв на учет победителей конкурса, направляет с сопроводительным письмом копию протокола о результатах конкурса в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</w:r>
      <w:proofErr w:type="gramStart"/>
      <w:r>
        <w:t>г</w:t>
      </w:r>
      <w:proofErr w:type="gramEnd"/>
      <w:r>
        <w:t>. Заречного" для подготовки проектов договоров на установку и эксплуатацию рекламных конструкций на территории города Заречного Пензенской области;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б) Муниципальное казенное учреждение "Управление материально-</w:t>
      </w:r>
      <w:r>
        <w:lastRenderedPageBreak/>
        <w:t xml:space="preserve">технического и организационного обеспечения деятельности органов местного самоуправления </w:t>
      </w:r>
      <w:proofErr w:type="gramStart"/>
      <w:r>
        <w:t>г</w:t>
      </w:r>
      <w:proofErr w:type="gramEnd"/>
      <w:r>
        <w:t>. Заречного" готовит проекты договоров на установку и эксплуатацию рекламных конструкций на территории города Заречного Пензенской области и представляет их на проверку и подписание Организатору торгов;</w:t>
      </w:r>
    </w:p>
    <w:p w:rsidR="00240F3E" w:rsidRDefault="00240F3E">
      <w:pPr>
        <w:pStyle w:val="ConsPlusNormal"/>
        <w:spacing w:before="260"/>
        <w:ind w:firstLine="540"/>
        <w:jc w:val="both"/>
      </w:pPr>
      <w:proofErr w:type="gramStart"/>
      <w:r>
        <w:t>в) Организатор торгов при отсутствии замечаний подписывает договоры на установку и эксплуатацию рекламных конструкций на территории города Заречного Пензенской области, ставит их на учет с целью осуществления контроля за поступлением платы по указанным договорам в бюджет г. Заречного и возвращает в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г. Заречного" для дальнейшего сопровождения.</w:t>
      </w:r>
      <w:proofErr w:type="gramEnd"/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3. </w:t>
      </w:r>
      <w:proofErr w:type="gramStart"/>
      <w:r>
        <w:t>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г. Заречного" ежемесячно запрашивает у Организатора торгов сведения о назначении и поступлении платы по договорам на установку и эксплуатацию рекламных конструкций на территории города Заречного Пензенской области в бюджет г. Заречного и в случае нарушений условий договоров в части оплаты осуществляет претензионную работу.</w:t>
      </w:r>
      <w:proofErr w:type="gramEnd"/>
    </w:p>
    <w:p w:rsidR="00240F3E" w:rsidRDefault="00240F3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Заречного от 21.06.2019 N 1347)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4.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</w:t>
      </w:r>
      <w:proofErr w:type="gramStart"/>
      <w:r>
        <w:t>г</w:t>
      </w:r>
      <w:proofErr w:type="gramEnd"/>
      <w:r>
        <w:t>. Заречного" осуществляет взаимодействие с рекламораспространителями в части исполнения ими своих конкурсных обязательств и в случае нарушений условий договоров в указанной сфере осуществляет претензионную работу.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5. </w:t>
      </w:r>
      <w:proofErr w:type="gramStart"/>
      <w:r>
        <w:t>При завершении срока действия договоров на установку и эксплуатацию рекламных конструкций на территории города Заречного Пензенской области либо при расторжении договоров на основании нарушений рекламораспространителями условий договоров в течение 3 (трех) рабочих дней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г. Заречного" направляет соответствующие уведомления Организатору торгов для целей учета при осуществлении контроля за поступлением</w:t>
      </w:r>
      <w:proofErr w:type="gramEnd"/>
      <w:r>
        <w:t xml:space="preserve"> платы по указанным договорам в бюджет </w:t>
      </w:r>
      <w:proofErr w:type="gramStart"/>
      <w:r>
        <w:t>г</w:t>
      </w:r>
      <w:proofErr w:type="gramEnd"/>
      <w:r>
        <w:t>. Заречного и для принятия решения о проведении нового открытого конкурса на право заключения договоров на установку и эксплуатацию рекламных конструкций на территории города Заречного Пензенской области.</w:t>
      </w:r>
    </w:p>
    <w:p w:rsidR="00240F3E" w:rsidRDefault="00240F3E">
      <w:pPr>
        <w:pStyle w:val="ConsPlusNormal"/>
        <w:jc w:val="both"/>
      </w:pPr>
      <w:r>
        <w:t xml:space="preserve">(п. 5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от 30.09.2022 N 1636)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 xml:space="preserve">6. </w:t>
      </w:r>
      <w:proofErr w:type="gramStart"/>
      <w:r>
        <w:t xml:space="preserve">Администрация в лице МАУ "Управление общественных связей" направляет копию заявки на размещение социальной рекламы и социально значимой городской информации (далее - Заявка) в муниципальное казенное учреждение "Управление материально-технического и организационного обеспечения деятельности органов местного самоуправления г. Заречного" (далее также - МКУ "УМТО") для осуществления им контроля исполнения обязательств </w:t>
      </w:r>
      <w:r>
        <w:lastRenderedPageBreak/>
        <w:t>Рекламораспространителя по срокам и качеству проведенных работ по размещению социальной рекламы и социально значимой</w:t>
      </w:r>
      <w:proofErr w:type="gramEnd"/>
      <w:r>
        <w:t xml:space="preserve"> городской информации.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Рекламораспространитель в срок до 1 числа месяца, следующего за месяцем фактической эксплуатации рекламной конструкции, направляет на согласование в МАУ "Управление общественных связей" итоговую справку фактического размещения социальной рекламы и социально значимой городской информации за прошедший месяц.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МАУ "Управление общественных связей" направляет копию итоговой справки фактического размещения социальной рекламы и социально значимой городской информации за прошедший месяц в МКУ "УМТО" для осуществления им контроля исполнения обязательств Рекламораспространителя по срокам и качеству проведенных работ по размещению социальной рекламы и социально значимой городской информации.</w:t>
      </w:r>
    </w:p>
    <w:p w:rsidR="00240F3E" w:rsidRDefault="00240F3E">
      <w:pPr>
        <w:pStyle w:val="ConsPlusNormal"/>
        <w:spacing w:before="260"/>
        <w:ind w:firstLine="540"/>
        <w:jc w:val="both"/>
      </w:pPr>
      <w:r>
        <w:t>МКУ "УМТО" в срок до 3 числа месяца следующего за месяцем фактической эксплуатации рекламной конструкции направляет в МАУ "Управление общественных связей" информацию о фактическом исполнении обязательств по размещению социальной рекламы и социально значимой городской информации Рекламораспространителем.</w:t>
      </w:r>
    </w:p>
    <w:p w:rsidR="00240F3E" w:rsidRDefault="00240F3E">
      <w:pPr>
        <w:pStyle w:val="ConsPlusNormal"/>
        <w:spacing w:before="260"/>
        <w:ind w:firstLine="540"/>
        <w:jc w:val="both"/>
      </w:pPr>
      <w:proofErr w:type="gramStart"/>
      <w:r>
        <w:t>Организатор торгов при получении от МАУ "Управление общественных связей" копии Заявки и копии Итоговой справки с отметкой об их надлежащем исполнении Рекламораспространителем производит перерасчет месячной платы по договору согласно фактически исполненным обязательствам по размещению социальной рекламы и социально значимой городской информации в срок до 5 числа месяца, следующего за месяцем фактической эксплуатации рекламной конструкции.</w:t>
      </w:r>
      <w:proofErr w:type="gramEnd"/>
    </w:p>
    <w:p w:rsidR="00240F3E" w:rsidRDefault="00240F3E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г. Заречного от 21.06.2019 N 1347)</w:t>
      </w: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ind w:firstLine="540"/>
        <w:jc w:val="both"/>
      </w:pPr>
    </w:p>
    <w:p w:rsidR="00240F3E" w:rsidRDefault="00240F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08C9" w:rsidRDefault="00F608C9"/>
    <w:sectPr w:rsidR="00F608C9" w:rsidSect="00E26ED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240F3E"/>
    <w:rsid w:val="00240F3E"/>
    <w:rsid w:val="00D06DED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F3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240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0F3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40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7224&amp;dst=100005" TargetMode="External"/><Relationship Id="rId13" Type="http://schemas.openxmlformats.org/officeDocument/2006/relationships/hyperlink" Target="https://login.consultant.ru/link/?req=doc&amp;base=RLAW021&amp;n=203761&amp;dst=102175" TargetMode="External"/><Relationship Id="rId18" Type="http://schemas.openxmlformats.org/officeDocument/2006/relationships/hyperlink" Target="https://login.consultant.ru/link/?req=doc&amp;base=RLAW021&amp;n=91374" TargetMode="External"/><Relationship Id="rId26" Type="http://schemas.openxmlformats.org/officeDocument/2006/relationships/hyperlink" Target="https://login.consultant.ru/link/?req=doc&amp;base=RLAW021&amp;n=139536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209964&amp;dst=100008" TargetMode="External"/><Relationship Id="rId7" Type="http://schemas.openxmlformats.org/officeDocument/2006/relationships/hyperlink" Target="https://login.consultant.ru/link/?req=doc&amp;base=RLAW021&amp;n=174615&amp;dst=100005" TargetMode="External"/><Relationship Id="rId12" Type="http://schemas.openxmlformats.org/officeDocument/2006/relationships/hyperlink" Target="https://login.consultant.ru/link/?req=doc&amp;base=LAW&amp;n=501480&amp;dst=101382" TargetMode="External"/><Relationship Id="rId17" Type="http://schemas.openxmlformats.org/officeDocument/2006/relationships/hyperlink" Target="https://login.consultant.ru/link/?req=doc&amp;base=RLAW021&amp;n=160841&amp;dst=100006" TargetMode="External"/><Relationship Id="rId25" Type="http://schemas.openxmlformats.org/officeDocument/2006/relationships/hyperlink" Target="https://login.consultant.ru/link/?req=doc&amp;base=RLAW021&amp;n=21270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74615&amp;dst=100006" TargetMode="External"/><Relationship Id="rId20" Type="http://schemas.openxmlformats.org/officeDocument/2006/relationships/hyperlink" Target="https://login.consultant.ru/link/?req=doc&amp;base=LAW&amp;n=511577&amp;dst=100178" TargetMode="External"/><Relationship Id="rId29" Type="http://schemas.openxmlformats.org/officeDocument/2006/relationships/hyperlink" Target="https://login.consultant.ru/link/?req=doc&amp;base=RLAW021&amp;n=13953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0841&amp;dst=100005" TargetMode="External"/><Relationship Id="rId11" Type="http://schemas.openxmlformats.org/officeDocument/2006/relationships/hyperlink" Target="https://login.consultant.ru/link/?req=doc&amp;base=LAW&amp;n=511577&amp;dst=100178" TargetMode="External"/><Relationship Id="rId24" Type="http://schemas.openxmlformats.org/officeDocument/2006/relationships/hyperlink" Target="https://login.consultant.ru/link/?req=doc&amp;base=LAW&amp;n=15072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39536&amp;dst=100005" TargetMode="External"/><Relationship Id="rId15" Type="http://schemas.openxmlformats.org/officeDocument/2006/relationships/hyperlink" Target="https://login.consultant.ru/link/?req=doc&amp;base=RLAW021&amp;n=203761&amp;dst=100988" TargetMode="External"/><Relationship Id="rId23" Type="http://schemas.openxmlformats.org/officeDocument/2006/relationships/hyperlink" Target="https://login.consultant.ru/link/?req=doc&amp;base=LAW&amp;n=511577&amp;dst=100178" TargetMode="External"/><Relationship Id="rId28" Type="http://schemas.openxmlformats.org/officeDocument/2006/relationships/hyperlink" Target="https://login.consultant.ru/link/?req=doc&amp;base=RLAW021&amp;n=139536&amp;dst=100010" TargetMode="External"/><Relationship Id="rId10" Type="http://schemas.openxmlformats.org/officeDocument/2006/relationships/hyperlink" Target="https://login.consultant.ru/link/?req=doc&amp;base=LAW&amp;n=508490&amp;dst=101125" TargetMode="External"/><Relationship Id="rId19" Type="http://schemas.openxmlformats.org/officeDocument/2006/relationships/hyperlink" Target="https://login.consultant.ru/link/?req=doc&amp;base=RLAW021&amp;n=73617" TargetMode="External"/><Relationship Id="rId31" Type="http://schemas.openxmlformats.org/officeDocument/2006/relationships/hyperlink" Target="https://login.consultant.ru/link/?req=doc&amp;base=RLAW021&amp;n=139536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964&amp;dst=100005" TargetMode="External"/><Relationship Id="rId14" Type="http://schemas.openxmlformats.org/officeDocument/2006/relationships/hyperlink" Target="https://login.consultant.ru/link/?req=doc&amp;base=RLAW021&amp;n=203761&amp;dst=102440" TargetMode="External"/><Relationship Id="rId22" Type="http://schemas.openxmlformats.org/officeDocument/2006/relationships/hyperlink" Target="https://login.consultant.ru/link/?req=doc&amp;base=RLAW021&amp;n=205909" TargetMode="External"/><Relationship Id="rId27" Type="http://schemas.openxmlformats.org/officeDocument/2006/relationships/hyperlink" Target="https://login.consultant.ru/link/?req=doc&amp;base=RLAW021&amp;n=174615&amp;dst=100024" TargetMode="External"/><Relationship Id="rId30" Type="http://schemas.openxmlformats.org/officeDocument/2006/relationships/hyperlink" Target="https://login.consultant.ru/link/?req=doc&amp;base=RLAW021&amp;n=174615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4911</Words>
  <Characters>27995</Characters>
  <Application>Microsoft Office Word</Application>
  <DocSecurity>0</DocSecurity>
  <Lines>233</Lines>
  <Paragraphs>65</Paragraphs>
  <ScaleCrop>false</ScaleCrop>
  <Company/>
  <LinksUpToDate>false</LinksUpToDate>
  <CharactersWithSpaces>32841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2026-01-26T07:27:00Z</dcterms:created>
  <dcterms:modified xsi:type="dcterms:W3CDTF">2026-01-26T07:27:00Z</dcterms:modified>
</cp:coreProperties>
</file>