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C4" w:rsidRPr="00FD66AD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F33DC4" w:rsidRPr="00FD66AD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F33DC4" w:rsidRPr="00FD66AD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F33DC4" w:rsidRPr="00FD66AD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F33DC4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«Признание жилых помещений</w:t>
      </w:r>
    </w:p>
    <w:p w:rsidR="00F33DC4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муниципального жилищного фонда</w:t>
      </w:r>
    </w:p>
    <w:p w:rsidR="00F33DC4" w:rsidRPr="00FD66AD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proofErr w:type="gramEnd"/>
      <w:r w:rsidRPr="00FD66AD">
        <w:rPr>
          <w:rFonts w:ascii="Times New Roman" w:hAnsi="Times New Roman"/>
          <w:color w:val="auto"/>
          <w:sz w:val="24"/>
          <w:szCs w:val="24"/>
        </w:rPr>
        <w:t xml:space="preserve"> для проживания»</w:t>
      </w:r>
    </w:p>
    <w:p w:rsidR="00F33DC4" w:rsidRPr="00FD66AD" w:rsidRDefault="00F33DC4" w:rsidP="00F33DC4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33DC4" w:rsidRPr="00FD66AD" w:rsidRDefault="00F33DC4" w:rsidP="00F33D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33DC4" w:rsidRPr="00FD66AD" w:rsidRDefault="00F33DC4" w:rsidP="00F33D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 xml:space="preserve">о признании жилого помещения муниципального жилищного фонда </w:t>
      </w:r>
      <w:proofErr w:type="gramStart"/>
      <w:r w:rsidRPr="00FD66AD">
        <w:rPr>
          <w:rFonts w:ascii="Times New Roman" w:hAnsi="Times New Roman" w:cs="Times New Roman"/>
          <w:b/>
          <w:sz w:val="24"/>
          <w:szCs w:val="24"/>
        </w:rPr>
        <w:t>непригодным</w:t>
      </w:r>
      <w:proofErr w:type="gramEnd"/>
      <w:r w:rsidRPr="00FD66AD">
        <w:rPr>
          <w:rFonts w:ascii="Times New Roman" w:hAnsi="Times New Roman" w:cs="Times New Roman"/>
          <w:b/>
          <w:sz w:val="24"/>
          <w:szCs w:val="24"/>
        </w:rPr>
        <w:t xml:space="preserve"> для проживания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33DC4" w:rsidRPr="007859C8" w:rsidRDefault="00F33DC4" w:rsidP="00F33DC4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F33DC4" w:rsidRPr="007859C8" w:rsidRDefault="00F33DC4" w:rsidP="00F33DC4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</w:t>
      </w:r>
      <w:proofErr w:type="gramStart"/>
      <w:r w:rsidRPr="007859C8">
        <w:rPr>
          <w:rFonts w:ascii="Times New Roman" w:hAnsi="Times New Roman" w:cs="Times New Roman"/>
          <w:sz w:val="20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Прошу признать жилое помещение муниципального жилищного фонда непригодным</w:t>
      </w:r>
      <w:r>
        <w:rPr>
          <w:rFonts w:ascii="Times New Roman" w:hAnsi="Times New Roman" w:cs="Times New Roman"/>
          <w:sz w:val="20"/>
        </w:rPr>
        <w:t xml:space="preserve"> </w:t>
      </w:r>
      <w:r w:rsidRPr="007859C8">
        <w:rPr>
          <w:rFonts w:ascii="Times New Roman" w:hAnsi="Times New Roman" w:cs="Times New Roman"/>
          <w:sz w:val="20"/>
        </w:rPr>
        <w:t>для проживания, находящееся по адресу: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F33DC4" w:rsidRPr="007859C8" w:rsidRDefault="00F33DC4" w:rsidP="00F33DC4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  <w:proofErr w:type="gramEnd"/>
    </w:p>
    <w:p w:rsidR="00F33DC4" w:rsidRPr="007859C8" w:rsidRDefault="00F33DC4" w:rsidP="00F33DC4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принявшего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заявление)</w:t>
      </w:r>
    </w:p>
    <w:p w:rsidR="00F33DC4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33DC4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33DC4" w:rsidRDefault="00F33DC4" w:rsidP="00F33DC4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3421DF" w:rsidRDefault="003421DF"/>
    <w:sectPr w:rsidR="003421DF" w:rsidSect="0034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DC4"/>
    <w:rsid w:val="003421DF"/>
    <w:rsid w:val="00F3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3DC4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F33DC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33DC4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2020-01-27T11:48:00Z</dcterms:created>
  <dcterms:modified xsi:type="dcterms:W3CDTF">2020-01-27T11:49:00Z</dcterms:modified>
</cp:coreProperties>
</file>