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2B" w:rsidRDefault="00AC562B" w:rsidP="00AC56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ПРАВИТЕЛЬСТВО ПЕНЗЕНСКОЙ ОБЛАСТИ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ПОСТАНОВЛЕНИЕ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от 9 апреля 2018 г. N 212-пП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b/>
          <w:bCs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ОБ УТВЕРЖДЕНИИ ПОРЯДКА ПОДАЧИ И РАССМОТРЕНИЯ ЖАЛОБ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НА РЕШЕНИЯ И ДЕЙСТВИЯ (БЕЗДЕЙСТВИЕ) ИСПОЛНИТЕЛЬНЫХ ОРГАНОВ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(ОРГАНОВ МЕСТНОГО САМОУПРАВЛЕНИЯ МУНИЦИПАЛЬНЫХ ОБРАЗОВАНИЙ)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ПЕНЗЕНСКОЙ ОБЛАСТИ И ИХ ДОЛЖНОСТНЫХ ЛИЦ, ГОСУДАРСТВЕННЫХ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ГРАЖДАНСКИХ (МУНИЦИПАЛЬНЫХ) СЛУЖАЩИХ И ПОРЯДКА ПОДАЧИ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 РАССМОТРЕНИЯ ЖАЛОБ НА РЕШЕНИЯ И ДЕЙСТВИЯ (БЕЗДЕЙСТВИЕ)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МНОГОФУНКЦИОНАЛЬНЫХ ЦЕНТРОВ ПЕНЗЕНСКОЙ ОБЛАСТИ И ИХ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РАБОТНИКОВ ПРИ ПРЕДОСТАВЛЕНИИ ГОСУДАРСТВЕННЫХ УСЛУГ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(в ред. Постановлений Правительства Пензенской обл. от 05.06.2018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26.10.2018 </w:t>
            </w:r>
            <w:hyperlink r:id="rId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573-пП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22.02.2019 </w:t>
            </w:r>
            <w:hyperlink r:id="rId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113-пП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13.04.2020 </w:t>
            </w:r>
            <w:hyperlink r:id="rId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14.12.2021 </w:t>
            </w:r>
            <w:hyperlink r:id="rId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853-пП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КонсультантПлюс: примечание.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hyperlink r:id="rId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22.12.2005 N 906-ЗПО утратил силу в связи с принятием </w:t>
            </w:r>
            <w:hyperlink r:id="rId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Закона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Законе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Пензенской обл. от 21.04.2023 N 4006-ЗПО.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C562B" w:rsidRDefault="00AC562B" w:rsidP="00AC562B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соответствии с Федеральным </w:t>
      </w:r>
      <w:hyperlink r:id="rId15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6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Утвердить прилагаемые: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 </w:t>
      </w:r>
      <w:hyperlink w:anchor="Par57" w:history="1">
        <w:r>
          <w:rPr>
            <w:rFonts w:ascii="Tahoma" w:hAnsi="Tahoma" w:cs="Tahoma"/>
            <w:color w:val="0000FF"/>
            <w:sz w:val="20"/>
            <w:szCs w:val="20"/>
          </w:rPr>
          <w:t>Порядок</w:t>
        </w:r>
      </w:hyperlink>
      <w:r>
        <w:rPr>
          <w:rFonts w:ascii="Tahoma" w:hAnsi="Tahoma" w:cs="Tahoma"/>
          <w:sz w:val="20"/>
          <w:szCs w:val="20"/>
        </w:rPr>
        <w:t xml:space="preserve"> подачи и рассмотрения жалоб на решения и действия (бездействие)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1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1.2. </w:t>
      </w:r>
      <w:hyperlink w:anchor="Par118" w:history="1">
        <w:r>
          <w:rPr>
            <w:rFonts w:ascii="Tahoma" w:hAnsi="Tahoma" w:cs="Tahoma"/>
            <w:color w:val="0000FF"/>
            <w:sz w:val="20"/>
            <w:szCs w:val="20"/>
          </w:rPr>
          <w:t>Порядок</w:t>
        </w:r>
      </w:hyperlink>
      <w:r>
        <w:rPr>
          <w:rFonts w:ascii="Tahoma" w:hAnsi="Tahoma" w:cs="Tahoma"/>
          <w:sz w:val="20"/>
          <w:szCs w:val="20"/>
        </w:rP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Определить уполномоченным должностным лицом на рассмотрение жалоб на решения и действия (бездействие) многофункциональных центров Пензенской области начальника отдела государственного управления Министерства экономического развития и промышленности Пензенской области (далее - уполномоченное лицо).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(п. 2 в ред. </w:t>
      </w:r>
      <w:hyperlink r:id="rId18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14.12.2021 N 853-пП)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Исполнительным органам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ar57" w:history="1">
        <w:r>
          <w:rPr>
            <w:rFonts w:ascii="Tahoma" w:hAnsi="Tahoma" w:cs="Tahoma"/>
            <w:color w:val="0000FF"/>
            <w:sz w:val="20"/>
            <w:szCs w:val="20"/>
          </w:rPr>
          <w:t>Порядком 1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1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4. Исполнительному органу (органу местного самоуправления муниципального образования) Пензенской области, являющемуся учредителем 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ar118" w:history="1">
        <w:r>
          <w:rPr>
            <w:rFonts w:ascii="Tahoma" w:hAnsi="Tahoma" w:cs="Tahoma"/>
            <w:color w:val="0000FF"/>
            <w:sz w:val="20"/>
            <w:szCs w:val="20"/>
          </w:rPr>
          <w:t>Порядком 2</w:t>
        </w:r>
      </w:hyperlink>
      <w:r>
        <w:rPr>
          <w:rFonts w:ascii="Tahoma" w:hAnsi="Tahoma" w:cs="Tahoma"/>
          <w:sz w:val="20"/>
          <w:szCs w:val="20"/>
        </w:rPr>
        <w:t>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20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0" w:name="Par32"/>
      <w:bookmarkEnd w:id="0"/>
      <w:r>
        <w:rPr>
          <w:rFonts w:ascii="Tahoma" w:hAnsi="Tahoma" w:cs="Tahoma"/>
          <w:sz w:val="20"/>
          <w:szCs w:val="20"/>
        </w:rPr>
        <w:t xml:space="preserve">5. Установить, что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работников, положения </w:t>
      </w:r>
      <w:hyperlink w:anchor="Par57" w:history="1">
        <w:r>
          <w:rPr>
            <w:rFonts w:ascii="Tahoma" w:hAnsi="Tahoma" w:cs="Tahoma"/>
            <w:color w:val="0000FF"/>
            <w:sz w:val="20"/>
            <w:szCs w:val="20"/>
          </w:rPr>
          <w:t>Порядка 1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118" w:history="1">
        <w:r>
          <w:rPr>
            <w:rFonts w:ascii="Tahoma" w:hAnsi="Tahoma" w:cs="Tahoma"/>
            <w:color w:val="0000FF"/>
            <w:sz w:val="20"/>
            <w:szCs w:val="20"/>
          </w:rPr>
          <w:t>Порядка 2</w:t>
        </w:r>
      </w:hyperlink>
      <w:r>
        <w:rPr>
          <w:rFonts w:ascii="Tahoma" w:hAnsi="Tahoma" w:cs="Tahoma"/>
          <w:sz w:val="20"/>
          <w:szCs w:val="20"/>
        </w:rPr>
        <w:t xml:space="preserve"> не применяются.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2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Признать утратившими силу: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6.1. </w:t>
      </w:r>
      <w:hyperlink r:id="rId2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6.2. </w:t>
      </w:r>
      <w:hyperlink r:id="rId23" w:history="1">
        <w:r>
          <w:rPr>
            <w:rFonts w:ascii="Tahoma" w:hAnsi="Tahoma" w:cs="Tahoma"/>
            <w:color w:val="0000FF"/>
            <w:sz w:val="20"/>
            <w:szCs w:val="20"/>
          </w:rPr>
          <w:t>Пункт 2</w:t>
        </w:r>
      </w:hyperlink>
      <w:r>
        <w:rPr>
          <w:rFonts w:ascii="Tahoma" w:hAnsi="Tahoma" w:cs="Tahoma"/>
          <w:sz w:val="20"/>
          <w:szCs w:val="20"/>
        </w:rP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6.3. </w:t>
      </w:r>
      <w:hyperlink r:id="rId2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6.4. </w:t>
      </w:r>
      <w:hyperlink r:id="rId25" w:history="1">
        <w:r>
          <w:rPr>
            <w:rFonts w:ascii="Tahoma" w:hAnsi="Tahoma" w:cs="Tahoma"/>
            <w:color w:val="0000FF"/>
            <w:sz w:val="20"/>
            <w:szCs w:val="20"/>
          </w:rPr>
          <w:t>Пункт 1</w:t>
        </w:r>
      </w:hyperlink>
      <w:r>
        <w:rPr>
          <w:rFonts w:ascii="Tahoma" w:hAnsi="Tahoma" w:cs="Tahoma"/>
          <w:sz w:val="20"/>
          <w:szCs w:val="20"/>
        </w:rP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6.5. </w:t>
      </w:r>
      <w:hyperlink r:id="rId2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Губернатор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Пензенской области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И.А.БЕЛОЗЕРЦЕВ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ar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 5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C562B" w:rsidRDefault="00AC562B" w:rsidP="00AC562B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Постановлением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Правительства Пензенской области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 9 апреля 2018 г. N 212-пП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Par57"/>
      <w:bookmarkEnd w:id="1"/>
      <w:r>
        <w:rPr>
          <w:rFonts w:ascii="Tahoma" w:hAnsi="Tahoma" w:cs="Tahoma"/>
          <w:b/>
          <w:bCs/>
          <w:sz w:val="20"/>
          <w:szCs w:val="20"/>
        </w:rPr>
        <w:t>ПОРЯДОК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ПОДАЧИ И РАССМОТРЕНИЯ ЖАЛОБ НА РЕШЕНИЯ И ДЕЙСТВИЯ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(БЕЗДЕЙСТВИЕ) ИСПОЛНИТЕЛЬНЫХ ОРГАНОВ (ОРГАНОВ МЕСТНОГО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САМОУПРАВЛЕНИЯ МУНИЦИПАЛЬНЫХ ОБРАЗОВАНИЙ) ПЕНЗЕНСКОЙ ОБЛАСТИ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 ИХ ДОЛЖНОСТНЫХ ЛИЦ, ГОСУДАРСТВЕННЫХ ГРАЖДАНСКИХ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(МУНИЦИПАЛЬНЫХ) СЛУЖАЩИХ ПРИ ПРЕДОСТАВЛЕНИИ ГОСУДАРСТВЕННЫХ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УСЛУГ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(в ред. Постановлений Правительства Пензенской обл. от 05.06.2018 </w:t>
            </w:r>
            <w:hyperlink r:id="rId2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13.04.2020 </w:t>
            </w:r>
            <w:hyperlink r:id="rId2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2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3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3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Жалоба подается в исполнительный орган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3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В случае предоставления государственной услуги несколькими исполнительными органами Пензенской области жалоба подается в тот исполнительный орган Пензенской области, решения и действия (бездействие) которого и его должностных лиц, государственных гражданских служащих, обжалуются.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33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В случае предоставления исполнительным органом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34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а) в исполнительный орган Пензенской области; &lt;1&gt;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35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&lt;1&gt; - При обжаловании решений и действий (бездействия) исполнительного органа, его должностных лиц, государственных гражданских служащих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36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б) в орган местного самоуправления соответствующего муниципального образования Пензенской области. &lt;2&gt;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&lt;2&gt; - При обжаловании решений и действий (бездействия) органа местного самоуправления, его должностных лиц, муниципальных служащих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86"/>
      <w:bookmarkEnd w:id="2"/>
      <w:r>
        <w:rPr>
          <w:rFonts w:ascii="Tahoma" w:hAnsi="Tahoma" w:cs="Tahoma"/>
          <w:sz w:val="20"/>
          <w:szCs w:val="20"/>
        </w:rP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3" w:name="Par87"/>
      <w:bookmarkEnd w:id="3"/>
      <w:r>
        <w:rPr>
          <w:rFonts w:ascii="Tahoma" w:hAnsi="Tahoma" w:cs="Tahoma"/>
          <w:sz w:val="20"/>
          <w:szCs w:val="20"/>
        </w:rP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В электронном виде жалоба может быть подана заявителем посредством: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а) официального сайта органа, предоставляющего услугу, в информационно-телекоммуникационной сети "Интернет";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б) электронной почты органа, предоставляющего услугу;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(п. 7 в ред. </w:t>
      </w:r>
      <w:hyperlink r:id="rId3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 Подача жалобы и документов, предусмотренных </w:t>
      </w:r>
      <w:hyperlink w:anchor="Par86" w:history="1">
        <w:r>
          <w:rPr>
            <w:rFonts w:ascii="Tahoma" w:hAnsi="Tahoma" w:cs="Tahoma"/>
            <w:color w:val="0000FF"/>
            <w:sz w:val="20"/>
            <w:szCs w:val="20"/>
          </w:rPr>
          <w:t>пунктами 5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87" w:history="1">
        <w:r>
          <w:rPr>
            <w:rFonts w:ascii="Tahoma" w:hAnsi="Tahoma" w:cs="Tahoma"/>
            <w:color w:val="0000FF"/>
            <w:sz w:val="20"/>
            <w:szCs w:val="20"/>
          </w:rPr>
          <w:t>6</w:t>
        </w:r>
      </w:hyperlink>
      <w:r>
        <w:rPr>
          <w:rFonts w:ascii="Tahoma" w:hAnsi="Tahoma" w:cs="Tahoma"/>
          <w:sz w:val="20"/>
          <w:szCs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 Жалоба на решения и действия (бездействие) руководителя исполнительного органа Пензенской области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Постановлений Правительства Пензенской обл. от 13.04.2020 </w:t>
      </w:r>
      <w:hyperlink r:id="rId38" w:history="1">
        <w:r>
          <w:rPr>
            <w:rFonts w:ascii="Tahoma" w:hAnsi="Tahoma" w:cs="Tahoma"/>
            <w:color w:val="0000FF"/>
            <w:sz w:val="20"/>
            <w:szCs w:val="20"/>
          </w:rPr>
          <w:t>N 229-пП</w:t>
        </w:r>
      </w:hyperlink>
      <w:r>
        <w:rPr>
          <w:rFonts w:ascii="Tahoma" w:hAnsi="Tahoma" w:cs="Tahoma"/>
          <w:sz w:val="20"/>
          <w:szCs w:val="20"/>
        </w:rPr>
        <w:t xml:space="preserve">, от 14.03.2022 </w:t>
      </w:r>
      <w:hyperlink r:id="rId39" w:history="1">
        <w:r>
          <w:rPr>
            <w:rFonts w:ascii="Tahoma" w:hAnsi="Tahoma" w:cs="Tahoma"/>
            <w:color w:val="0000FF"/>
            <w:sz w:val="20"/>
            <w:szCs w:val="20"/>
          </w:rPr>
          <w:t>N 166-пП</w:t>
        </w:r>
      </w:hyperlink>
      <w:r>
        <w:rPr>
          <w:rFonts w:ascii="Tahoma" w:hAnsi="Tahoma" w:cs="Tahoma"/>
          <w:sz w:val="20"/>
          <w:szCs w:val="20"/>
        </w:rPr>
        <w:t xml:space="preserve">, от 19.05.2022 </w:t>
      </w:r>
      <w:hyperlink r:id="rId40" w:history="1">
        <w:r>
          <w:rPr>
            <w:rFonts w:ascii="Tahoma" w:hAnsi="Tahoma" w:cs="Tahoma"/>
            <w:color w:val="0000FF"/>
            <w:sz w:val="20"/>
            <w:szCs w:val="20"/>
          </w:rPr>
          <w:t>N 382-пП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11. 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41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19.05.2022 N 382-пП)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42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ar3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пункт 5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данного документа).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C562B" w:rsidRDefault="00AC562B" w:rsidP="00AC562B">
      <w:pPr>
        <w:autoSpaceDE w:val="0"/>
        <w:autoSpaceDN w:val="0"/>
        <w:adjustRightInd w:val="0"/>
        <w:spacing w:before="260" w:after="0" w:line="240" w:lineRule="auto"/>
        <w:jc w:val="right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Утвержден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Постановлением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Правительства Пензенской области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от 9 апреля 2018 г. N 212-пП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bookmarkStart w:id="4" w:name="Par118"/>
      <w:bookmarkEnd w:id="4"/>
      <w:r>
        <w:rPr>
          <w:rFonts w:ascii="Tahoma" w:hAnsi="Tahoma" w:cs="Tahoma"/>
          <w:b/>
          <w:bCs/>
          <w:sz w:val="20"/>
          <w:szCs w:val="20"/>
        </w:rPr>
        <w:t>ПОРЯДОК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ПОДАЧИ И РАССМОТРЕНИЯ ЖАЛОБ НА РЕШЕНИЯ И ДЕЙСТВИЯ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(БЕЗДЕЙСТВИЕ) МНОГОФУНКЦИОНАЛЬНЫХ ЦЕНТРОВ ПЕНЗЕНСКОЙ ОБЛАСТИ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И ИХ РАБОТНИКОВ ПРИ ПРЕДОСТАВЛЕНИИ ГОСУДАРСТВЕННЫХ УСЛУГ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C5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(в ред. Постановлений Правительства Пензенской обл. от 05.06.2018 </w:t>
            </w:r>
            <w:hyperlink r:id="rId4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13.04.2020 </w:t>
            </w:r>
            <w:hyperlink r:id="rId4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229-пП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14.03.2022 </w:t>
            </w:r>
            <w:hyperlink r:id="rId4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166-пП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19.05.2022 </w:t>
            </w:r>
            <w:hyperlink r:id="rId4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382-пП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562B" w:rsidRDefault="00AC5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</w:t>
      </w:r>
      <w:r>
        <w:rPr>
          <w:rFonts w:ascii="Tahoma" w:hAnsi="Tahoma" w:cs="Tahoma"/>
          <w:sz w:val="20"/>
          <w:szCs w:val="20"/>
        </w:rPr>
        <w:lastRenderedPageBreak/>
        <w:t>при личном приеме заявителя, или в электронном виде. Жалоба в письменной форме может быть также направлена по почте.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</w:t>
      </w:r>
      <w:hyperlink r:id="rId47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&lt;1&gt; - При обжаловании решений и действий (бездействия) многофункционального центра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&lt;2&gt; - При обжаловании решений и действий (бездействия) работника многофункционального центра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Утратил силу. - </w:t>
      </w:r>
      <w:hyperlink r:id="rId48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Постановление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5" w:name="Par134"/>
      <w:bookmarkEnd w:id="5"/>
      <w:r>
        <w:rPr>
          <w:rFonts w:ascii="Tahoma" w:hAnsi="Tahoma" w:cs="Tahoma"/>
          <w:sz w:val="20"/>
          <w:szCs w:val="20"/>
        </w:rP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6" w:name="Par135"/>
      <w:bookmarkEnd w:id="6"/>
      <w:r>
        <w:rPr>
          <w:rFonts w:ascii="Tahoma" w:hAnsi="Tahoma" w:cs="Tahoma"/>
          <w:sz w:val="20"/>
          <w:szCs w:val="20"/>
        </w:rP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В электронном виде жалоба может быть подана заявителем посредством: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а) официального сайта многофункционального центра Пензенской области в информационно-телекоммуникационной сети "Интернет";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б) электронной почты многофункционального центра Пензенской области;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(п. 6 в ред. </w:t>
      </w:r>
      <w:hyperlink r:id="rId49" w:history="1">
        <w:r>
          <w:rPr>
            <w:rFonts w:ascii="Tahoma" w:hAnsi="Tahoma" w:cs="Tahoma"/>
            <w:color w:val="0000FF"/>
            <w:sz w:val="20"/>
            <w:szCs w:val="20"/>
          </w:rPr>
          <w:t>Постановления</w:t>
        </w:r>
      </w:hyperlink>
      <w:r>
        <w:rPr>
          <w:rFonts w:ascii="Tahoma" w:hAnsi="Tahoma" w:cs="Tahoma"/>
          <w:sz w:val="20"/>
          <w:szCs w:val="20"/>
        </w:rPr>
        <w:t xml:space="preserve"> Правительства Пензенской обл. от 05.06.2018 N 306-пП)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Подача жалобы и документов, предусмотренных </w:t>
      </w:r>
      <w:hyperlink w:anchor="Par134" w:history="1">
        <w:r>
          <w:rPr>
            <w:rFonts w:ascii="Tahoma" w:hAnsi="Tahoma" w:cs="Tahoma"/>
            <w:color w:val="0000FF"/>
            <w:sz w:val="20"/>
            <w:szCs w:val="20"/>
          </w:rPr>
          <w:t>пунктами 4</w:t>
        </w:r>
      </w:hyperlink>
      <w:r>
        <w:rPr>
          <w:rFonts w:ascii="Tahoma" w:hAnsi="Tahoma" w:cs="Tahoma"/>
          <w:sz w:val="20"/>
          <w:szCs w:val="20"/>
        </w:rPr>
        <w:t xml:space="preserve"> и </w:t>
      </w:r>
      <w:hyperlink w:anchor="Par135" w:history="1">
        <w:r>
          <w:rPr>
            <w:rFonts w:ascii="Tahoma" w:hAnsi="Tahoma" w:cs="Tahoma"/>
            <w:color w:val="0000FF"/>
            <w:sz w:val="20"/>
            <w:szCs w:val="20"/>
          </w:rPr>
          <w:t>5</w:t>
        </w:r>
      </w:hyperlink>
      <w:r>
        <w:rPr>
          <w:rFonts w:ascii="Tahoma" w:hAnsi="Tahoma" w:cs="Tahoma"/>
          <w:sz w:val="20"/>
          <w:szCs w:val="20"/>
        </w:rP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--------------------------------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&lt;1&gt; - в отношении решений и действий (бездействия) многофункционального центра</w:t>
      </w:r>
    </w:p>
    <w:p w:rsidR="00AC562B" w:rsidRDefault="00AC562B" w:rsidP="00AC56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&lt;2&gt; - в отношении решений и действий (бездействия) работника многофункционального центра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9. Жалоба на решения и действия (бездействие) исполнительного органа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Вице-Губернатором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Постановлений Правительства Пензенской обл. от 13.04.2020 </w:t>
      </w:r>
      <w:hyperlink r:id="rId50" w:history="1">
        <w:r>
          <w:rPr>
            <w:rFonts w:ascii="Tahoma" w:hAnsi="Tahoma" w:cs="Tahoma"/>
            <w:color w:val="0000FF"/>
            <w:sz w:val="20"/>
            <w:szCs w:val="20"/>
          </w:rPr>
          <w:t>N 229-пП</w:t>
        </w:r>
      </w:hyperlink>
      <w:r>
        <w:rPr>
          <w:rFonts w:ascii="Tahoma" w:hAnsi="Tahoma" w:cs="Tahoma"/>
          <w:sz w:val="20"/>
          <w:szCs w:val="20"/>
        </w:rPr>
        <w:t xml:space="preserve">, от 14.03.2022 </w:t>
      </w:r>
      <w:hyperlink r:id="rId51" w:history="1">
        <w:r>
          <w:rPr>
            <w:rFonts w:ascii="Tahoma" w:hAnsi="Tahoma" w:cs="Tahoma"/>
            <w:color w:val="0000FF"/>
            <w:sz w:val="20"/>
            <w:szCs w:val="20"/>
          </w:rPr>
          <w:t>N 166-пП</w:t>
        </w:r>
      </w:hyperlink>
      <w:r>
        <w:rPr>
          <w:rFonts w:ascii="Tahoma" w:hAnsi="Tahoma" w:cs="Tahoma"/>
          <w:sz w:val="20"/>
          <w:szCs w:val="20"/>
        </w:rPr>
        <w:t xml:space="preserve">, от 19.05.2022 </w:t>
      </w:r>
      <w:hyperlink r:id="rId52" w:history="1">
        <w:r>
          <w:rPr>
            <w:rFonts w:ascii="Tahoma" w:hAnsi="Tahoma" w:cs="Tahoma"/>
            <w:color w:val="0000FF"/>
            <w:sz w:val="20"/>
            <w:szCs w:val="20"/>
          </w:rPr>
          <w:t>N 382-пП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C562B" w:rsidRDefault="00AC562B" w:rsidP="00AC562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E65DC0" w:rsidRPr="00AC562B" w:rsidRDefault="00E65DC0" w:rsidP="00AC562B">
      <w:bookmarkStart w:id="7" w:name="_GoBack"/>
      <w:bookmarkEnd w:id="7"/>
    </w:p>
    <w:sectPr w:rsidR="00E65DC0" w:rsidRPr="00AC562B" w:rsidSect="006B1050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F7"/>
    <w:rsid w:val="003A1BB2"/>
    <w:rsid w:val="00AC562B"/>
    <w:rsid w:val="00E14324"/>
    <w:rsid w:val="00E65DC0"/>
    <w:rsid w:val="00F3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91256-A972-4821-9660-DE7C384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342995E29990F651B9803B4F9A1D90C157ED7C38DE33380C79310EA3D179AEE96C48DCFB237D879AF40022D4F4DE7DBBBA13C0B384E354CF3FAE5CbAZ4I" TargetMode="External"/><Relationship Id="rId18" Type="http://schemas.openxmlformats.org/officeDocument/2006/relationships/hyperlink" Target="consultantplus://offline/ref=8A342995E29990F651B9803B4F9A1D90C157ED7C38D0373E0D7B310EA3D179AEE96C48DCFB237D879AF40120DCF4DE7DBBBA13C0B384E354CF3FAE5CbAZ4I" TargetMode="External"/><Relationship Id="rId26" Type="http://schemas.openxmlformats.org/officeDocument/2006/relationships/hyperlink" Target="consultantplus://offline/ref=8A342995E29990F651B9803B4F9A1D90C157ED7C38D7353D047A310EA3D179AEE96C48DCE923258B9BF11E22D5E1882CFDbEZCI" TargetMode="External"/><Relationship Id="rId39" Type="http://schemas.openxmlformats.org/officeDocument/2006/relationships/hyperlink" Target="consultantplus://offline/ref=8A342995E29990F651B9803B4F9A1D90C157ED7C38D03A3D0B71310EA3D179AEE96C48DCFB237D879AF40026DDF4DE7DBBBA13C0B384E354CF3FAE5CbAZ4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A342995E29990F651B9803B4F9A1D90C157ED7C38D1323F0F7A310EA3D179AEE96C48DCFB237D879AF40024DEF4DE7DBBBA13C0B384E354CF3FAE5CbAZ4I" TargetMode="External"/><Relationship Id="rId34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42" Type="http://schemas.openxmlformats.org/officeDocument/2006/relationships/hyperlink" Target="consultantplus://offline/ref=8A342995E29990F651B9803B4F9A1D90C157ED7C38D435310571310EA3D179AEE96C48DCFB237D879AF40023DFF4DE7DBBBA13C0B384E354CF3FAE5CbAZ4I" TargetMode="External"/><Relationship Id="rId47" Type="http://schemas.openxmlformats.org/officeDocument/2006/relationships/hyperlink" Target="consultantplus://offline/ref=8A342995E29990F651B9803B4F9A1D90C157ED7C38D435310571310EA3D179AEE96C48DCFB237D879AF40023D9F4DE7DBBBA13C0B384E354CF3FAE5CbAZ4I" TargetMode="External"/><Relationship Id="rId50" Type="http://schemas.openxmlformats.org/officeDocument/2006/relationships/hyperlink" Target="consultantplus://offline/ref=8A342995E29990F651B9803B4F9A1D90C157ED7C38D23A3D0979310EA3D179AEE96C48DCFB237D879AF40022D5F4DE7DBBBA13C0B384E354CF3FAE5CbAZ4I" TargetMode="External"/><Relationship Id="rId7" Type="http://schemas.openxmlformats.org/officeDocument/2006/relationships/hyperlink" Target="consultantplus://offline/ref=8A342995E29990F651B9803B4F9A1D90C157ED7C38D534390E7D310EA3D179AEE96C48DCFB237D879AF40023D8F4DE7DBBBA13C0B384E354CF3FAE5CbAZ4I" TargetMode="External"/><Relationship Id="rId12" Type="http://schemas.openxmlformats.org/officeDocument/2006/relationships/hyperlink" Target="consultantplus://offline/ref=8A342995E29990F651B9803B4F9A1D90C157ED7C38DE3238047C310EA3D179AEE96C48DCE923258B9BF11E22D5E1882CFDbEZCI" TargetMode="External"/><Relationship Id="rId17" Type="http://schemas.openxmlformats.org/officeDocument/2006/relationships/hyperlink" Target="consultantplus://offline/ref=8A342995E29990F651B9803B4F9A1D90C157ED7C38D1323F0F7A310EA3D179AEE96C48DCFB237D879AF40024DEF4DE7DBBBA13C0B384E354CF3FAE5CbAZ4I" TargetMode="External"/><Relationship Id="rId25" Type="http://schemas.openxmlformats.org/officeDocument/2006/relationships/hyperlink" Target="consultantplus://offline/ref=8A342995E29990F651B9803B4F9A1D90C157ED7C38D6313B0C7D310EA3D179AEE96C48DCFB237D879AF40022D9F4DE7DBBBA13C0B384E354CF3FAE5CbAZ4I" TargetMode="External"/><Relationship Id="rId33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38" Type="http://schemas.openxmlformats.org/officeDocument/2006/relationships/hyperlink" Target="consultantplus://offline/ref=8A342995E29990F651B9803B4F9A1D90C157ED7C38D23A3D0979310EA3D179AEE96C48DCFB237D879AF40022DAF4DE7DBBBA13C0B384E354CF3FAE5CbAZ4I" TargetMode="External"/><Relationship Id="rId46" Type="http://schemas.openxmlformats.org/officeDocument/2006/relationships/hyperlink" Target="consultantplus://offline/ref=8A342995E29990F651B9803B4F9A1D90C157ED7C38D1323F0F7A310EA3D179AEE96C48DCFB237D879AF40024DAF4DE7DBBBA13C0B384E354CF3FAE5CbAZ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342995E29990F651B9803B4F9A1D90C157ED7C38DE3238047C310EA3D179AEE96C48DCE923258B9BF11E22D5E1882CFDbEZCI" TargetMode="External"/><Relationship Id="rId20" Type="http://schemas.openxmlformats.org/officeDocument/2006/relationships/hyperlink" Target="consultantplus://offline/ref=8A342995E29990F651B9803B4F9A1D90C157ED7C38D1323F0F7A310EA3D179AEE96C48DCFB237D879AF40024DEF4DE7DBBBA13C0B384E354CF3FAE5CbAZ4I" TargetMode="External"/><Relationship Id="rId29" Type="http://schemas.openxmlformats.org/officeDocument/2006/relationships/hyperlink" Target="consultantplus://offline/ref=8A342995E29990F651B9803B4F9A1D90C157ED7C38D03A3D0B71310EA3D179AEE96C48DCFB237D879AF40026DCF4DE7DBBBA13C0B384E354CF3FAE5CbAZ4I" TargetMode="External"/><Relationship Id="rId41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342995E29990F651B9803B4F9A1D90C157ED7C38D533300571310EA3D179AEE96C48DCFB237D879AF40022D9F4DE7DBBBA13C0B384E354CF3FAE5CbAZ4I" TargetMode="External"/><Relationship Id="rId11" Type="http://schemas.openxmlformats.org/officeDocument/2006/relationships/hyperlink" Target="consultantplus://offline/ref=8A342995E29990F651B9803B4F9A1D90C157ED7C38D1323F0F7A310EA3D179AEE96C48DCFB237D879AF40024DCF4DE7DBBBA13C0B384E354CF3FAE5CbAZ4I" TargetMode="External"/><Relationship Id="rId24" Type="http://schemas.openxmlformats.org/officeDocument/2006/relationships/hyperlink" Target="consultantplus://offline/ref=8A342995E29990F651B9803B4F9A1D90C157ED7C3ED33B3C0E736C04AB8875ACEE6317D9FC327D879FEA002BC2FD8A2EbFZCI" TargetMode="External"/><Relationship Id="rId32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37" Type="http://schemas.openxmlformats.org/officeDocument/2006/relationships/hyperlink" Target="consultantplus://offline/ref=8A342995E29990F651B9803B4F9A1D90C157ED7C38D435310571310EA3D179AEE96C48DCFB237D879AF40022DAF4DE7DBBBA13C0B384E354CF3FAE5CbAZ4I" TargetMode="External"/><Relationship Id="rId40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45" Type="http://schemas.openxmlformats.org/officeDocument/2006/relationships/hyperlink" Target="consultantplus://offline/ref=8A342995E29990F651B9803B4F9A1D90C157ED7C38D03A3D0B71310EA3D179AEE96C48DCFB237D879AF40026DEF4DE7DBBBA13C0B384E354CF3FAE5CbAZ4I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8A342995E29990F651B9803B4F9A1D90C157ED7C38D435310571310EA3D179AEE96C48DCFB237D879AF40022D9F4DE7DBBBA13C0B384E354CF3FAE5CbAZ4I" TargetMode="External"/><Relationship Id="rId15" Type="http://schemas.openxmlformats.org/officeDocument/2006/relationships/hyperlink" Target="consultantplus://offline/ref=8A342995E29990F651B99E3659F6439FC459B07238D5396F502C3759FC817FFBA92C4E8ABA6E7BD2CBB0552FDDFA942CF6F11CC1B4b9Z9I" TargetMode="External"/><Relationship Id="rId23" Type="http://schemas.openxmlformats.org/officeDocument/2006/relationships/hyperlink" Target="consultantplus://offline/ref=8A342995E29990F651B9803B4F9A1D90C157ED7C38D63A3A0B78310EA3D179AEE96C48DCFB237D879AF40022DAF4DE7DBBBA13C0B384E354CF3FAE5CbAZ4I" TargetMode="External"/><Relationship Id="rId28" Type="http://schemas.openxmlformats.org/officeDocument/2006/relationships/hyperlink" Target="consultantplus://offline/ref=8A342995E29990F651B9803B4F9A1D90C157ED7C38D23A3D0979310EA3D179AEE96C48DCFB237D879AF40022D9F4DE7DBBBA13C0B384E354CF3FAE5CbAZ4I" TargetMode="External"/><Relationship Id="rId36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49" Type="http://schemas.openxmlformats.org/officeDocument/2006/relationships/hyperlink" Target="consultantplus://offline/ref=8A342995E29990F651B9803B4F9A1D90C157ED7C38D435310571310EA3D179AEE96C48DCFB237D879AF40023DBF4DE7DBBBA13C0B384E354CF3FAE5CbAZ4I" TargetMode="External"/><Relationship Id="rId10" Type="http://schemas.openxmlformats.org/officeDocument/2006/relationships/hyperlink" Target="consultantplus://offline/ref=8A342995E29990F651B9803B4F9A1D90C157ED7C38D03A3D0B71310EA3D179AEE96C48DCFB237D879AF40026DCF4DE7DBBBA13C0B384E354CF3FAE5CbAZ4I" TargetMode="External"/><Relationship Id="rId19" Type="http://schemas.openxmlformats.org/officeDocument/2006/relationships/hyperlink" Target="consultantplus://offline/ref=8A342995E29990F651B9803B4F9A1D90C157ED7C38D1323F0F7A310EA3D179AEE96C48DCFB237D879AF40024DEF4DE7DBBBA13C0B384E354CF3FAE5CbAZ4I" TargetMode="External"/><Relationship Id="rId31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44" Type="http://schemas.openxmlformats.org/officeDocument/2006/relationships/hyperlink" Target="consultantplus://offline/ref=8A342995E29990F651B9803B4F9A1D90C157ED7C38D23A3D0979310EA3D179AEE96C48DCFB237D879AF40022D4F4DE7DBBBA13C0B384E354CF3FAE5CbAZ4I" TargetMode="External"/><Relationship Id="rId52" Type="http://schemas.openxmlformats.org/officeDocument/2006/relationships/hyperlink" Target="consultantplus://offline/ref=8A342995E29990F651B9803B4F9A1D90C157ED7C38D1323F0F7A310EA3D179AEE96C48DCFB237D879AF40024DAF4DE7DBBBA13C0B384E354CF3FAE5CbAZ4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A342995E29990F651B9803B4F9A1D90C157ED7C38D0373E0D7B310EA3D179AEE96C48DCFB237D879AF40120DCF4DE7DBBBA13C0B384E354CF3FAE5CbAZ4I" TargetMode="External"/><Relationship Id="rId14" Type="http://schemas.openxmlformats.org/officeDocument/2006/relationships/hyperlink" Target="consultantplus://offline/ref=8A342995E29990F651B9803B4F9A1D90C157ED7C38DE30300F7A310EA3D179AEE96C48DCE923258B9BF11E22D5E1882CFDbEZCI" TargetMode="External"/><Relationship Id="rId22" Type="http://schemas.openxmlformats.org/officeDocument/2006/relationships/hyperlink" Target="consultantplus://offline/ref=8A342995E29990F651B9803B4F9A1D90C157ED7C38D735310C78310EA3D179AEE96C48DCE923258B9BF11E22D5E1882CFDbEZCI" TargetMode="External"/><Relationship Id="rId27" Type="http://schemas.openxmlformats.org/officeDocument/2006/relationships/hyperlink" Target="consultantplus://offline/ref=8A342995E29990F651B9803B4F9A1D90C157ED7C38D435310571310EA3D179AEE96C48DCFB237D879AF40022D9F4DE7DBBBA13C0B384E354CF3FAE5CbAZ4I" TargetMode="External"/><Relationship Id="rId30" Type="http://schemas.openxmlformats.org/officeDocument/2006/relationships/hyperlink" Target="consultantplus://offline/ref=8A342995E29990F651B9803B4F9A1D90C157ED7C38D1323F0F7A310EA3D179AEE96C48DCFB237D879AF40024DFF4DE7DBBBA13C0B384E354CF3FAE5CbAZ4I" TargetMode="External"/><Relationship Id="rId35" Type="http://schemas.openxmlformats.org/officeDocument/2006/relationships/hyperlink" Target="consultantplus://offline/ref=8A342995E29990F651B9803B4F9A1D90C157ED7C38D1323F0F7A310EA3D179AEE96C48DCFB237D879AF40024D9F4DE7DBBBA13C0B384E354CF3FAE5CbAZ4I" TargetMode="External"/><Relationship Id="rId43" Type="http://schemas.openxmlformats.org/officeDocument/2006/relationships/hyperlink" Target="consultantplus://offline/ref=8A342995E29990F651B9803B4F9A1D90C157ED7C38D435310571310EA3D179AEE96C48DCFB237D879AF40023D8F4DE7DBBBA13C0B384E354CF3FAE5CbAZ4I" TargetMode="External"/><Relationship Id="rId48" Type="http://schemas.openxmlformats.org/officeDocument/2006/relationships/hyperlink" Target="consultantplus://offline/ref=8A342995E29990F651B9803B4F9A1D90C157ED7C38D435310571310EA3D179AEE96C48DCFB237D879AF40023DAF4DE7DBBBA13C0B384E354CF3FAE5CbAZ4I" TargetMode="External"/><Relationship Id="rId8" Type="http://schemas.openxmlformats.org/officeDocument/2006/relationships/hyperlink" Target="consultantplus://offline/ref=8A342995E29990F651B9803B4F9A1D90C157ED7C38D23A3D0979310EA3D179AEE96C48DCFB237D879AF40022D9F4DE7DBBBA13C0B384E354CF3FAE5CbAZ4I" TargetMode="External"/><Relationship Id="rId51" Type="http://schemas.openxmlformats.org/officeDocument/2006/relationships/hyperlink" Target="consultantplus://offline/ref=8A342995E29990F651B9803B4F9A1D90C157ED7C38D03A3D0B71310EA3D179AEE96C48DCFB237D879AF40026DFF4DE7DBBBA13C0B384E354CF3FAE5CbAZ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4050</Words>
  <Characters>23086</Characters>
  <Application>Microsoft Office Word</Application>
  <DocSecurity>0</DocSecurity>
  <Lines>192</Lines>
  <Paragraphs>54</Paragraphs>
  <ScaleCrop>false</ScaleCrop>
  <Company/>
  <LinksUpToDate>false</LinksUpToDate>
  <CharactersWithSpaces>27082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7</cp:revision>
  <dcterms:created xsi:type="dcterms:W3CDTF">2021-03-24T14:48:00Z</dcterms:created>
  <dcterms:modified xsi:type="dcterms:W3CDTF">2023-09-15T08:25:00Z</dcterms:modified>
</cp:coreProperties>
</file>