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DF" w:rsidRDefault="00E03DDF" w:rsidP="00B61E40">
      <w:pPr>
        <w:pStyle w:val="a3"/>
        <w:spacing w:before="240" w:beforeAutospacing="0" w:after="60" w:afterAutospacing="0"/>
        <w:jc w:val="center"/>
        <w:rPr>
          <w:b/>
          <w:bCs/>
          <w:color w:val="000000"/>
          <w:sz w:val="28"/>
          <w:szCs w:val="28"/>
        </w:rPr>
      </w:pPr>
    </w:p>
    <w:p w:rsidR="00E03DDF" w:rsidRDefault="00A54245" w:rsidP="007B180B">
      <w:pPr>
        <w:pStyle w:val="a5"/>
        <w:tabs>
          <w:tab w:val="left" w:pos="708"/>
        </w:tabs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" style="width:56.15pt;height:73.3pt;visibility:visible">
            <v:imagedata r:id="rId7" o:title=""/>
          </v:shape>
        </w:pict>
      </w:r>
      <w:r w:rsidR="00E03DDF">
        <w:t xml:space="preserve">                                             </w:t>
      </w:r>
      <w:r w:rsidR="00E03DDF" w:rsidRPr="00C450AA">
        <w:rPr>
          <w:sz w:val="32"/>
          <w:szCs w:val="32"/>
        </w:rPr>
        <w:t xml:space="preserve"> </w:t>
      </w:r>
      <w:r w:rsidR="00E03DDF">
        <w:rPr>
          <w:sz w:val="32"/>
          <w:szCs w:val="32"/>
        </w:rPr>
        <w:t xml:space="preserve">                                                                  </w:t>
      </w:r>
      <w:r w:rsidR="00E03DDF" w:rsidRPr="00C450AA">
        <w:rPr>
          <w:sz w:val="32"/>
          <w:szCs w:val="32"/>
        </w:rPr>
        <w:t xml:space="preserve">    </w:t>
      </w:r>
    </w:p>
    <w:p w:rsidR="00E03DDF" w:rsidRPr="00C450AA" w:rsidRDefault="00E03DDF" w:rsidP="007B180B">
      <w:pPr>
        <w:pStyle w:val="a5"/>
        <w:tabs>
          <w:tab w:val="left" w:pos="708"/>
        </w:tabs>
        <w:jc w:val="center"/>
        <w:rPr>
          <w:sz w:val="32"/>
          <w:szCs w:val="32"/>
        </w:rPr>
      </w:pPr>
      <w:r w:rsidRPr="00C450AA">
        <w:rPr>
          <w:sz w:val="32"/>
          <w:szCs w:val="32"/>
        </w:rPr>
        <w:t xml:space="preserve">                                 </w:t>
      </w: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3100"/>
        <w:gridCol w:w="3640"/>
        <w:gridCol w:w="560"/>
        <w:gridCol w:w="840"/>
        <w:gridCol w:w="2300"/>
      </w:tblGrid>
      <w:tr w:rsidR="00E03DDF" w:rsidTr="00AC47EF">
        <w:tc>
          <w:tcPr>
            <w:tcW w:w="10440" w:type="dxa"/>
            <w:gridSpan w:val="5"/>
          </w:tcPr>
          <w:p w:rsidR="00E03DDF" w:rsidRPr="007B180B" w:rsidRDefault="00E03DDF" w:rsidP="00AC47EF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B180B">
              <w:rPr>
                <w:rFonts w:ascii="Times New Roman" w:hAnsi="Times New Roman"/>
                <w:b/>
                <w:sz w:val="36"/>
                <w:szCs w:val="36"/>
              </w:rPr>
              <w:t>АДМИНИСТРАЦИЯ  ЛЕРМОНТОВСКОГО СЕЛЬСОВЕТА</w:t>
            </w:r>
          </w:p>
          <w:p w:rsidR="00E03DDF" w:rsidRPr="00C40165" w:rsidRDefault="00E03DDF" w:rsidP="00AC47EF">
            <w:pPr>
              <w:jc w:val="center"/>
              <w:rPr>
                <w:b/>
                <w:sz w:val="36"/>
                <w:szCs w:val="36"/>
              </w:rPr>
            </w:pPr>
            <w:r w:rsidRPr="007B180B">
              <w:rPr>
                <w:rFonts w:ascii="Times New Roman" w:hAnsi="Times New Roman"/>
                <w:b/>
                <w:sz w:val="36"/>
                <w:szCs w:val="36"/>
              </w:rPr>
              <w:t>БЕЛИНСКОГО РАЙОНА ПЕНЗЕНСКОЙ ОБЛАСТИ</w:t>
            </w:r>
          </w:p>
        </w:tc>
      </w:tr>
      <w:tr w:rsidR="00E03DDF" w:rsidRPr="007B180B" w:rsidTr="00AC47EF">
        <w:tc>
          <w:tcPr>
            <w:tcW w:w="10440" w:type="dxa"/>
            <w:gridSpan w:val="5"/>
          </w:tcPr>
          <w:p w:rsidR="00E03DDF" w:rsidRPr="007B180B" w:rsidRDefault="00E03DDF" w:rsidP="00AC47E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7B180B"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</w:tc>
      </w:tr>
      <w:tr w:rsidR="00E03DDF" w:rsidRPr="007B180B" w:rsidTr="00AC47EF">
        <w:tc>
          <w:tcPr>
            <w:tcW w:w="3100" w:type="dxa"/>
          </w:tcPr>
          <w:p w:rsidR="00E03DDF" w:rsidRPr="007B180B" w:rsidRDefault="00E03DDF" w:rsidP="00AC47E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80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DF" w:rsidRPr="007B180B" w:rsidRDefault="00E03DDF" w:rsidP="00AC4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12.03.2021</w:t>
            </w:r>
          </w:p>
        </w:tc>
        <w:tc>
          <w:tcPr>
            <w:tcW w:w="560" w:type="dxa"/>
          </w:tcPr>
          <w:p w:rsidR="00E03DDF" w:rsidRPr="007B180B" w:rsidRDefault="00E03DDF" w:rsidP="00AC47EF">
            <w:pPr>
              <w:rPr>
                <w:rFonts w:ascii="Times New Roman" w:hAnsi="Times New Roman"/>
                <w:sz w:val="24"/>
                <w:szCs w:val="24"/>
              </w:rPr>
            </w:pPr>
            <w:r w:rsidRPr="007B18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DDF" w:rsidRPr="007B180B" w:rsidRDefault="00E03DDF" w:rsidP="00AC47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00" w:type="dxa"/>
          </w:tcPr>
          <w:p w:rsidR="00E03DDF" w:rsidRPr="007B180B" w:rsidRDefault="00E03DDF" w:rsidP="00AC4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DDF" w:rsidRPr="007B180B" w:rsidTr="00AC47EF">
        <w:tc>
          <w:tcPr>
            <w:tcW w:w="3100" w:type="dxa"/>
          </w:tcPr>
          <w:p w:rsidR="00E03DDF" w:rsidRPr="007B180B" w:rsidRDefault="00E03DDF" w:rsidP="00AC47E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DF" w:rsidRPr="007B180B" w:rsidRDefault="00E03DDF" w:rsidP="00AC4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80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7B180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B180B">
              <w:rPr>
                <w:rFonts w:ascii="Times New Roman" w:hAnsi="Times New Roman"/>
                <w:sz w:val="24"/>
                <w:szCs w:val="24"/>
              </w:rPr>
              <w:t>ермонтово</w:t>
            </w:r>
            <w:proofErr w:type="spellEnd"/>
          </w:p>
        </w:tc>
        <w:tc>
          <w:tcPr>
            <w:tcW w:w="560" w:type="dxa"/>
          </w:tcPr>
          <w:p w:rsidR="00E03DDF" w:rsidRPr="007B180B" w:rsidRDefault="00E03DDF" w:rsidP="00AC4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DDF" w:rsidRPr="007B180B" w:rsidRDefault="00E03DDF" w:rsidP="00AC4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03DDF" w:rsidRPr="007B180B" w:rsidRDefault="00E03DDF" w:rsidP="00AC4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DDF" w:rsidRPr="00204FEE" w:rsidRDefault="00E03DDF" w:rsidP="00B61E40">
      <w:pPr>
        <w:pStyle w:val="a3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 w:rsidRPr="00204FEE">
        <w:rPr>
          <w:b/>
          <w:bCs/>
          <w:color w:val="000000"/>
          <w:sz w:val="28"/>
          <w:szCs w:val="28"/>
        </w:rPr>
        <w:t>О внесении изменений в административный регламент по предоставлению администрацией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Лермонтовского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Белинского района </w:t>
      </w:r>
      <w:r w:rsidRPr="00204FEE">
        <w:rPr>
          <w:b/>
          <w:bCs/>
          <w:color w:val="000000"/>
          <w:sz w:val="28"/>
          <w:szCs w:val="28"/>
        </w:rPr>
        <w:t xml:space="preserve"> Пензенской области муниципальной услуги «Выдача копий</w:t>
      </w:r>
      <w:r>
        <w:rPr>
          <w:b/>
          <w:bCs/>
          <w:color w:val="000000"/>
          <w:sz w:val="28"/>
          <w:szCs w:val="28"/>
        </w:rPr>
        <w:t xml:space="preserve"> муниципальных правовых актов»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 </w:t>
      </w:r>
    </w:p>
    <w:p w:rsidR="00E03DDF" w:rsidRPr="00204FEE" w:rsidRDefault="00E03DDF" w:rsidP="0084024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</w:t>
      </w:r>
      <w:r w:rsidRPr="00204FEE">
        <w:rPr>
          <w:color w:val="000000"/>
          <w:sz w:val="28"/>
          <w:szCs w:val="28"/>
        </w:rPr>
        <w:t xml:space="preserve"> района Пензенской области </w:t>
      </w:r>
      <w:hyperlink r:id="rId8" w:tgtFrame="_blank" w:history="1">
        <w:r w:rsidRPr="007D4B11">
          <w:rPr>
            <w:rStyle w:val="a4"/>
            <w:color w:val="auto"/>
            <w:sz w:val="28"/>
            <w:szCs w:val="28"/>
            <w:u w:val="none"/>
          </w:rPr>
          <w:t xml:space="preserve">от </w:t>
        </w:r>
        <w:r>
          <w:rPr>
            <w:rStyle w:val="a4"/>
            <w:color w:val="auto"/>
            <w:sz w:val="28"/>
            <w:szCs w:val="28"/>
            <w:u w:val="none"/>
          </w:rPr>
          <w:t>12.03.2021</w:t>
        </w:r>
        <w:r w:rsidRPr="007D4B11">
          <w:rPr>
            <w:rStyle w:val="a4"/>
            <w:color w:val="auto"/>
            <w:sz w:val="28"/>
            <w:szCs w:val="28"/>
            <w:u w:val="none"/>
          </w:rPr>
          <w:t>№29</w:t>
        </w:r>
      </w:hyperlink>
      <w:r w:rsidRPr="00204FEE">
        <w:rPr>
          <w:color w:val="000000"/>
          <w:sz w:val="28"/>
          <w:szCs w:val="28"/>
        </w:rPr>
        <w:t> «О</w:t>
      </w:r>
      <w:r>
        <w:rPr>
          <w:color w:val="000000"/>
          <w:sz w:val="28"/>
          <w:szCs w:val="28"/>
        </w:rPr>
        <w:t xml:space="preserve"> разработке</w:t>
      </w:r>
      <w:r w:rsidRPr="00204FEE">
        <w:rPr>
          <w:color w:val="000000"/>
          <w:sz w:val="28"/>
          <w:szCs w:val="28"/>
        </w:rPr>
        <w:t xml:space="preserve"> и утверждени</w:t>
      </w:r>
      <w:r>
        <w:rPr>
          <w:color w:val="000000"/>
          <w:sz w:val="28"/>
          <w:szCs w:val="28"/>
        </w:rPr>
        <w:t xml:space="preserve">и административного регламента предоставления муниципальных услуг органами местного самоуправления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 района Пензенской области»</w:t>
      </w:r>
      <w:r w:rsidRPr="00204FEE">
        <w:rPr>
          <w:color w:val="000000"/>
          <w:sz w:val="28"/>
          <w:szCs w:val="28"/>
        </w:rPr>
        <w:t>»</w:t>
      </w:r>
      <w:proofErr w:type="gramStart"/>
      <w:r w:rsidRPr="00204FEE">
        <w:rPr>
          <w:color w:val="000000"/>
          <w:sz w:val="28"/>
          <w:szCs w:val="28"/>
        </w:rPr>
        <w:t xml:space="preserve"> ,</w:t>
      </w:r>
      <w:proofErr w:type="gramEnd"/>
      <w:r w:rsidRPr="00204FEE">
        <w:rPr>
          <w:color w:val="000000"/>
          <w:sz w:val="28"/>
          <w:szCs w:val="28"/>
        </w:rPr>
        <w:t xml:space="preserve"> руководствуясь </w:t>
      </w:r>
      <w:r>
        <w:rPr>
          <w:color w:val="000000"/>
          <w:sz w:val="28"/>
          <w:szCs w:val="28"/>
        </w:rPr>
        <w:t xml:space="preserve">Уставом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hyperlink r:id="rId9" w:tgtFrame="_blank" w:history="1">
        <w:r w:rsidRPr="00CA3DB7">
          <w:rPr>
            <w:rStyle w:val="a4"/>
            <w:color w:val="auto"/>
            <w:sz w:val="28"/>
            <w:szCs w:val="28"/>
            <w:u w:val="none"/>
          </w:rPr>
          <w:t>Белинского района Пензенской области</w:t>
        </w:r>
      </w:hyperlink>
      <w:r w:rsidRPr="00204F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04FEE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 w:rsidRPr="00204F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Белинского </w:t>
      </w:r>
      <w:r w:rsidRPr="00204FEE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Пензенской области </w:t>
      </w:r>
      <w:r w:rsidRPr="00204FEE">
        <w:rPr>
          <w:color w:val="000000"/>
          <w:sz w:val="28"/>
          <w:szCs w:val="28"/>
        </w:rPr>
        <w:t>постановляет: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 xml:space="preserve"> 1. </w:t>
      </w:r>
      <w:proofErr w:type="gramStart"/>
      <w:r w:rsidRPr="00204FEE">
        <w:rPr>
          <w:color w:val="000000"/>
          <w:sz w:val="28"/>
          <w:szCs w:val="28"/>
        </w:rPr>
        <w:t xml:space="preserve">Внести в административный регламент по предоставлению администрацией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</w:t>
      </w:r>
      <w:r w:rsidRPr="00204FEE">
        <w:rPr>
          <w:color w:val="000000"/>
          <w:sz w:val="28"/>
          <w:szCs w:val="28"/>
        </w:rPr>
        <w:t xml:space="preserve"> района Пензенской области муниципальной услуги «Выдача копий муниципальных правовых актов» (далее – Административный регламент), утвержденный постановлением администрации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</w:t>
      </w:r>
      <w:r w:rsidRPr="00204FEE">
        <w:rPr>
          <w:color w:val="000000"/>
          <w:sz w:val="28"/>
          <w:szCs w:val="28"/>
        </w:rPr>
        <w:t xml:space="preserve"> района Пензенской области </w:t>
      </w:r>
      <w:r>
        <w:rPr>
          <w:sz w:val="28"/>
          <w:szCs w:val="28"/>
        </w:rPr>
        <w:t>от 12.09.2019 №86</w:t>
      </w:r>
      <w:r w:rsidRPr="00204FEE">
        <w:rPr>
          <w:color w:val="000000"/>
          <w:sz w:val="28"/>
          <w:szCs w:val="28"/>
        </w:rPr>
        <w:t xml:space="preserve"> «Об утверждении административного регламента по предоставлению администрацией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</w:t>
      </w:r>
      <w:r w:rsidRPr="00204FEE">
        <w:rPr>
          <w:color w:val="000000"/>
          <w:sz w:val="28"/>
          <w:szCs w:val="28"/>
        </w:rPr>
        <w:t xml:space="preserve"> района Пензенской области муниципальной услуги «Выдача копий муниципальных правовых актов» изменения, изложив его в прилагаемой</w:t>
      </w:r>
      <w:proofErr w:type="gramEnd"/>
      <w:r w:rsidRPr="00204FEE">
        <w:rPr>
          <w:color w:val="000000"/>
          <w:sz w:val="28"/>
          <w:szCs w:val="28"/>
        </w:rPr>
        <w:t xml:space="preserve"> редакции.</w:t>
      </w:r>
    </w:p>
    <w:p w:rsidR="00E03DDF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2. Настоящее постановление опубликовать в официальном информационном бюллетене «</w:t>
      </w:r>
      <w:proofErr w:type="spellStart"/>
      <w:r>
        <w:rPr>
          <w:color w:val="000000"/>
          <w:sz w:val="28"/>
          <w:szCs w:val="28"/>
        </w:rPr>
        <w:t>Лермонтовские</w:t>
      </w:r>
      <w:proofErr w:type="spellEnd"/>
      <w:r>
        <w:rPr>
          <w:color w:val="000000"/>
          <w:sz w:val="28"/>
          <w:szCs w:val="28"/>
        </w:rPr>
        <w:t xml:space="preserve"> новости</w:t>
      </w:r>
      <w:r w:rsidRPr="00204FEE">
        <w:rPr>
          <w:color w:val="000000"/>
          <w:sz w:val="28"/>
          <w:szCs w:val="28"/>
        </w:rPr>
        <w:t xml:space="preserve">» и разместить </w:t>
      </w:r>
      <w:proofErr w:type="gramStart"/>
      <w:r w:rsidRPr="00204FEE">
        <w:rPr>
          <w:color w:val="000000"/>
          <w:sz w:val="28"/>
          <w:szCs w:val="28"/>
        </w:rPr>
        <w:t>на</w:t>
      </w:r>
      <w:proofErr w:type="gramEnd"/>
    </w:p>
    <w:p w:rsidR="00E03DDF" w:rsidRPr="00204FEE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 xml:space="preserve">официальном </w:t>
      </w:r>
      <w:proofErr w:type="gramStart"/>
      <w:r w:rsidRPr="00204FEE">
        <w:rPr>
          <w:color w:val="000000"/>
          <w:sz w:val="28"/>
          <w:szCs w:val="28"/>
        </w:rPr>
        <w:t>сайте</w:t>
      </w:r>
      <w:proofErr w:type="gramEnd"/>
      <w:r w:rsidRPr="00204FEE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сельсовета</w:t>
      </w:r>
      <w:r w:rsidRPr="00204FE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E03DDF" w:rsidRDefault="00E03DDF" w:rsidP="00AF2C0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 xml:space="preserve">4. </w:t>
      </w:r>
      <w:proofErr w:type="gramStart"/>
      <w:r w:rsidRPr="00204FEE">
        <w:rPr>
          <w:color w:val="000000"/>
          <w:sz w:val="28"/>
          <w:szCs w:val="28"/>
        </w:rPr>
        <w:t>Контроль за</w:t>
      </w:r>
      <w:proofErr w:type="gramEnd"/>
      <w:r w:rsidRPr="00204FEE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главу администрации </w:t>
      </w: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 района Пензенской области.</w:t>
      </w:r>
    </w:p>
    <w:p w:rsidR="00E03DDF" w:rsidRDefault="00E03DDF" w:rsidP="00AF2C0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Pr="00204FEE" w:rsidRDefault="00E03DDF" w:rsidP="00AF2C0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03DDF" w:rsidRDefault="00E03DDF" w:rsidP="00ED3A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proofErr w:type="spellStart"/>
      <w:r>
        <w:rPr>
          <w:color w:val="000000"/>
          <w:sz w:val="28"/>
          <w:szCs w:val="28"/>
        </w:rPr>
        <w:t>Н.В.Ручкина</w:t>
      </w:r>
      <w:proofErr w:type="spellEnd"/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 </w:t>
      </w: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Приложение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к постановлению администрации</w:t>
      </w:r>
    </w:p>
    <w:p w:rsidR="00E03DDF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Лермонтовского</w:t>
      </w:r>
      <w:proofErr w:type="spellEnd"/>
      <w:r>
        <w:rPr>
          <w:color w:val="000000"/>
          <w:sz w:val="28"/>
          <w:szCs w:val="28"/>
        </w:rPr>
        <w:t xml:space="preserve"> сельсовета Белинского</w:t>
      </w:r>
      <w:r w:rsidRPr="00204FEE">
        <w:rPr>
          <w:color w:val="000000"/>
          <w:sz w:val="28"/>
          <w:szCs w:val="28"/>
        </w:rPr>
        <w:t xml:space="preserve"> района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Пензенской области </w:t>
      </w:r>
      <w:r w:rsidRPr="00204FEE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12.03.2021</w:t>
      </w:r>
      <w:r w:rsidRPr="00204FE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29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204FEE">
        <w:rPr>
          <w:color w:val="000000"/>
          <w:sz w:val="28"/>
          <w:szCs w:val="28"/>
        </w:rPr>
        <w:t> 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04FEE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04FEE">
        <w:rPr>
          <w:b/>
          <w:bCs/>
          <w:color w:val="000000"/>
          <w:sz w:val="28"/>
          <w:szCs w:val="28"/>
        </w:rPr>
        <w:t xml:space="preserve">по предоставлению администрацией 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Лермонтовского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Белинского </w:t>
      </w:r>
      <w:r w:rsidRPr="00204FEE">
        <w:rPr>
          <w:b/>
          <w:bCs/>
          <w:color w:val="000000"/>
          <w:sz w:val="28"/>
          <w:szCs w:val="28"/>
        </w:rPr>
        <w:t>района Пензенской области муниципальной услуги «Выдача копий муниципальных правовых актов»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sub_100"/>
      <w:r w:rsidRPr="00204FEE">
        <w:rPr>
          <w:b/>
          <w:bCs/>
          <w:color w:val="000000"/>
          <w:sz w:val="28"/>
          <w:szCs w:val="28"/>
        </w:rPr>
        <w:t> </w:t>
      </w:r>
      <w:bookmarkEnd w:id="0"/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04FEE">
        <w:rPr>
          <w:b/>
          <w:bCs/>
          <w:color w:val="000000"/>
          <w:sz w:val="28"/>
          <w:szCs w:val="28"/>
        </w:rPr>
        <w:t>I. Общие положения</w:t>
      </w:r>
    </w:p>
    <w:p w:rsidR="00E03DDF" w:rsidRPr="00204FEE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sub_101"/>
      <w:r w:rsidRPr="00204FEE">
        <w:rPr>
          <w:color w:val="000000"/>
          <w:sz w:val="28"/>
          <w:szCs w:val="28"/>
        </w:rPr>
        <w:t> </w:t>
      </w:r>
      <w:bookmarkEnd w:id="1"/>
    </w:p>
    <w:p w:rsidR="00E03DDF" w:rsidRPr="00D203F5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203F5">
        <w:rPr>
          <w:b/>
          <w:bCs/>
          <w:color w:val="000000"/>
        </w:rPr>
        <w:t>1.1. Предмет регулирования регламента</w:t>
      </w:r>
    </w:p>
    <w:p w:rsidR="00E03DDF" w:rsidRPr="00D203F5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203F5">
        <w:rPr>
          <w:color w:val="000000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 xml:space="preserve">Административный регламент по предоставлению администрацией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 области муниципальной услуги «Выдача копий муниципальных правовых актов»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 области (далее - Администрация) при предоставлении копий муниципальных правовых актов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 области   до передачи</w:t>
      </w:r>
      <w:proofErr w:type="gramEnd"/>
      <w:r w:rsidRPr="00140EF9">
        <w:rPr>
          <w:color w:val="000000"/>
          <w:sz w:val="18"/>
          <w:szCs w:val="18"/>
        </w:rPr>
        <w:t xml:space="preserve"> их на постоянное хранение.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" w:name="sub_102"/>
      <w:r w:rsidRPr="00140EF9">
        <w:rPr>
          <w:color w:val="000000"/>
          <w:sz w:val="18"/>
          <w:szCs w:val="18"/>
        </w:rPr>
        <w:t> </w:t>
      </w:r>
      <w:bookmarkEnd w:id="2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1.2. Круг заявителей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 xml:space="preserve">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копий муниципальных правовых актов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 области, чьи права и интересы непосредственно затрагиваются в запрашиваемых муниципальных правовых актах.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  <w:bookmarkStart w:id="3" w:name="sub_103"/>
      <w:r w:rsidRPr="00140EF9">
        <w:rPr>
          <w:b/>
          <w:bCs/>
          <w:color w:val="000000"/>
          <w:sz w:val="18"/>
          <w:szCs w:val="18"/>
        </w:rPr>
        <w:t>1.3. Требования к порядку информирования </w:t>
      </w:r>
      <w:bookmarkEnd w:id="3"/>
      <w:r w:rsidRPr="00140EF9">
        <w:rPr>
          <w:b/>
          <w:bCs/>
          <w:color w:val="000000"/>
          <w:sz w:val="18"/>
          <w:szCs w:val="18"/>
        </w:rPr>
        <w:t>о предоставлении муниципальной услуги</w:t>
      </w:r>
      <w:bookmarkStart w:id="4" w:name="_GoBack"/>
      <w:bookmarkEnd w:id="4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5" w:name="sub_200"/>
      <w:r w:rsidRPr="00140EF9">
        <w:rPr>
          <w:color w:val="000000"/>
          <w:sz w:val="18"/>
          <w:szCs w:val="18"/>
        </w:rPr>
        <w:t> </w:t>
      </w:r>
      <w:bookmarkEnd w:id="5"/>
      <w:r w:rsidRPr="00140EF9">
        <w:rPr>
          <w:color w:val="000000"/>
          <w:sz w:val="18"/>
          <w:szCs w:val="18"/>
        </w:rPr>
        <w:t>1.3.1. Информирование о предоставлении Администрацией муниципальной услуги осуществляется: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 в многофункциональном центре предоставления государственных и муниципальных услуг (далее – МФЦ)_с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и посредством использования телефонной, почтовой связи, а также электронной почты;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 xml:space="preserve">- посредством размещения информации на официальном сайте Администрации в информационно-телекоммуникационной сети «Интернет» </w:t>
      </w:r>
      <w:r w:rsidR="00A63391" w:rsidRPr="00A63391">
        <w:rPr>
          <w:iCs/>
          <w:color w:val="000000"/>
          <w:position w:val="-2"/>
        </w:rPr>
        <w:t>http://</w:t>
      </w:r>
      <w:proofErr w:type="spellStart"/>
      <w:r w:rsidR="00A63391" w:rsidRPr="00A63391">
        <w:rPr>
          <w:iCs/>
          <w:color w:val="000000"/>
          <w:position w:val="-2"/>
          <w:lang w:val="en-US"/>
        </w:rPr>
        <w:t>lermontovo</w:t>
      </w:r>
      <w:proofErr w:type="spellEnd"/>
      <w:r w:rsidR="00A63391" w:rsidRPr="00A63391">
        <w:rPr>
          <w:iCs/>
          <w:color w:val="000000"/>
          <w:position w:val="-2"/>
        </w:rPr>
        <w:t>.</w:t>
      </w:r>
      <w:proofErr w:type="spellStart"/>
      <w:r w:rsidR="00A63391" w:rsidRPr="00A63391">
        <w:rPr>
          <w:iCs/>
          <w:color w:val="000000"/>
          <w:position w:val="-2"/>
          <w:lang w:val="en-US"/>
        </w:rPr>
        <w:t>belinskij</w:t>
      </w:r>
      <w:proofErr w:type="spellEnd"/>
      <w:r w:rsidR="00A63391" w:rsidRPr="00A63391">
        <w:rPr>
          <w:iCs/>
          <w:color w:val="000000"/>
          <w:position w:val="-2"/>
        </w:rPr>
        <w:t>.</w:t>
      </w:r>
      <w:proofErr w:type="spellStart"/>
      <w:r w:rsidR="00A63391" w:rsidRPr="00A63391">
        <w:rPr>
          <w:iCs/>
          <w:color w:val="000000"/>
          <w:position w:val="-2"/>
          <w:lang w:val="en-US"/>
        </w:rPr>
        <w:t>penzreg</w:t>
      </w:r>
      <w:proofErr w:type="spellEnd"/>
      <w:r w:rsidR="00A63391" w:rsidRPr="00A63391">
        <w:rPr>
          <w:iCs/>
          <w:color w:val="000000"/>
          <w:position w:val="-2"/>
        </w:rPr>
        <w:t>.</w:t>
      </w:r>
      <w:proofErr w:type="spellStart"/>
      <w:r w:rsidR="00A63391" w:rsidRPr="00A63391">
        <w:rPr>
          <w:iCs/>
          <w:color w:val="000000"/>
          <w:position w:val="-2"/>
          <w:lang w:val="en-US"/>
        </w:rPr>
        <w:t>ru</w:t>
      </w:r>
      <w:proofErr w:type="spellEnd"/>
      <w:r w:rsidR="00A63391">
        <w:rPr>
          <w:i/>
          <w:iCs/>
          <w:color w:val="000000"/>
          <w:position w:val="-2"/>
        </w:rPr>
        <w:t> </w:t>
      </w:r>
      <w:r w:rsidRPr="00140EF9">
        <w:rPr>
          <w:color w:val="000000"/>
          <w:sz w:val="18"/>
          <w:szCs w:val="18"/>
        </w:rPr>
        <w:t>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«Портал государственных и муниципальных услуг (функций) Пензенской области» (gosuslugi.pnzreg.ru) (далее – Региональный портал).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1.3.2. Справочная информация (место нахождения Администрации, график работы, телефоны, адрес официального сайта, электронной почты) размещается на информационных стендах в помещениях Администрации, на официальном сайте Администрации в информационно-телекоммуникационной сети «Интернет», на Едином портале, на Региональном портале.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1.3.3. На Едином портале и Региональном портале, официальном сайте размещается следующая информация: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2) круг заявителей;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3) размер платы, взимаемой с заявителя при предоставлении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4) срок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8) формы заявлений (уведомлений, сообщений), используемые при предоставлении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1.3.4. Заявители вправе получить муниципальную услугу через Многофункциональный центр предоставления государственных и муниципальных услуг МАУ «МФЦ Белинского района Пензенской области»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Справочная информация о МФЦ размещается на официальном сайте Администрации.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II. Стандарт предоставления муниципальной услуги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6" w:name="sub_201"/>
      <w:r w:rsidRPr="00140EF9">
        <w:rPr>
          <w:b/>
          <w:bCs/>
          <w:color w:val="000000"/>
          <w:sz w:val="18"/>
          <w:szCs w:val="18"/>
        </w:rPr>
        <w:t>2.1. Наименование муниципальной услуги</w:t>
      </w:r>
      <w:bookmarkEnd w:id="6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Наименование муниципальной услуги: «Выдача копий муниципальных правовых актов».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Краткое наименование муниципальной услуги не предусмотрено.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7" w:name="sub_202"/>
      <w:r w:rsidRPr="00140EF9">
        <w:rPr>
          <w:b/>
          <w:bCs/>
          <w:color w:val="000000"/>
          <w:sz w:val="18"/>
          <w:szCs w:val="18"/>
        </w:rPr>
        <w:t>2.2.Наименование органа местного самоуправления, предоставляющего муниципальную услугу</w:t>
      </w:r>
      <w:bookmarkEnd w:id="7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8" w:name="sub_203"/>
      <w:r w:rsidRPr="00140EF9">
        <w:rPr>
          <w:color w:val="000000"/>
          <w:sz w:val="18"/>
          <w:szCs w:val="18"/>
        </w:rPr>
        <w:t>Предоставление муниципальной услуги осуществляет Администрация.</w:t>
      </w:r>
      <w:bookmarkEnd w:id="8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2.3.Результат предоставления муниципальной услуги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Результатом предоставления заявителю муниципальной услуги является: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выдача копии муниципального правового акта;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уведомление об отказе в предоставлении копии муниципального правового акта;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уведомление об отсутствии запрашиваемого муниципального правового акта.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9" w:name="sub_204"/>
      <w:r w:rsidRPr="00140EF9">
        <w:rPr>
          <w:b/>
          <w:bCs/>
          <w:color w:val="000000"/>
          <w:sz w:val="18"/>
          <w:szCs w:val="18"/>
        </w:rPr>
        <w:t>2.4. Сроки предоставления муниципальной услуги</w:t>
      </w:r>
      <w:bookmarkEnd w:id="9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0" w:name="sub_205"/>
      <w:r w:rsidRPr="00140EF9">
        <w:rPr>
          <w:b/>
          <w:bCs/>
          <w:color w:val="000000"/>
          <w:sz w:val="18"/>
          <w:szCs w:val="18"/>
        </w:rPr>
        <w:t>2.5. Правовые основания для предоставления муниципальной услуги</w:t>
      </w:r>
      <w:bookmarkEnd w:id="10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2.5.1. Перечень нормативных правовых актов (с указанием их реквизитов и источников официального опубликования), регулирующих предоставление муниципальной услуги, размещается на официальном сайте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Администрации, на Едином портале, на Региональном портале. Администрация обеспечивает размещение и актуализацию перечня нормативных правовых актов на официальном сайте Администрации.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1" w:name="sub_206"/>
      <w:r w:rsidRPr="00140EF9">
        <w:rPr>
          <w:color w:val="000000"/>
          <w:sz w:val="18"/>
          <w:szCs w:val="18"/>
        </w:rPr>
        <w:t>2.5.2. </w:t>
      </w:r>
      <w:bookmarkStart w:id="12" w:name="sub_61"/>
      <w:bookmarkEnd w:id="11"/>
      <w:proofErr w:type="gramStart"/>
      <w:r w:rsidRPr="00140EF9">
        <w:rPr>
          <w:color w:val="000000"/>
          <w:sz w:val="18"/>
          <w:szCs w:val="1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 и считает необходимыми для предоставления муниципальной услуги., так как они подлежат представлению в рамках межведомственного информационного взаимодействия;</w:t>
      </w:r>
      <w:bookmarkEnd w:id="12"/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2.6. Муниципальная услуга предоставляется на основании заявления по форме согласно Приложению 1 к Административному регламенту: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- для граждан (физических лиц) в заявлении указывается: фамилия, имя, отчество </w:t>
      </w:r>
      <w:proofErr w:type="gramStart"/>
      <w:r w:rsidRPr="00140EF9">
        <w:rPr>
          <w:color w:val="000000"/>
          <w:sz w:val="18"/>
          <w:szCs w:val="18"/>
        </w:rPr>
        <w:t xml:space="preserve">( </w:t>
      </w:r>
      <w:proofErr w:type="gramEnd"/>
      <w:r w:rsidRPr="00140EF9">
        <w:rPr>
          <w:color w:val="000000"/>
          <w:sz w:val="18"/>
          <w:szCs w:val="18"/>
        </w:rPr>
        <w:t>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для представителя, уполномоченного на осуществление действий от имени заявителя, наличие доверенности;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для юридического лица за подписью уполномоченного лица указывается почтовый адрес и (или) адрес электронной почты, наименование и место нахождения юридического лица.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3" w:name="sub_62"/>
      <w:r w:rsidRPr="00140EF9">
        <w:rPr>
          <w:color w:val="000000"/>
          <w:sz w:val="18"/>
          <w:szCs w:val="18"/>
        </w:rPr>
        <w:t>2.6.1. Требования к заявлению:</w:t>
      </w:r>
      <w:bookmarkEnd w:id="13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заявление должно быть подписано заявителем, либо его уполномоченным представителем;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текст заявления должен поддаваться прочтению;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4" w:name="sub_63"/>
      <w:bookmarkStart w:id="15" w:name="sub_64"/>
      <w:bookmarkEnd w:id="14"/>
      <w:r w:rsidRPr="00140EF9">
        <w:rPr>
          <w:color w:val="000000"/>
          <w:sz w:val="18"/>
          <w:szCs w:val="1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15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использование корректирующих сре</w:t>
      </w:r>
      <w:proofErr w:type="gramStart"/>
      <w:r w:rsidRPr="00140EF9">
        <w:rPr>
          <w:color w:val="000000"/>
          <w:sz w:val="18"/>
          <w:szCs w:val="18"/>
        </w:rPr>
        <w:t>дств дл</w:t>
      </w:r>
      <w:proofErr w:type="gramEnd"/>
      <w:r w:rsidRPr="00140EF9">
        <w:rPr>
          <w:color w:val="000000"/>
          <w:sz w:val="18"/>
          <w:szCs w:val="18"/>
        </w:rPr>
        <w:t>я исправления в заявлении не допускается.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Также в заявлении указывается вид, название, номер, дата муниципального правового акта (при наличии информации у заявителя).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Заявитель вправе </w:t>
      </w:r>
      <w:proofErr w:type="gramStart"/>
      <w:r w:rsidRPr="00140EF9">
        <w:rPr>
          <w:color w:val="000000"/>
          <w:sz w:val="18"/>
          <w:szCs w:val="18"/>
        </w:rPr>
        <w:t>предоставить иные документы</w:t>
      </w:r>
      <w:proofErr w:type="gramEnd"/>
      <w:r w:rsidRPr="00140EF9">
        <w:rPr>
          <w:color w:val="000000"/>
          <w:sz w:val="18"/>
          <w:szCs w:val="18"/>
        </w:rPr>
        <w:t xml:space="preserve"> по собственной инициативе, которые он считает необходимыми для представления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2.6.2. 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а) лично по местонахождению Администрации;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б) посредством почтовой связи в Администрацию;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г) на бумажном носителе через МФЦ.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2.6.3.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Образцы заполнения электронной формы заявления размещаются на Региональном портале.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2.6.4. При формировании заявления обеспечивается: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а) возможность копирования и сохранения запроса и иных документов, указанных в пункте 2.5.2. Административного регламента, необходимых для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б) возможность печати па бумажном носителе копии электронной формы заявления;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140EF9">
        <w:rPr>
          <w:color w:val="000000"/>
          <w:sz w:val="18"/>
          <w:szCs w:val="18"/>
        </w:rPr>
        <w:t>потери</w:t>
      </w:r>
      <w:proofErr w:type="gramEnd"/>
      <w:r w:rsidRPr="00140EF9">
        <w:rPr>
          <w:color w:val="000000"/>
          <w:sz w:val="18"/>
          <w:szCs w:val="18"/>
        </w:rPr>
        <w:t xml:space="preserve"> ранее введенной информации;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Основания для отказа в приеме документов не предусмотрены.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  <w:bookmarkStart w:id="16" w:name="sub_210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2.7. Исчерпывающий перечень оснований для отказа в предоставлении муниципальной услуги и (или) приостановления предоставления муниципальной услуги.</w:t>
      </w:r>
      <w:bookmarkEnd w:id="16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2.7.1. Основаниями для отказа предоставления муниципальной услуги, являются: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несоблюдение требований, установленных пунктом 2.5.4. Административного регламента;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 случае</w:t>
      </w:r>
      <w:proofErr w:type="gramStart"/>
      <w:r w:rsidRPr="00140EF9">
        <w:rPr>
          <w:color w:val="000000"/>
          <w:sz w:val="18"/>
          <w:szCs w:val="18"/>
        </w:rPr>
        <w:t>,</w:t>
      </w:r>
      <w:proofErr w:type="gramEnd"/>
      <w:r w:rsidRPr="00140EF9">
        <w:rPr>
          <w:color w:val="000000"/>
          <w:sz w:val="18"/>
          <w:szCs w:val="18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отсутствие необходимых архивных документов.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2.7.2. Основания для приостановления предоставления муниципальной услуги не предусмотрены.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2.8. 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Муниципальная услуга предоставляется бесплатно.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7" w:name="sub_211"/>
      <w:r w:rsidRPr="00140EF9">
        <w:rPr>
          <w:color w:val="000000"/>
          <w:sz w:val="18"/>
          <w:szCs w:val="18"/>
        </w:rPr>
        <w:t>2.9.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bookmarkEnd w:id="17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Максимальный срок ожидания в очереди при подаче заявления и при получении результата предоставления муниципальной услуги - 15 минут.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8" w:name="sub_212"/>
      <w:r w:rsidRPr="00140EF9">
        <w:rPr>
          <w:color w:val="000000"/>
          <w:sz w:val="18"/>
          <w:szCs w:val="18"/>
        </w:rPr>
        <w:t>2.10. Срок регистрации заявления о предоставлении муниципальной услуги.</w:t>
      </w:r>
      <w:bookmarkEnd w:id="18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Регистрация заявления о предоставлении муниципальной услуги, направленного на бумажном носителе, осуществляется в день поступления.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19" w:name="sub_213"/>
      <w:r w:rsidRPr="00140EF9">
        <w:rPr>
          <w:color w:val="000000"/>
          <w:sz w:val="18"/>
          <w:szCs w:val="18"/>
        </w:rPr>
        <w:t>Регистрация заявления о предоставлении муниципальной услуги, направленного в форме электронного документа, подписанного простой электронной подписью, посредством Регионального портала, официального сайта осуществляется в автоматическом режиме.</w:t>
      </w:r>
      <w:bookmarkEnd w:id="19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2.11. </w:t>
      </w:r>
      <w:proofErr w:type="gramStart"/>
      <w:r w:rsidRPr="00140EF9">
        <w:rPr>
          <w:color w:val="000000"/>
          <w:sz w:val="18"/>
          <w:szCs w:val="18"/>
        </w:rPr>
        <w:t>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2.11.1.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2.11.2. Предоставление муниципальной услуги осуществляется в специально выделенных для этой цели помещениях.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2.11.3. Помещения, в которых осуществляется предоставление муниципальной услуги, оборудуются: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информационными стендами, содержащими визуальную и текстовую информацию;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стульями и столами для возможности оформления документов.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2.11.4. Количество мест ожидания определяется исходя из фактической нагрузки и возможностей для их размещения в здании.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2.11.6. Кабинеты приема заявителей должны иметь информационные таблички (вывески) с указанием: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номера кабинета;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фамилии, имени, отчества (при наличии) и должности специалиста.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2.11.8.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Администрация, МФЦ обеспечивают инвалидам, включая инвалидов, использующих кресла-коляски и собак-проводников: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- условия для беспрепятственного доступа в здание Администрации, МФЦ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</w:t>
      </w:r>
      <w:proofErr w:type="gramStart"/>
      <w:r w:rsidRPr="00140EF9">
        <w:rPr>
          <w:color w:val="000000"/>
          <w:sz w:val="18"/>
          <w:szCs w:val="18"/>
        </w:rPr>
        <w:t>с</w:t>
      </w:r>
      <w:proofErr w:type="gramEnd"/>
      <w:r w:rsidRPr="00140EF9">
        <w:rPr>
          <w:color w:val="000000"/>
          <w:sz w:val="18"/>
          <w:szCs w:val="18"/>
        </w:rPr>
        <w:t xml:space="preserve">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возможность самостоятельного или с помощью специалистов Администрации, МФЦ, предоставляющих муниципальную услугу, передвижения по территории, на которой расположено здание Администрации, МФЦ, входа в здание и выхода из него;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возможность посадки в транспортное средство и высадки из него перед входом в здание, в котором расположены Администрация, МФЦ, в том числе с использованием кресла-коляски и при необходимости с помощью специалистов Администрации, МФЦ, предоставляющих муниципальную услугу;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- допуск на объекты собаки-проводника при наличии документа, подтверждающего ее специальное обучение и выдаваемое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0" w:name="sub_21277"/>
      <w:proofErr w:type="gramStart"/>
      <w:r w:rsidRPr="00140EF9">
        <w:rPr>
          <w:color w:val="000000"/>
          <w:sz w:val="18"/>
          <w:szCs w:val="18"/>
        </w:rPr>
        <w:t>- оборудование на территории, прилегающей к зданию, в котором расположены Администрации, МФЦ, бесплатных мест для парковки автотранспортных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</w:t>
      </w:r>
      <w:proofErr w:type="gramEnd"/>
      <w:r w:rsidRPr="00140EF9">
        <w:rPr>
          <w:color w:val="000000"/>
          <w:sz w:val="18"/>
          <w:szCs w:val="18"/>
        </w:rPr>
        <w:t xml:space="preserve"> места для парковки не должны занимать иные транспортные средства);</w:t>
      </w:r>
      <w:bookmarkEnd w:id="20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- дублирование звуковой и зрительной информации, а также надписей, знаков и иной текстовой и графической информации, </w:t>
      </w:r>
      <w:proofErr w:type="gramStart"/>
      <w:r w:rsidRPr="00140EF9">
        <w:rPr>
          <w:color w:val="000000"/>
          <w:sz w:val="18"/>
          <w:szCs w:val="18"/>
        </w:rPr>
        <w:t>выполненными</w:t>
      </w:r>
      <w:proofErr w:type="gramEnd"/>
      <w:r w:rsidRPr="00140EF9">
        <w:rPr>
          <w:color w:val="000000"/>
          <w:sz w:val="18"/>
          <w:szCs w:val="18"/>
        </w:rPr>
        <w:t xml:space="preserve"> рельефно-точечным шрифтов Брайля;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оказание специалистами Администрации, МФЦ,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1" w:name="sub_214"/>
      <w:r w:rsidRPr="00140EF9">
        <w:rPr>
          <w:color w:val="000000"/>
          <w:sz w:val="18"/>
          <w:szCs w:val="18"/>
        </w:rPr>
        <w:t>2.12. Показатели доступности и качества муниципальной услуги</w:t>
      </w:r>
      <w:bookmarkEnd w:id="21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2.12.1. Показателями доступности предоставления муниципальной услуги являются: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транспортная или пешая доступность к местам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2.12.2. Показателями качества предоставления муниципальной услуги являются отсутствие: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очередей при приеме и выдаче документов заявителям (их представителям);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нарушений сроков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2" w:name="sub_215"/>
      <w:r w:rsidRPr="00140EF9">
        <w:rPr>
          <w:color w:val="000000"/>
          <w:sz w:val="18"/>
          <w:szCs w:val="18"/>
        </w:rPr>
        <w:t>2.13.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  <w:bookmarkStart w:id="23" w:name="sub_300"/>
      <w:bookmarkEnd w:id="22"/>
      <w:bookmarkEnd w:id="23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Администрацией, при личном обращении заявителя.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4" w:name="sub_10021"/>
      <w:r w:rsidRPr="00140EF9">
        <w:rPr>
          <w:color w:val="000000"/>
          <w:sz w:val="18"/>
          <w:szCs w:val="1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  <w:bookmarkEnd w:id="24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а) получение информации о порядке и сроках предоставления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б) формирование заявления о предоставлении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в) прием и регистрация заявления о предоставлении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г) получение сведений о ходе выполнения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д) досудебное (внесудебное) обжалование решений и действий (бездействия) Администрации, ее должностных лиц;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е) получение результата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ж) осуществление оценки качества предоставления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3.1. Описание последовательности действий при предоставлении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Организация предоставления муниципальной услуги включает в себя следующие административные процедуры: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- прием и регистрация заявления в день обращения </w:t>
      </w:r>
      <w:proofErr w:type="gramStart"/>
      <w:r w:rsidRPr="00140EF9">
        <w:rPr>
          <w:color w:val="000000"/>
          <w:sz w:val="18"/>
          <w:szCs w:val="18"/>
        </w:rPr>
        <w:t xml:space="preserve">( </w:t>
      </w:r>
      <w:proofErr w:type="gramEnd"/>
      <w:r w:rsidRPr="00140EF9">
        <w:rPr>
          <w:color w:val="000000"/>
          <w:sz w:val="18"/>
          <w:szCs w:val="18"/>
        </w:rPr>
        <w:t>1 рабочий день);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- визирование Главой администрации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 района Пензенской области (далее - Глава администрации) и передача на исполнение (2 рабочих дня);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подготовка копии муниципального правового акта либо уведомления об отказе в предоставлении копии, отсутствии запрашиваемого муниципального правового акта, регистрация ответа (3 рабочих дня);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направление заявителю результата предоставления муниципальной услуги (1 рабочий день).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5" w:name="sub_301"/>
      <w:r w:rsidRPr="00140EF9">
        <w:rPr>
          <w:color w:val="000000"/>
          <w:sz w:val="18"/>
          <w:szCs w:val="18"/>
        </w:rPr>
        <w:t>3.1.1. Прием, регистрация заявления.</w:t>
      </w:r>
      <w:bookmarkEnd w:id="25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6" w:name="sub_302"/>
      <w:r w:rsidRPr="00140EF9">
        <w:rPr>
          <w:color w:val="000000"/>
          <w:sz w:val="18"/>
          <w:szCs w:val="18"/>
        </w:rPr>
        <w:t>Основанием для начала административной процедуры «Прием и регистрация заявления» является направление заявителем (представителем) в Администрацию заявления в письменной форме лично, по почте, либо в электронном виде посредством Регионального портала, либо через МФЦ.</w:t>
      </w:r>
      <w:bookmarkEnd w:id="26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Административная процедура включает в себя следующие административные действия: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прием уполномоченным лицом администрации или МФЦ заявления;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регистрация полученного заявления в журнале регистрации;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направление заявителю уведомления о приеме заявления к рассмотрению.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личном обращении заявителя уполномоченное лицо, ответственное за прием, принимает заявление, присваивает регистрационный номер и вносит в журнал регистрации входящей документации.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поступлении заявления по почте уполномоченное лицо, ответственное за прием и регистрацию заявлений, вскрывает конверт и регистрирует заявление и документы (при наличии) в журнале регистрации входящей документации.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При поступлении заявления от курьера МФЦ уполномоченное лицо, ответственное за прием документов, принимает заявление по описи,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проверяет их соответствие и комплектность и регистрирует заявление в журнале регистрации входящей документации.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заявления.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портале, обновляется до статуса «принято».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Прием и регистрация заявления осуществляются уполномоченным лицом Администрации.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Критерием принятия решения о приеме заявления является соблюдение требований, предусмотренных пунктом 2.6. Административного регламента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Принятое к рассмотрению заявление распечатывается и в дальнейшем работа с ним ведется в установленном порядке.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(представителю) уведомления об отказе в предоставлении муниципальной услуги и (или) приостановления предоставления муниципальной услуги при наличии оснований, указанных в пункте 2.7 раздела 2 Административного регламента.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Поступившее заявление регистрируется в течение 1 (одного) дня.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Максимальный срок исполнения административной процедуры - 1 день со дня поступления заявления.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Проставление регистрационного номера является подтверждением обращения заявителя (представителя заявителя) за муниципальной услугой.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Администрации, МФЦ с указанием даты поступления, входящего номера и данных о заявителе.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3.1.2. Визирование Главой администрации и передача на исполнение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Глава администрации определяет специалиста, ответственного за исполнение заявления. Заявление с резолюцией Главы администрации передается непосредственно ответственному исполнителю.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Срок исполнения административной процедуры 2 рабочих дня со дня регистрации заявления.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3.1.3. Подготовка копии муниципального правового акта либо уведомления об отказе в предоставлении копии, отсутствии запрашиваемого муниципального правового акта, регистрация ответа.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Заявление, поступившее от Главы администрации с резолюцией, передается специалисту, ответственному за рассмотрение заявления (далее – Специалист).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Основанием для начала административной процедуры и критерием принятия решения о подготовке ответа заявителю является факт наличия запрашиваемого муниципального правового акта, либо отсутствии запрашиваемого муниципального правового акта.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Специалист Администрации оформляет копию муниципального правового акта либо уведомления об отказе в предоставлении копии, отсутствии запрашиваемого муниципального правового акта.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Копия муниципального правового акта заверяется в установленном порядке.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Результатом административного действия является подготовка и регистрация копии муниципального правового акта либо уведомления об отказе в предоставлении копии, отсутствии запрашиваемого муниципального правового акта.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Максимальный срок выполнения административного действия - 3 рабочих дня со дня визирования Главой администрации заявления.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7" w:name="sub_303"/>
      <w:r w:rsidRPr="00140EF9">
        <w:rPr>
          <w:color w:val="000000"/>
          <w:sz w:val="18"/>
          <w:szCs w:val="18"/>
        </w:rPr>
        <w:t>3.1.4. Направление заявителю результата предоставления муниципальной услуги</w:t>
      </w:r>
      <w:bookmarkEnd w:id="27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8" w:name="sub_331"/>
      <w:r w:rsidRPr="00140EF9">
        <w:rPr>
          <w:color w:val="000000"/>
          <w:sz w:val="18"/>
          <w:szCs w:val="18"/>
        </w:rPr>
        <w:t>3.1.4.1.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копии, отсутствии запрашиваемого муниципального правового акта.</w:t>
      </w:r>
      <w:bookmarkEnd w:id="28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29" w:name="sub_332"/>
      <w:r w:rsidRPr="00140EF9">
        <w:rPr>
          <w:color w:val="000000"/>
          <w:sz w:val="18"/>
          <w:szCs w:val="18"/>
        </w:rPr>
        <w:t xml:space="preserve">3.1.4.2. </w:t>
      </w:r>
      <w:proofErr w:type="gramStart"/>
      <w:r w:rsidRPr="00140EF9">
        <w:rPr>
          <w:color w:val="000000"/>
          <w:sz w:val="18"/>
          <w:szCs w:val="18"/>
        </w:rPr>
        <w:t>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копии, отсутствии запрашиваемого муниципального правового акта направляются Администрацией заявителю по почте, либо выдается специалистом Администрации под расписку на руки заявителю при предъявлении документа, удостоверяющего личность; представителю заявителя при предъявлении документов, подтверждающих их полномочия, предусмотренных законодательством Российской Федерации.</w:t>
      </w:r>
      <w:bookmarkEnd w:id="29"/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30" w:name="sub_333"/>
      <w:r w:rsidRPr="00140EF9">
        <w:rPr>
          <w:color w:val="000000"/>
          <w:sz w:val="18"/>
          <w:szCs w:val="18"/>
        </w:rPr>
        <w:t>3.1.4.3. При подаче заявления о предоставлении муниципальной услуги через МФЦ специалист обеспечивает передачу результата предоставления муниципальной услуги в МФЦ для выдачи заявителю в день его регистрации.</w:t>
      </w:r>
      <w:bookmarkEnd w:id="30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31" w:name="sub_336"/>
      <w:r w:rsidRPr="00140EF9">
        <w:rPr>
          <w:color w:val="000000"/>
          <w:sz w:val="18"/>
          <w:szCs w:val="18"/>
        </w:rPr>
        <w:t>3.1.4.4. Продолжительность административной процедуры (максимальный срок ее выполнения) составляет 1 рабочий день.</w:t>
      </w:r>
      <w:bookmarkEnd w:id="31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копии, отсутствии запрашиваемого муниципального правового акта.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3.2. Особенности выполнения административных процедур в МФЦ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Основанием для предоставления муниципальной услуги через МФЦ является поступление заявления (согласно приложению 1 к Административному регламенту) специалисту МФЦ посредством личного обращения или через представителя заявителя.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Лицом, ответственным за выполнение действия, является специалист МФЦ.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МФЦ. При приеме заявления специалист МФЦ предоставляет заявителю расписку о получении документов.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Максимальный срок передачи заявления из МФЦ в Администрацию курьером осуществляется не позднее одного рабочего дня, следующего за днем регистрации заявления в МФЦ, в закрытом конверте по описи под роспись в сопроводительной ведомости.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Специалист Администрации, ответственный за регистрацию входящей корреспонденции,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Администрации, ответственный за регистрацию входящей корреспонденции, возвращает курьеру МФЦ с отметкой о получении указанных документов по описи с указанием даты, подписи, расшифровки подписи.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вложения. Письмо отправляется не позднее одного рабочего дня, следующего за днем регистрации заявления в МФЦ. Дальнейшее непосредственное предоставление муниципальной услуги осуществляется в соответствии с положениями Административного регламента.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Результат предоставления муниципальной услуги можно получить через МФЦ.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bookmarkStart w:id="32" w:name="sub_400"/>
      <w:r w:rsidRPr="00140EF9">
        <w:rPr>
          <w:color w:val="000000"/>
          <w:sz w:val="18"/>
          <w:szCs w:val="18"/>
        </w:rPr>
        <w:t>3.3. Исправление допущенных опечаток и ошибок в выданных в результате предоставления муниципальной услуги документах</w:t>
      </w:r>
      <w:bookmarkEnd w:id="32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 обращении об исправлении технической ошибки заявители представляют: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заявление об исправлении технической ошибки;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Заявление об исправлении технической ошибки подается заявителями в Администрацию лично, по почте либо по электронной почте.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Заявление об исправлении технической ошибки регистрируется и направляется специалисту Администрации, ответственному за предоставление муниципальной услуги, в установленном порядке.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 случае наличия технической ошибки в выданном в результате предоставления муниципальной услуги документе - выдача копии, подписанной Главой администрации;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-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- в случае наличия технической ошибки в выданном в результате предоставления муниципальной услуги документе - регистрация в журнале регистрации отправляемых документов;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- в случае отсутствия технической ошибки в выданном в результате предоставления муниципальной услуги документе - регистрация в Администрации уведомления об отсутствии технической ошибки в выданном в результате предоставления муниципальной услуги документе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 xml:space="preserve">IV. Формы </w:t>
      </w:r>
      <w:proofErr w:type="gramStart"/>
      <w:r w:rsidRPr="00140EF9">
        <w:rPr>
          <w:b/>
          <w:bCs/>
          <w:color w:val="000000"/>
          <w:sz w:val="18"/>
          <w:szCs w:val="18"/>
        </w:rPr>
        <w:t>контроля за</w:t>
      </w:r>
      <w:proofErr w:type="gramEnd"/>
      <w:r w:rsidRPr="00140EF9">
        <w:rPr>
          <w:b/>
          <w:bCs/>
          <w:color w:val="000000"/>
          <w:sz w:val="18"/>
          <w:szCs w:val="18"/>
        </w:rPr>
        <w:t xml:space="preserve"> исполнением административного регламента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4.1. </w:t>
      </w:r>
      <w:proofErr w:type="gramStart"/>
      <w:r w:rsidRPr="00140EF9">
        <w:rPr>
          <w:color w:val="000000"/>
          <w:sz w:val="18"/>
          <w:szCs w:val="1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Периодичность осуществления проверок определяется Главой администрации.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Внеплановые проверки проводятся в случае необходимости проверки устранения ранее выявленных нарушений, а также при рассмотрении обращения (жалобы) граждан и юридических лиц, связанных с нарушениями при предоставлении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Плановые и внеплановые проверки проводятся на основании муниципального правового акта Администрации.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4.5. Ответственные исполнители несут персональную ответственность </w:t>
      </w:r>
      <w:proofErr w:type="gramStart"/>
      <w:r w:rsidRPr="00140EF9">
        <w:rPr>
          <w:color w:val="000000"/>
          <w:sz w:val="18"/>
          <w:szCs w:val="18"/>
        </w:rPr>
        <w:t>за</w:t>
      </w:r>
      <w:proofErr w:type="gramEnd"/>
      <w:r w:rsidRPr="00140EF9">
        <w:rPr>
          <w:color w:val="000000"/>
          <w:sz w:val="18"/>
          <w:szCs w:val="18"/>
        </w:rPr>
        <w:t>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4.5.2. соблюдение сроков выполнения административных процедур при предоставлении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8"/>
          <w:szCs w:val="18"/>
        </w:rPr>
      </w:pPr>
      <w:bookmarkStart w:id="33" w:name="sub_1100"/>
      <w:r w:rsidRPr="00140EF9">
        <w:rPr>
          <w:b/>
          <w:bCs/>
          <w:color w:val="000000"/>
          <w:sz w:val="18"/>
          <w:szCs w:val="18"/>
        </w:rPr>
        <w:t xml:space="preserve">V. </w:t>
      </w:r>
      <w:proofErr w:type="gramStart"/>
      <w:r w:rsidRPr="00140EF9">
        <w:rPr>
          <w:b/>
          <w:bCs/>
          <w:color w:val="000000"/>
          <w:sz w:val="18"/>
          <w:szCs w:val="1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End w:id="33"/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органов, предоставляющих муниципальные услуги в досудебном порядке.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Предметом жалобы могут являться нарушения прав и законных интересов заявителей, неправомерные решения, действия (бездействие) органа, предоставляющего муниципальную услугу, а также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здании многофункционального центра на Едином портале, Региональном портале.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Указанная информация также может быть сообщена заявителю в устной и (или) в письменной форме.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Заявитель может обратиться с </w:t>
      </w:r>
      <w:proofErr w:type="gramStart"/>
      <w:r w:rsidRPr="00140EF9">
        <w:rPr>
          <w:color w:val="000000"/>
          <w:sz w:val="18"/>
          <w:szCs w:val="18"/>
        </w:rPr>
        <w:t>жалобой</w:t>
      </w:r>
      <w:proofErr w:type="gramEnd"/>
      <w:r w:rsidRPr="00140EF9">
        <w:rPr>
          <w:color w:val="000000"/>
          <w:sz w:val="18"/>
          <w:szCs w:val="18"/>
        </w:rPr>
        <w:t xml:space="preserve"> в том числе в следующих случаях: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1) нарушение срока регистрации запроса о предоставлении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2) нарушение срока предоставления муниципальной услуги. </w:t>
      </w:r>
      <w:proofErr w:type="gramStart"/>
      <w:r w:rsidRPr="00140EF9">
        <w:rPr>
          <w:color w:val="000000"/>
          <w:sz w:val="18"/>
          <w:szCs w:val="1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N 210-ФЗ «Об организации предоставления государственных и муниципальных</w:t>
      </w:r>
      <w:proofErr w:type="gramEnd"/>
      <w:r w:rsidRPr="00140EF9">
        <w:rPr>
          <w:color w:val="000000"/>
          <w:sz w:val="18"/>
          <w:szCs w:val="18"/>
        </w:rPr>
        <w:t xml:space="preserve"> услуг»;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40EF9">
        <w:rPr>
          <w:color w:val="000000"/>
          <w:sz w:val="18"/>
          <w:szCs w:val="1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 (ред. от 19.02.2018) "Об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</w:t>
      </w:r>
      <w:proofErr w:type="gramEnd"/>
      <w:r w:rsidRPr="00140EF9">
        <w:rPr>
          <w:color w:val="000000"/>
          <w:sz w:val="18"/>
          <w:szCs w:val="18"/>
        </w:rPr>
        <w:t xml:space="preserve"> нарушение установленного срока таких исправлений. </w:t>
      </w:r>
      <w:proofErr w:type="gramStart"/>
      <w:r w:rsidRPr="00140EF9">
        <w:rPr>
          <w:color w:val="000000"/>
          <w:sz w:val="18"/>
          <w:szCs w:val="1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140EF9">
        <w:rPr>
          <w:color w:val="000000"/>
          <w:sz w:val="18"/>
          <w:szCs w:val="18"/>
        </w:rPr>
        <w:lastRenderedPageBreak/>
        <w:t>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8) нарушение срока или порядка выдачи документов по результатам предоставления муниципальной услуги;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140EF9">
        <w:rPr>
          <w:color w:val="000000"/>
          <w:sz w:val="18"/>
          <w:szCs w:val="18"/>
        </w:rPr>
        <w:t xml:space="preserve"> В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5.2. </w:t>
      </w:r>
      <w:proofErr w:type="gramStart"/>
      <w:r w:rsidRPr="00140EF9">
        <w:rPr>
          <w:color w:val="000000"/>
          <w:sz w:val="18"/>
          <w:szCs w:val="18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N 210-ФЗ (ред. от 19.02.2018) "Об организации предоставления государственных и муниципальных услуг».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подаются в администрацию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 области.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Жалобы на решения и действия (бездействие) многофункционального центра подаются в администрацию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 области.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Жалобы на решения и действия (бездействие) </w:t>
      </w:r>
      <w:proofErr w:type="gramStart"/>
      <w:r w:rsidRPr="00140EF9">
        <w:rPr>
          <w:color w:val="000000"/>
          <w:sz w:val="18"/>
          <w:szCs w:val="18"/>
        </w:rPr>
        <w:t>работников организаций, предусмотренных частью 1.1 статьи 16 Федерального закона от 27.07.2010 N 210-ФЗ подаются</w:t>
      </w:r>
      <w:proofErr w:type="gramEnd"/>
      <w:r w:rsidRPr="00140EF9">
        <w:rPr>
          <w:color w:val="000000"/>
          <w:sz w:val="18"/>
          <w:szCs w:val="18"/>
        </w:rPr>
        <w:t xml:space="preserve"> руководителям этих организаций.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5.3. </w:t>
      </w:r>
      <w:proofErr w:type="gramStart"/>
      <w:r w:rsidRPr="00140EF9">
        <w:rPr>
          <w:color w:val="000000"/>
          <w:sz w:val="18"/>
          <w:szCs w:val="1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140EF9">
        <w:rPr>
          <w:color w:val="000000"/>
          <w:sz w:val="18"/>
          <w:szCs w:val="18"/>
        </w:rPr>
        <w:t xml:space="preserve"> при личном приеме заявителя. Жалоба на решения и действия (бездействие)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многофункционального центра, работника многофункционального центра может быть </w:t>
      </w:r>
      <w:proofErr w:type="gramStart"/>
      <w:r w:rsidRPr="00140EF9">
        <w:rPr>
          <w:color w:val="000000"/>
          <w:sz w:val="18"/>
          <w:szCs w:val="18"/>
        </w:rPr>
        <w:t>направлена</w:t>
      </w:r>
      <w:proofErr w:type="gramEnd"/>
      <w:r w:rsidRPr="00140EF9">
        <w:rPr>
          <w:color w:val="000000"/>
          <w:sz w:val="18"/>
          <w:szCs w:val="18"/>
        </w:rPr>
        <w:t xml:space="preserve">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40EF9">
        <w:rPr>
          <w:color w:val="000000"/>
          <w:sz w:val="18"/>
          <w:szCs w:val="18"/>
        </w:rPr>
        <w:t>Жалоба на решения и действия (бездействие) организаций, предусмотренных частью 1.1 статьи 16 частью 1.1 статьи 16 Федерального закона от 27.07.2010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140EF9">
        <w:rPr>
          <w:color w:val="000000"/>
          <w:sz w:val="18"/>
          <w:szCs w:val="18"/>
        </w:rPr>
        <w:t xml:space="preserve"> </w:t>
      </w:r>
      <w:proofErr w:type="gramStart"/>
      <w:r w:rsidRPr="00140EF9">
        <w:rPr>
          <w:color w:val="000000"/>
          <w:sz w:val="18"/>
          <w:szCs w:val="18"/>
        </w:rPr>
        <w:t>приеме</w:t>
      </w:r>
      <w:proofErr w:type="gramEnd"/>
      <w:r w:rsidRPr="00140EF9">
        <w:rPr>
          <w:color w:val="000000"/>
          <w:sz w:val="18"/>
          <w:szCs w:val="18"/>
        </w:rPr>
        <w:t xml:space="preserve"> заявителя.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5.4. </w:t>
      </w:r>
      <w:proofErr w:type="gramStart"/>
      <w:r w:rsidRPr="00140EF9">
        <w:rPr>
          <w:color w:val="000000"/>
          <w:sz w:val="18"/>
          <w:szCs w:val="18"/>
        </w:rPr>
        <w:t>Жалоба на решения и (или) действия (бездействие) органов, предоставляющих муниципальные услуги, должностных лиц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</w:t>
      </w:r>
      <w:proofErr w:type="gramEnd"/>
      <w:r w:rsidRPr="00140EF9">
        <w:rPr>
          <w:color w:val="000000"/>
          <w:sz w:val="18"/>
          <w:szCs w:val="18"/>
        </w:rPr>
        <w:t xml:space="preserve"> лицами в порядке, в порядке, установленном антимонопольным законодательством Российской Федерации, в антимонопольный орган.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5.5.Жалоба должна содержать: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16частью 1.1 статьи 16 Федерального закона от 27.07.2010 N 210-ФЗ, их руководителей и (или) работников, решения и действия (бездействие) которых обжалуются;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или муниципального служащего, многофункционального центра, работника многофункционального центра, организаций, предусмотренных Федерального закона от 27.07.2010 N 210-ФЗ, их работников;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5.6. </w:t>
      </w:r>
      <w:proofErr w:type="gramStart"/>
      <w:r w:rsidRPr="00140EF9">
        <w:rPr>
          <w:color w:val="000000"/>
          <w:sz w:val="18"/>
          <w:szCs w:val="18"/>
        </w:rPr>
        <w:t>Жалоба, поступившая в орган, предоставляющий муниципальную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органа, предоставляющего муниципальную услугу, многофункционального</w:t>
      </w:r>
      <w:proofErr w:type="gramEnd"/>
      <w:r w:rsidRPr="00140EF9">
        <w:rPr>
          <w:color w:val="000000"/>
          <w:sz w:val="18"/>
          <w:szCs w:val="18"/>
        </w:rPr>
        <w:t xml:space="preserve"> центра, организаций, предусмотренных частью 1.1 статьи 16 Федерального закона от 27.07.2010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5.7. По результатам рассмотрения жалобы принимается одно из следующих решений: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2) в удовлетворении жалобы отказывается.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5.8. Не позднее дня, следующего за днем принятия решения, указанного в п.5.7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5.9. В случае установления в ходе или по результатам </w:t>
      </w:r>
      <w:proofErr w:type="gramStart"/>
      <w:r w:rsidRPr="00140EF9">
        <w:rPr>
          <w:color w:val="000000"/>
          <w:sz w:val="18"/>
          <w:szCs w:val="18"/>
        </w:rPr>
        <w:t>рассмотрения жалобы признаков состава административного правонарушения</w:t>
      </w:r>
      <w:proofErr w:type="gramEnd"/>
      <w:r w:rsidRPr="00140EF9">
        <w:rPr>
          <w:color w:val="000000"/>
          <w:sz w:val="18"/>
          <w:szCs w:val="1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5.10. В случае признания жалобы подлежащей удовлетворению в ответе заявителю, указанном в пункте 5.8 Административного регламента, дается информация о действиях, осуществляемых администрацией </w:t>
      </w: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Пензенской области 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40EF9">
        <w:rPr>
          <w:color w:val="000000"/>
          <w:sz w:val="18"/>
          <w:szCs w:val="18"/>
        </w:rPr>
        <w:t>неудобства</w:t>
      </w:r>
      <w:proofErr w:type="gramEnd"/>
      <w:r w:rsidRPr="00140EF9">
        <w:rPr>
          <w:color w:val="000000"/>
          <w:sz w:val="18"/>
          <w:szCs w:val="1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 xml:space="preserve">5.11. В случае признания жалобы, не подлежащей удовлетворению в ответе заявителю, указанном в пункте 5.8 Административного регламента,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Приложение 1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к Административному регламенту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Главе администрации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proofErr w:type="spellStart"/>
      <w:r w:rsidRPr="00140EF9">
        <w:rPr>
          <w:color w:val="000000"/>
          <w:sz w:val="18"/>
          <w:szCs w:val="18"/>
        </w:rPr>
        <w:t>Лермонтовского</w:t>
      </w:r>
      <w:proofErr w:type="spellEnd"/>
      <w:r w:rsidRPr="00140EF9">
        <w:rPr>
          <w:color w:val="000000"/>
          <w:sz w:val="18"/>
          <w:szCs w:val="18"/>
        </w:rPr>
        <w:t xml:space="preserve"> сельсовета Белинского района 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Пензенской области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________________________________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от _____________________________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________________________________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(фамилия, имя, отчество (при наличии), место</w:t>
      </w:r>
      <w:proofErr w:type="gramEnd"/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жительства заявителя и реквизиты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документа, удостоверяющего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личность заявителя,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представителя заявителя (для гражданина)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или наименование и место нахождения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заявителя (для юридического лица))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_______________________________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_______________________________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(почтовый адрес)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right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center"/>
        <w:rPr>
          <w:color w:val="000000"/>
          <w:sz w:val="18"/>
          <w:szCs w:val="18"/>
        </w:rPr>
      </w:pPr>
      <w:r w:rsidRPr="00140EF9">
        <w:rPr>
          <w:b/>
          <w:bCs/>
          <w:color w:val="000000"/>
          <w:sz w:val="18"/>
          <w:szCs w:val="18"/>
        </w:rPr>
        <w:t>Заявление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Прошу предоставить копию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(указывается вид и наименование запрашиваемого муниципального правового акта)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proofErr w:type="gramStart"/>
      <w:r w:rsidRPr="00140EF9">
        <w:rPr>
          <w:color w:val="000000"/>
          <w:sz w:val="18"/>
          <w:szCs w:val="18"/>
        </w:rPr>
        <w:t>от</w:t>
      </w:r>
      <w:proofErr w:type="gramEnd"/>
      <w:r w:rsidRPr="00140EF9">
        <w:rPr>
          <w:color w:val="000000"/>
          <w:sz w:val="18"/>
          <w:szCs w:val="18"/>
        </w:rPr>
        <w:t xml:space="preserve"> ____________ № ____ (указывается </w:t>
      </w:r>
      <w:proofErr w:type="gramStart"/>
      <w:r w:rsidRPr="00140EF9">
        <w:rPr>
          <w:color w:val="000000"/>
          <w:sz w:val="18"/>
          <w:szCs w:val="18"/>
        </w:rPr>
        <w:t>дата</w:t>
      </w:r>
      <w:proofErr w:type="gramEnd"/>
      <w:r w:rsidRPr="00140EF9">
        <w:rPr>
          <w:color w:val="000000"/>
          <w:sz w:val="18"/>
          <w:szCs w:val="18"/>
        </w:rPr>
        <w:t xml:space="preserve"> и номер муниципального правового акта)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в целях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__________________________________________________________________________________.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(указывается цель получения копии муниципального правового акта)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 </w:t>
      </w:r>
    </w:p>
    <w:p w:rsidR="00E03DDF" w:rsidRPr="00140EF9" w:rsidRDefault="00E03DDF" w:rsidP="00B61E40">
      <w:pPr>
        <w:pStyle w:val="a3"/>
        <w:spacing w:before="0" w:beforeAutospacing="0" w:after="0" w:afterAutospacing="0"/>
        <w:ind w:left="720" w:firstLine="567"/>
        <w:jc w:val="both"/>
        <w:rPr>
          <w:color w:val="000000"/>
          <w:sz w:val="18"/>
          <w:szCs w:val="18"/>
        </w:rPr>
      </w:pPr>
      <w:r w:rsidRPr="00140EF9">
        <w:rPr>
          <w:color w:val="000000"/>
          <w:sz w:val="18"/>
          <w:szCs w:val="18"/>
        </w:rPr>
        <w:t>«___» _____________ 20___ г. ____________________________</w:t>
      </w:r>
    </w:p>
    <w:p w:rsidR="00E03DDF" w:rsidRPr="00140EF9" w:rsidRDefault="00E03DDF">
      <w:pPr>
        <w:rPr>
          <w:rFonts w:ascii="Times New Roman" w:hAnsi="Times New Roman"/>
          <w:sz w:val="18"/>
          <w:szCs w:val="18"/>
        </w:rPr>
      </w:pPr>
    </w:p>
    <w:sectPr w:rsidR="00E03DDF" w:rsidRPr="00140EF9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45" w:rsidRDefault="00A54245" w:rsidP="00AF2C0A">
      <w:pPr>
        <w:spacing w:after="0" w:line="240" w:lineRule="auto"/>
      </w:pPr>
      <w:r>
        <w:separator/>
      </w:r>
    </w:p>
  </w:endnote>
  <w:endnote w:type="continuationSeparator" w:id="0">
    <w:p w:rsidR="00A54245" w:rsidRDefault="00A54245" w:rsidP="00AF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45" w:rsidRDefault="00A54245" w:rsidP="00AF2C0A">
      <w:pPr>
        <w:spacing w:after="0" w:line="240" w:lineRule="auto"/>
      </w:pPr>
      <w:r>
        <w:separator/>
      </w:r>
    </w:p>
  </w:footnote>
  <w:footnote w:type="continuationSeparator" w:id="0">
    <w:p w:rsidR="00A54245" w:rsidRDefault="00A54245" w:rsidP="00AF2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87F"/>
    <w:rsid w:val="00130590"/>
    <w:rsid w:val="00140EF9"/>
    <w:rsid w:val="001457CA"/>
    <w:rsid w:val="00204FEE"/>
    <w:rsid w:val="0022251B"/>
    <w:rsid w:val="00230B77"/>
    <w:rsid w:val="002831E7"/>
    <w:rsid w:val="002F266D"/>
    <w:rsid w:val="00321CFC"/>
    <w:rsid w:val="00400D40"/>
    <w:rsid w:val="00441E69"/>
    <w:rsid w:val="00454C31"/>
    <w:rsid w:val="004A687F"/>
    <w:rsid w:val="004F2516"/>
    <w:rsid w:val="00501A45"/>
    <w:rsid w:val="00516421"/>
    <w:rsid w:val="00583031"/>
    <w:rsid w:val="005A2E8C"/>
    <w:rsid w:val="005C334A"/>
    <w:rsid w:val="005F23C2"/>
    <w:rsid w:val="006A2522"/>
    <w:rsid w:val="007066D9"/>
    <w:rsid w:val="0078062F"/>
    <w:rsid w:val="007B180B"/>
    <w:rsid w:val="007B3BDB"/>
    <w:rsid w:val="007D4B11"/>
    <w:rsid w:val="007D6DC8"/>
    <w:rsid w:val="007F2158"/>
    <w:rsid w:val="00840248"/>
    <w:rsid w:val="00855726"/>
    <w:rsid w:val="008A4050"/>
    <w:rsid w:val="008A459B"/>
    <w:rsid w:val="008E0B8C"/>
    <w:rsid w:val="009B3FAE"/>
    <w:rsid w:val="009F4E97"/>
    <w:rsid w:val="00A54245"/>
    <w:rsid w:val="00A63391"/>
    <w:rsid w:val="00AA1FCC"/>
    <w:rsid w:val="00AC47EF"/>
    <w:rsid w:val="00AF2C0A"/>
    <w:rsid w:val="00B02FE2"/>
    <w:rsid w:val="00B61E40"/>
    <w:rsid w:val="00BB3B40"/>
    <w:rsid w:val="00C40165"/>
    <w:rsid w:val="00C450AA"/>
    <w:rsid w:val="00C866CA"/>
    <w:rsid w:val="00CA3DB7"/>
    <w:rsid w:val="00D203F5"/>
    <w:rsid w:val="00DB7972"/>
    <w:rsid w:val="00DF24D3"/>
    <w:rsid w:val="00DF37E7"/>
    <w:rsid w:val="00E03DDF"/>
    <w:rsid w:val="00ED3AF5"/>
    <w:rsid w:val="00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61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B61E40"/>
    <w:rPr>
      <w:rFonts w:cs="Times New Roman"/>
      <w:color w:val="0000FF"/>
      <w:u w:val="single"/>
    </w:rPr>
  </w:style>
  <w:style w:type="character" w:customStyle="1" w:styleId="1">
    <w:name w:val="Гиперссылка1"/>
    <w:uiPriority w:val="99"/>
    <w:rsid w:val="00B61E40"/>
    <w:rPr>
      <w:rFonts w:cs="Times New Roman"/>
    </w:rPr>
  </w:style>
  <w:style w:type="paragraph" w:styleId="a5">
    <w:name w:val="header"/>
    <w:basedOn w:val="a"/>
    <w:link w:val="a6"/>
    <w:uiPriority w:val="99"/>
    <w:rsid w:val="00AF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F2C0A"/>
    <w:rPr>
      <w:rFonts w:cs="Times New Roman"/>
    </w:rPr>
  </w:style>
  <w:style w:type="paragraph" w:styleId="a7">
    <w:name w:val="footer"/>
    <w:basedOn w:val="a"/>
    <w:link w:val="a8"/>
    <w:uiPriority w:val="99"/>
    <w:rsid w:val="00AF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F2C0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F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F2516"/>
    <w:rPr>
      <w:rFonts w:ascii="Tahoma" w:hAnsi="Tahoma" w:cs="Tahoma"/>
      <w:sz w:val="16"/>
      <w:szCs w:val="16"/>
    </w:rPr>
  </w:style>
  <w:style w:type="character" w:customStyle="1" w:styleId="10">
    <w:name w:val="Знак Знак10"/>
    <w:uiPriority w:val="99"/>
    <w:locked/>
    <w:rsid w:val="007B180B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76888525-CBD3-49DA-AA1C-C5A5DC7AC19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A625100A-18C1-4435-B151-7A33794F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8069</Words>
  <Characters>45997</Characters>
  <Application>Microsoft Office Word</Application>
  <DocSecurity>0</DocSecurity>
  <Lines>383</Lines>
  <Paragraphs>107</Paragraphs>
  <ScaleCrop>false</ScaleCrop>
  <Company/>
  <LinksUpToDate>false</LinksUpToDate>
  <CharactersWithSpaces>53959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Admin</cp:lastModifiedBy>
  <cp:revision>9</cp:revision>
  <cp:lastPrinted>2021-06-29T08:15:00Z</cp:lastPrinted>
  <dcterms:created xsi:type="dcterms:W3CDTF">2021-03-01T06:13:00Z</dcterms:created>
  <dcterms:modified xsi:type="dcterms:W3CDTF">2022-04-18T08:11:00Z</dcterms:modified>
</cp:coreProperties>
</file>