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09" w:rsidRPr="00954B09" w:rsidRDefault="00954B09" w:rsidP="00954B09">
      <w:pPr>
        <w:shd w:val="clear" w:color="auto" w:fill="FFFFFF"/>
        <w:spacing w:after="0" w:line="240" w:lineRule="auto"/>
        <w:rPr>
          <w:rFonts w:ascii="Montserrat" w:eastAsia="Times New Roman" w:hAnsi="Montserrat" w:cs="Times New Roman"/>
          <w:b/>
          <w:bCs/>
          <w:color w:val="00589B"/>
          <w:sz w:val="30"/>
          <w:szCs w:val="30"/>
          <w:lang w:eastAsia="ru-RU"/>
        </w:rPr>
      </w:pPr>
      <w:r w:rsidRPr="00954B09">
        <w:rPr>
          <w:rFonts w:ascii="Montserrat" w:eastAsia="Times New Roman" w:hAnsi="Montserrat" w:cs="Times New Roman"/>
          <w:b/>
          <w:bCs/>
          <w:color w:val="00589B"/>
          <w:sz w:val="30"/>
          <w:szCs w:val="30"/>
          <w:lang w:eastAsia="ru-RU"/>
        </w:rPr>
        <w:t>Федеральный закон от 22.07.2008 N 159-ФЗ (ред. от 08.06.2020)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954B09">
        <w:rPr>
          <w:rFonts w:ascii="Arial" w:eastAsia="Times New Roman" w:hAnsi="Arial" w:cs="Arial"/>
          <w:color w:val="212529"/>
          <w:sz w:val="24"/>
          <w:szCs w:val="24"/>
          <w:lang w:eastAsia="ru-RU"/>
        </w:rPr>
        <w:t>РОССИЙСКАЯ ФЕДЕРАЦИЯ</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954B09">
        <w:rPr>
          <w:rFonts w:ascii="Arial" w:eastAsia="Times New Roman" w:hAnsi="Arial" w:cs="Arial"/>
          <w:color w:val="212529"/>
          <w:sz w:val="24"/>
          <w:szCs w:val="24"/>
          <w:lang w:eastAsia="ru-RU"/>
        </w:rPr>
        <w:t>ФЕДЕРАЛЬНЫЙ ЗАКОН</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120"/>
      <w:bookmarkStart w:id="3" w:name="100005"/>
      <w:bookmarkEnd w:id="2"/>
      <w:bookmarkEnd w:id="3"/>
      <w:r w:rsidRPr="00954B09">
        <w:rPr>
          <w:rFonts w:ascii="Arial" w:eastAsia="Times New Roman" w:hAnsi="Arial" w:cs="Arial"/>
          <w:color w:val="212529"/>
          <w:sz w:val="24"/>
          <w:szCs w:val="24"/>
          <w:lang w:eastAsia="ru-RU"/>
        </w:rPr>
        <w:t>ОБ ОСОБЕННОСТЯХ ОТЧУЖДЕНИЯ НЕДВИЖИМОГО ИМУЩЕСТВА,</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НАХОДЯЩЕГОСЯ В ГОСУДАРСТВЕННОЙ ИЛИ В МУНИЦИПАЛЬНОЙ</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СОБСТВЕННОСТИ И АРЕНДУЕМОГО СУБЪЕКТАМИ МАЛОГО И СРЕДНЕГО</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ПРЕДПРИНИМАТЕЛЬСТВА, И О ВНЕСЕНИИ ИЗМЕНЕНИЙ</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В ОТДЕЛЬНЫЕ ЗАКОНОДАТЕЛЬНЫЕ АКТЫ</w:t>
      </w:r>
    </w:p>
    <w:p w:rsidR="00954B09" w:rsidRPr="00954B09" w:rsidRDefault="00954B09" w:rsidP="00954B09">
      <w:pPr>
        <w:shd w:val="clear" w:color="auto" w:fill="FFFFFF"/>
        <w:spacing w:after="100" w:afterAutospacing="1" w:line="240" w:lineRule="auto"/>
        <w:jc w:val="center"/>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РОССИЙСКОЙ ФЕДЕРАЦИИ</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6"/>
      <w:bookmarkEnd w:id="4"/>
      <w:proofErr w:type="gramStart"/>
      <w:r w:rsidRPr="00954B09">
        <w:rPr>
          <w:rFonts w:ascii="Arial" w:eastAsia="Times New Roman" w:hAnsi="Arial" w:cs="Arial"/>
          <w:color w:val="212529"/>
          <w:sz w:val="24"/>
          <w:szCs w:val="24"/>
          <w:lang w:eastAsia="ru-RU"/>
        </w:rPr>
        <w:t>Принят</w:t>
      </w:r>
      <w:proofErr w:type="gramEnd"/>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Государственной Думой</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4 июля 2008 года</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 w:name="100007"/>
      <w:bookmarkEnd w:id="5"/>
      <w:r w:rsidRPr="00954B09">
        <w:rPr>
          <w:rFonts w:ascii="Arial" w:eastAsia="Times New Roman" w:hAnsi="Arial" w:cs="Arial"/>
          <w:color w:val="212529"/>
          <w:sz w:val="24"/>
          <w:szCs w:val="24"/>
          <w:lang w:eastAsia="ru-RU"/>
        </w:rPr>
        <w:t>Одобрен</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Советом Федерации</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11 июля 2008 года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8"/>
      <w:bookmarkStart w:id="7" w:name="000002"/>
      <w:bookmarkEnd w:id="6"/>
      <w:bookmarkEnd w:id="7"/>
      <w:r w:rsidRPr="00954B09">
        <w:rPr>
          <w:rFonts w:ascii="Arial" w:eastAsia="Times New Roman" w:hAnsi="Arial" w:cs="Arial"/>
          <w:color w:val="212529"/>
          <w:sz w:val="24"/>
          <w:szCs w:val="24"/>
          <w:lang w:eastAsia="ru-RU"/>
        </w:rPr>
        <w:t>Статья 1. Отношения, регулируемые настоящим Федеральным законом</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121"/>
      <w:bookmarkStart w:id="9" w:name="100095"/>
      <w:bookmarkStart w:id="10" w:name="100009"/>
      <w:bookmarkEnd w:id="8"/>
      <w:bookmarkEnd w:id="9"/>
      <w:bookmarkEnd w:id="10"/>
      <w:r w:rsidRPr="00954B09">
        <w:rPr>
          <w:rFonts w:ascii="Arial" w:eastAsia="Times New Roman" w:hAnsi="Arial" w:cs="Arial"/>
          <w:color w:val="212529"/>
          <w:sz w:val="24"/>
          <w:szCs w:val="24"/>
          <w:lang w:eastAsia="ru-RU"/>
        </w:rP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0"/>
      <w:bookmarkEnd w:id="11"/>
      <w:r w:rsidRPr="00954B09">
        <w:rPr>
          <w:rFonts w:ascii="Arial" w:eastAsia="Times New Roman" w:hAnsi="Arial" w:cs="Arial"/>
          <w:color w:val="212529"/>
          <w:sz w:val="24"/>
          <w:szCs w:val="24"/>
          <w:lang w:eastAsia="ru-RU"/>
        </w:rPr>
        <w:t xml:space="preserve">2. Действие настоящего Федерального закона не распространяется </w:t>
      </w:r>
      <w:proofErr w:type="gramStart"/>
      <w:r w:rsidRPr="00954B09">
        <w:rPr>
          <w:rFonts w:ascii="Arial" w:eastAsia="Times New Roman" w:hAnsi="Arial" w:cs="Arial"/>
          <w:color w:val="212529"/>
          <w:sz w:val="24"/>
          <w:szCs w:val="24"/>
          <w:lang w:eastAsia="ru-RU"/>
        </w:rPr>
        <w:t>на</w:t>
      </w:r>
      <w:proofErr w:type="gramEnd"/>
      <w:r w:rsidRPr="00954B09">
        <w:rPr>
          <w:rFonts w:ascii="Arial" w:eastAsia="Times New Roman" w:hAnsi="Arial" w:cs="Arial"/>
          <w:color w:val="212529"/>
          <w:sz w:val="24"/>
          <w:szCs w:val="24"/>
          <w:lang w:eastAsia="ru-RU"/>
        </w:rPr>
        <w:t>:</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1"/>
      <w:bookmarkEnd w:id="12"/>
      <w:proofErr w:type="gramStart"/>
      <w:r w:rsidRPr="00954B09">
        <w:rPr>
          <w:rFonts w:ascii="Arial" w:eastAsia="Times New Roman" w:hAnsi="Arial" w:cs="Arial"/>
          <w:color w:val="212529"/>
          <w:sz w:val="24"/>
          <w:szCs w:val="24"/>
          <w:lang w:eastAsia="ru-RU"/>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N 209-ФЗ "О развитии малого и среднего предпринимательства в Российской Федерации" (далее - Федеральный </w:t>
      </w:r>
      <w:r w:rsidRPr="00954B09">
        <w:rPr>
          <w:rFonts w:ascii="Arial" w:eastAsia="Times New Roman" w:hAnsi="Arial" w:cs="Arial"/>
          <w:color w:val="212529"/>
          <w:sz w:val="24"/>
          <w:szCs w:val="24"/>
          <w:lang w:eastAsia="ru-RU"/>
        </w:rPr>
        <w:lastRenderedPageBreak/>
        <w:t>закон "О развитии малого и среднего предпринимательства в Российской Федерации");</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2"/>
      <w:bookmarkEnd w:id="13"/>
      <w:r w:rsidRPr="00954B09">
        <w:rPr>
          <w:rFonts w:ascii="Arial" w:eastAsia="Times New Roman" w:hAnsi="Arial" w:cs="Arial"/>
          <w:color w:val="212529"/>
          <w:sz w:val="24"/>
          <w:szCs w:val="24"/>
          <w:lang w:eastAsia="ru-RU"/>
        </w:rPr>
        <w:t>2) отношения, возникающие при приватизации имущественных комплексов государственных или муниципальных унитарных предприятий;</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3"/>
      <w:bookmarkEnd w:id="14"/>
      <w:r w:rsidRPr="00954B09">
        <w:rPr>
          <w:rFonts w:ascii="Arial" w:eastAsia="Times New Roman" w:hAnsi="Arial" w:cs="Arial"/>
          <w:color w:val="212529"/>
          <w:sz w:val="24"/>
          <w:szCs w:val="24"/>
          <w:lang w:eastAsia="ru-RU"/>
        </w:rPr>
        <w:t>3) недвижимое имущество, принадлежащее государственным или муниципальным учреждениям на праве оперативного управления;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4) недвижимое имущество, которое ограничено в обороте;</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122"/>
      <w:bookmarkStart w:id="16" w:name="100112"/>
      <w:bookmarkStart w:id="17" w:name="100096"/>
      <w:bookmarkEnd w:id="15"/>
      <w:bookmarkEnd w:id="16"/>
      <w:bookmarkEnd w:id="17"/>
      <w:r w:rsidRPr="00954B09">
        <w:rPr>
          <w:rFonts w:ascii="Arial" w:eastAsia="Times New Roman" w:hAnsi="Arial" w:cs="Arial"/>
          <w:color w:val="212529"/>
          <w:sz w:val="24"/>
          <w:szCs w:val="24"/>
          <w:lang w:eastAsia="ru-RU"/>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5"/>
      <w:bookmarkEnd w:id="18"/>
      <w:r w:rsidRPr="00954B09">
        <w:rPr>
          <w:rFonts w:ascii="Arial" w:eastAsia="Times New Roman" w:hAnsi="Arial" w:cs="Arial"/>
          <w:color w:val="212529"/>
          <w:sz w:val="24"/>
          <w:szCs w:val="24"/>
          <w:lang w:eastAsia="ru-RU"/>
        </w:rPr>
        <w:t>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4"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6"/>
      <w:bookmarkEnd w:id="19"/>
      <w:r w:rsidRPr="00954B09">
        <w:rPr>
          <w:rFonts w:ascii="Arial" w:eastAsia="Times New Roman" w:hAnsi="Arial" w:cs="Arial"/>
          <w:color w:val="212529"/>
          <w:sz w:val="24"/>
          <w:szCs w:val="24"/>
          <w:lang w:eastAsia="ru-RU"/>
        </w:rPr>
        <w:t>Статья 2. Особенности отчуждения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123"/>
      <w:bookmarkStart w:id="21" w:name="100017"/>
      <w:bookmarkEnd w:id="20"/>
      <w:bookmarkEnd w:id="21"/>
      <w:r w:rsidRPr="00954B09">
        <w:rPr>
          <w:rFonts w:ascii="Arial" w:eastAsia="Times New Roman" w:hAnsi="Arial" w:cs="Arial"/>
          <w:color w:val="212529"/>
          <w:sz w:val="24"/>
          <w:szCs w:val="24"/>
          <w:lang w:eastAsia="ru-RU"/>
        </w:rPr>
        <w:t>1. В случае</w:t>
      </w:r>
      <w:proofErr w:type="gramStart"/>
      <w:r w:rsidRPr="00954B09">
        <w:rPr>
          <w:rFonts w:ascii="Arial" w:eastAsia="Times New Roman" w:hAnsi="Arial" w:cs="Arial"/>
          <w:color w:val="212529"/>
          <w:sz w:val="24"/>
          <w:szCs w:val="24"/>
          <w:lang w:eastAsia="ru-RU"/>
        </w:rPr>
        <w:t>,</w:t>
      </w:r>
      <w:proofErr w:type="gramEnd"/>
      <w:r w:rsidRPr="00954B09">
        <w:rPr>
          <w:rFonts w:ascii="Arial" w:eastAsia="Times New Roman" w:hAnsi="Arial" w:cs="Arial"/>
          <w:color w:val="212529"/>
          <w:sz w:val="24"/>
          <w:szCs w:val="24"/>
          <w:lang w:eastAsia="ru-RU"/>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18"/>
      <w:bookmarkEnd w:id="22"/>
      <w:r w:rsidRPr="00954B09">
        <w:rPr>
          <w:rFonts w:ascii="Arial" w:eastAsia="Times New Roman" w:hAnsi="Arial" w:cs="Arial"/>
          <w:color w:val="212529"/>
          <w:sz w:val="24"/>
          <w:szCs w:val="24"/>
          <w:lang w:eastAsia="ru-RU"/>
        </w:rPr>
        <w:t>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r:id="rId5"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124"/>
      <w:bookmarkStart w:id="24" w:name="100019"/>
      <w:bookmarkEnd w:id="23"/>
      <w:bookmarkEnd w:id="24"/>
      <w:r w:rsidRPr="00954B09">
        <w:rPr>
          <w:rFonts w:ascii="Arial" w:eastAsia="Times New Roman" w:hAnsi="Arial" w:cs="Arial"/>
          <w:color w:val="212529"/>
          <w:sz w:val="24"/>
          <w:szCs w:val="24"/>
          <w:lang w:eastAsia="ru-RU"/>
        </w:rPr>
        <w:t xml:space="preserve">3. </w:t>
      </w:r>
      <w:proofErr w:type="gramStart"/>
      <w:r w:rsidRPr="00954B09">
        <w:rPr>
          <w:rFonts w:ascii="Arial" w:eastAsia="Times New Roman" w:hAnsi="Arial" w:cs="Arial"/>
          <w:color w:val="212529"/>
          <w:sz w:val="24"/>
          <w:szCs w:val="24"/>
          <w:lang w:eastAsia="ru-RU"/>
        </w:rPr>
        <w:t xml:space="preserve">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w:t>
      </w:r>
      <w:r w:rsidRPr="00954B09">
        <w:rPr>
          <w:rFonts w:ascii="Arial" w:eastAsia="Times New Roman" w:hAnsi="Arial" w:cs="Arial"/>
          <w:color w:val="212529"/>
          <w:sz w:val="24"/>
          <w:szCs w:val="24"/>
          <w:lang w:eastAsia="ru-RU"/>
        </w:rPr>
        <w:lastRenderedPageBreak/>
        <w:t>предпринимательства (в случае, если эти</w:t>
      </w:r>
      <w:proofErr w:type="gramEnd"/>
      <w:r w:rsidRPr="00954B09">
        <w:rPr>
          <w:rFonts w:ascii="Arial" w:eastAsia="Times New Roman" w:hAnsi="Arial" w:cs="Arial"/>
          <w:color w:val="212529"/>
          <w:sz w:val="24"/>
          <w:szCs w:val="24"/>
          <w:lang w:eastAsia="ru-RU"/>
        </w:rPr>
        <w:t xml:space="preserve"> органы созданы при соответствующем уполномоченном органе) и арендатору или арендаторам такого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0"/>
      <w:bookmarkEnd w:id="25"/>
      <w:r w:rsidRPr="00954B09">
        <w:rPr>
          <w:rFonts w:ascii="Arial" w:eastAsia="Times New Roman" w:hAnsi="Arial" w:cs="Arial"/>
          <w:color w:val="212529"/>
          <w:sz w:val="24"/>
          <w:szCs w:val="24"/>
          <w:lang w:eastAsia="ru-RU"/>
        </w:rPr>
        <w:t>Статья 3. Преимущественное право на приобретение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125"/>
      <w:bookmarkStart w:id="27" w:name="100082"/>
      <w:bookmarkStart w:id="28" w:name="100021"/>
      <w:bookmarkEnd w:id="26"/>
      <w:bookmarkEnd w:id="27"/>
      <w:bookmarkEnd w:id="28"/>
      <w:proofErr w:type="gramStart"/>
      <w:r w:rsidRPr="00954B09">
        <w:rPr>
          <w:rFonts w:ascii="Arial" w:eastAsia="Times New Roman" w:hAnsi="Arial" w:cs="Arial"/>
          <w:color w:val="212529"/>
          <w:sz w:val="24"/>
          <w:szCs w:val="24"/>
          <w:lang w:eastAsia="ru-RU"/>
        </w:rP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rsidRPr="00954B09">
        <w:rPr>
          <w:rFonts w:ascii="Arial" w:eastAsia="Times New Roman" w:hAnsi="Arial" w:cs="Arial"/>
          <w:color w:val="212529"/>
          <w:sz w:val="24"/>
          <w:szCs w:val="24"/>
          <w:lang w:eastAsia="ru-RU"/>
        </w:rP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6"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126"/>
      <w:bookmarkStart w:id="30" w:name="100113"/>
      <w:bookmarkStart w:id="31" w:name="100097"/>
      <w:bookmarkStart w:id="32" w:name="100022"/>
      <w:bookmarkStart w:id="33" w:name="100083"/>
      <w:bookmarkEnd w:id="29"/>
      <w:bookmarkEnd w:id="30"/>
      <w:bookmarkEnd w:id="31"/>
      <w:bookmarkEnd w:id="32"/>
      <w:bookmarkEnd w:id="33"/>
      <w:r w:rsidRPr="00954B09">
        <w:rPr>
          <w:rFonts w:ascii="Arial" w:eastAsia="Times New Roman" w:hAnsi="Arial" w:cs="Arial"/>
          <w:color w:val="212529"/>
          <w:sz w:val="24"/>
          <w:szCs w:val="24"/>
          <w:lang w:eastAsia="ru-RU"/>
        </w:rP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7" w:anchor="100108" w:history="1">
        <w:r w:rsidRPr="00954B09">
          <w:rPr>
            <w:rFonts w:ascii="Arial" w:eastAsia="Times New Roman" w:hAnsi="Arial" w:cs="Arial"/>
            <w:color w:val="4272D7"/>
            <w:sz w:val="24"/>
            <w:szCs w:val="24"/>
            <w:u w:val="single"/>
            <w:lang w:eastAsia="ru-RU"/>
          </w:rPr>
          <w:t>частью 2.1 статьи 9</w:t>
        </w:r>
      </w:hyperlink>
      <w:r w:rsidRPr="00954B09">
        <w:rPr>
          <w:rFonts w:ascii="Arial" w:eastAsia="Times New Roman" w:hAnsi="Arial" w:cs="Arial"/>
          <w:color w:val="212529"/>
          <w:sz w:val="24"/>
          <w:szCs w:val="24"/>
          <w:lang w:eastAsia="ru-RU"/>
        </w:rPr>
        <w:t> настоящего Федерального закона;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127"/>
      <w:bookmarkStart w:id="35" w:name="100098"/>
      <w:bookmarkStart w:id="36" w:name="100023"/>
      <w:bookmarkStart w:id="37" w:name="100084"/>
      <w:bookmarkEnd w:id="34"/>
      <w:bookmarkEnd w:id="35"/>
      <w:bookmarkEnd w:id="36"/>
      <w:bookmarkEnd w:id="37"/>
      <w:proofErr w:type="gramStart"/>
      <w:r w:rsidRPr="00954B09">
        <w:rPr>
          <w:rFonts w:ascii="Arial" w:eastAsia="Times New Roman" w:hAnsi="Arial" w:cs="Arial"/>
          <w:color w:val="212529"/>
          <w:sz w:val="24"/>
          <w:szCs w:val="24"/>
          <w:lang w:eastAsia="ru-RU"/>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8" w:anchor="100088" w:history="1">
        <w:r w:rsidRPr="00954B09">
          <w:rPr>
            <w:rFonts w:ascii="Arial" w:eastAsia="Times New Roman" w:hAnsi="Arial" w:cs="Arial"/>
            <w:color w:val="4272D7"/>
            <w:sz w:val="24"/>
            <w:szCs w:val="24"/>
            <w:u w:val="single"/>
            <w:lang w:eastAsia="ru-RU"/>
          </w:rPr>
          <w:t>частью 4 статьи 4</w:t>
        </w:r>
      </w:hyperlink>
      <w:r w:rsidRPr="00954B09">
        <w:rPr>
          <w:rFonts w:ascii="Arial" w:eastAsia="Times New Roman" w:hAnsi="Arial" w:cs="Arial"/>
          <w:color w:val="212529"/>
          <w:sz w:val="24"/>
          <w:szCs w:val="24"/>
          <w:lang w:eastAsia="ru-RU"/>
        </w:rPr>
        <w:t> настоящего Федерального закона, а в случае, предусмотренном </w:t>
      </w:r>
      <w:hyperlink r:id="rId9" w:anchor="100069" w:history="1">
        <w:r w:rsidRPr="00954B09">
          <w:rPr>
            <w:rFonts w:ascii="Arial" w:eastAsia="Times New Roman" w:hAnsi="Arial" w:cs="Arial"/>
            <w:color w:val="4272D7"/>
            <w:sz w:val="24"/>
            <w:szCs w:val="24"/>
            <w:u w:val="single"/>
            <w:lang w:eastAsia="ru-RU"/>
          </w:rPr>
          <w:t>частью 2</w:t>
        </w:r>
      </w:hyperlink>
      <w:r w:rsidRPr="00954B09">
        <w:rPr>
          <w:rFonts w:ascii="Arial" w:eastAsia="Times New Roman" w:hAnsi="Arial" w:cs="Arial"/>
          <w:color w:val="212529"/>
          <w:sz w:val="24"/>
          <w:szCs w:val="24"/>
          <w:lang w:eastAsia="ru-RU"/>
        </w:rPr>
        <w:t> или </w:t>
      </w:r>
      <w:hyperlink r:id="rId10" w:anchor="100108" w:history="1">
        <w:r w:rsidRPr="00954B09">
          <w:rPr>
            <w:rFonts w:ascii="Arial" w:eastAsia="Times New Roman" w:hAnsi="Arial" w:cs="Arial"/>
            <w:color w:val="4272D7"/>
            <w:sz w:val="24"/>
            <w:szCs w:val="24"/>
            <w:u w:val="single"/>
            <w:lang w:eastAsia="ru-RU"/>
          </w:rPr>
          <w:t>частью 2.1 статьи 9</w:t>
        </w:r>
      </w:hyperlink>
      <w:r w:rsidRPr="00954B09">
        <w:rPr>
          <w:rFonts w:ascii="Arial" w:eastAsia="Times New Roman" w:hAnsi="Arial" w:cs="Arial"/>
          <w:color w:val="212529"/>
          <w:sz w:val="24"/>
          <w:szCs w:val="24"/>
          <w:lang w:eastAsia="ru-RU"/>
        </w:rPr>
        <w:t> настоящего Федерального закона, - на день подачи субъектом малого или среднего предпринимательства заявления;</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99"/>
      <w:bookmarkStart w:id="39" w:name="100024"/>
      <w:bookmarkEnd w:id="38"/>
      <w:bookmarkEnd w:id="39"/>
      <w:r w:rsidRPr="00954B09">
        <w:rPr>
          <w:rFonts w:ascii="Arial" w:eastAsia="Times New Roman" w:hAnsi="Arial" w:cs="Arial"/>
          <w:color w:val="212529"/>
          <w:sz w:val="24"/>
          <w:szCs w:val="24"/>
          <w:lang w:eastAsia="ru-RU"/>
        </w:rPr>
        <w:t>3) утратил силу с 1 июля 2013 года. - Федеральный закон от 02.07.2013 N 144-ФЗ;</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100"/>
      <w:bookmarkStart w:id="41" w:name="100025"/>
      <w:bookmarkEnd w:id="40"/>
      <w:bookmarkEnd w:id="41"/>
      <w:proofErr w:type="gramStart"/>
      <w:r w:rsidRPr="00954B09">
        <w:rPr>
          <w:rFonts w:ascii="Arial" w:eastAsia="Times New Roman" w:hAnsi="Arial" w:cs="Arial"/>
          <w:color w:val="212529"/>
          <w:sz w:val="24"/>
          <w:szCs w:val="24"/>
          <w:lang w:eastAsia="ru-RU"/>
        </w:rPr>
        <w:t>4)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r:id="rId11" w:anchor="100108" w:history="1">
        <w:r w:rsidRPr="00954B09">
          <w:rPr>
            <w:rFonts w:ascii="Arial" w:eastAsia="Times New Roman" w:hAnsi="Arial" w:cs="Arial"/>
            <w:color w:val="4272D7"/>
            <w:sz w:val="24"/>
            <w:szCs w:val="24"/>
            <w:u w:val="single"/>
            <w:lang w:eastAsia="ru-RU"/>
          </w:rPr>
          <w:t>частью 2.1 статьи 9</w:t>
        </w:r>
      </w:hyperlink>
      <w:r w:rsidRPr="00954B09">
        <w:rPr>
          <w:rFonts w:ascii="Arial" w:eastAsia="Times New Roman" w:hAnsi="Arial" w:cs="Arial"/>
          <w:color w:val="212529"/>
          <w:sz w:val="24"/>
          <w:szCs w:val="24"/>
          <w:lang w:eastAsia="ru-RU"/>
        </w:rPr>
        <w:t> настоящего Федерального закона;</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000004"/>
      <w:bookmarkEnd w:id="42"/>
      <w:r w:rsidRPr="00954B09">
        <w:rPr>
          <w:rFonts w:ascii="Arial" w:eastAsia="Times New Roman" w:hAnsi="Arial" w:cs="Arial"/>
          <w:color w:val="212529"/>
          <w:sz w:val="24"/>
          <w:szCs w:val="24"/>
          <w:lang w:eastAsia="ru-RU"/>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26"/>
      <w:bookmarkEnd w:id="43"/>
      <w:r w:rsidRPr="00954B09">
        <w:rPr>
          <w:rFonts w:ascii="Arial" w:eastAsia="Times New Roman" w:hAnsi="Arial" w:cs="Arial"/>
          <w:color w:val="212529"/>
          <w:sz w:val="24"/>
          <w:szCs w:val="24"/>
          <w:lang w:eastAsia="ru-RU"/>
        </w:rPr>
        <w:t>Статья 4. Порядок реализации преимущественного права арендаторов на приобретение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128"/>
      <w:bookmarkStart w:id="45" w:name="100085"/>
      <w:bookmarkStart w:id="46" w:name="100027"/>
      <w:bookmarkEnd w:id="44"/>
      <w:bookmarkEnd w:id="45"/>
      <w:bookmarkEnd w:id="46"/>
      <w:r w:rsidRPr="00954B09">
        <w:rPr>
          <w:rFonts w:ascii="Arial" w:eastAsia="Times New Roman" w:hAnsi="Arial" w:cs="Arial"/>
          <w:color w:val="212529"/>
          <w:sz w:val="24"/>
          <w:szCs w:val="24"/>
          <w:lang w:eastAsia="ru-RU"/>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w:t>
      </w:r>
      <w:r w:rsidRPr="00954B09">
        <w:rPr>
          <w:rFonts w:ascii="Arial" w:eastAsia="Times New Roman" w:hAnsi="Arial" w:cs="Arial"/>
          <w:color w:val="212529"/>
          <w:sz w:val="24"/>
          <w:szCs w:val="24"/>
          <w:lang w:eastAsia="ru-RU"/>
        </w:rPr>
        <w:lastRenderedPageBreak/>
        <w:t>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r:id="rId12"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86"/>
      <w:bookmarkStart w:id="48" w:name="100028"/>
      <w:bookmarkEnd w:id="47"/>
      <w:bookmarkEnd w:id="48"/>
      <w:r w:rsidRPr="00954B09">
        <w:rPr>
          <w:rFonts w:ascii="Arial" w:eastAsia="Times New Roman" w:hAnsi="Arial" w:cs="Arial"/>
          <w:color w:val="212529"/>
          <w:sz w:val="24"/>
          <w:szCs w:val="24"/>
          <w:lang w:eastAsia="ru-RU"/>
        </w:rPr>
        <w:t xml:space="preserve">2. </w:t>
      </w:r>
      <w:proofErr w:type="gramStart"/>
      <w:r w:rsidRPr="00954B09">
        <w:rPr>
          <w:rFonts w:ascii="Arial" w:eastAsia="Times New Roman" w:hAnsi="Arial" w:cs="Arial"/>
          <w:color w:val="212529"/>
          <w:sz w:val="24"/>
          <w:szCs w:val="24"/>
          <w:lang w:eastAsia="ru-RU"/>
        </w:rPr>
        <w:t>В течение десяти дней с даты принятия решения об условиях приватизации арендуемого имущества в порядке, установленном Федеральным </w:t>
      </w:r>
      <w:hyperlink r:id="rId13"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r:id="rId14"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rsidRPr="00954B09">
        <w:rPr>
          <w:rFonts w:ascii="Arial" w:eastAsia="Times New Roman" w:hAnsi="Arial" w:cs="Arial"/>
          <w:color w:val="212529"/>
          <w:sz w:val="24"/>
          <w:szCs w:val="24"/>
          <w:lang w:eastAsia="ru-RU"/>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129"/>
      <w:bookmarkStart w:id="50" w:name="100087"/>
      <w:bookmarkStart w:id="51" w:name="100029"/>
      <w:bookmarkEnd w:id="49"/>
      <w:bookmarkEnd w:id="50"/>
      <w:bookmarkEnd w:id="51"/>
      <w:r w:rsidRPr="00954B09">
        <w:rPr>
          <w:rFonts w:ascii="Arial" w:eastAsia="Times New Roman" w:hAnsi="Arial" w:cs="Arial"/>
          <w:color w:val="212529"/>
          <w:sz w:val="24"/>
          <w:szCs w:val="24"/>
          <w:lang w:eastAsia="ru-RU"/>
        </w:rPr>
        <w:t xml:space="preserve">3. </w:t>
      </w:r>
      <w:proofErr w:type="gramStart"/>
      <w:r w:rsidRPr="00954B09">
        <w:rPr>
          <w:rFonts w:ascii="Arial" w:eastAsia="Times New Roman" w:hAnsi="Arial" w:cs="Arial"/>
          <w:color w:val="212529"/>
          <w:sz w:val="24"/>
          <w:szCs w:val="24"/>
          <w:lang w:eastAsia="ru-RU"/>
        </w:rPr>
        <w:t>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r:id="rId15"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rsidRPr="00954B09">
        <w:rPr>
          <w:rFonts w:ascii="Arial" w:eastAsia="Times New Roman" w:hAnsi="Arial" w:cs="Arial"/>
          <w:color w:val="212529"/>
          <w:sz w:val="24"/>
          <w:szCs w:val="24"/>
          <w:lang w:eastAsia="ru-RU"/>
        </w:rPr>
        <w:t xml:space="preserve"> </w:t>
      </w:r>
      <w:proofErr w:type="gramStart"/>
      <w:r w:rsidRPr="00954B09">
        <w:rPr>
          <w:rFonts w:ascii="Arial" w:eastAsia="Times New Roman" w:hAnsi="Arial" w:cs="Arial"/>
          <w:color w:val="212529"/>
          <w:sz w:val="24"/>
          <w:szCs w:val="24"/>
          <w:lang w:eastAsia="ru-RU"/>
        </w:rPr>
        <w:t>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16"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88"/>
      <w:bookmarkStart w:id="53" w:name="100030"/>
      <w:bookmarkEnd w:id="52"/>
      <w:bookmarkEnd w:id="53"/>
      <w:r w:rsidRPr="00954B09">
        <w:rPr>
          <w:rFonts w:ascii="Arial" w:eastAsia="Times New Roman" w:hAnsi="Arial" w:cs="Arial"/>
          <w:color w:val="212529"/>
          <w:sz w:val="24"/>
          <w:szCs w:val="24"/>
          <w:lang w:eastAsia="ru-RU"/>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101"/>
      <w:bookmarkEnd w:id="54"/>
      <w:r w:rsidRPr="00954B09">
        <w:rPr>
          <w:rFonts w:ascii="Arial" w:eastAsia="Times New Roman" w:hAnsi="Arial" w:cs="Arial"/>
          <w:color w:val="212529"/>
          <w:sz w:val="24"/>
          <w:szCs w:val="24"/>
          <w:lang w:eastAsia="ru-RU"/>
        </w:rPr>
        <w:t>4.1. Течение срока, указанного в </w:t>
      </w:r>
      <w:hyperlink r:id="rId17" w:anchor="100088" w:history="1">
        <w:r w:rsidRPr="00954B09">
          <w:rPr>
            <w:rFonts w:ascii="Arial" w:eastAsia="Times New Roman" w:hAnsi="Arial" w:cs="Arial"/>
            <w:color w:val="4272D7"/>
            <w:sz w:val="24"/>
            <w:szCs w:val="24"/>
            <w:u w:val="single"/>
            <w:lang w:eastAsia="ru-RU"/>
          </w:rPr>
          <w:t>части 4</w:t>
        </w:r>
      </w:hyperlink>
      <w:r w:rsidRPr="00954B09">
        <w:rPr>
          <w:rFonts w:ascii="Arial" w:eastAsia="Times New Roman" w:hAnsi="Arial" w:cs="Arial"/>
          <w:color w:val="212529"/>
          <w:sz w:val="24"/>
          <w:szCs w:val="24"/>
          <w:lang w:eastAsia="ru-RU"/>
        </w:rPr>
        <w:t>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000005"/>
      <w:bookmarkStart w:id="56" w:name="100089"/>
      <w:bookmarkStart w:id="57" w:name="100031"/>
      <w:bookmarkEnd w:id="55"/>
      <w:bookmarkEnd w:id="56"/>
      <w:bookmarkEnd w:id="57"/>
      <w:r w:rsidRPr="00954B09">
        <w:rPr>
          <w:rFonts w:ascii="Arial" w:eastAsia="Times New Roman" w:hAnsi="Arial" w:cs="Arial"/>
          <w:color w:val="212529"/>
          <w:sz w:val="24"/>
          <w:szCs w:val="24"/>
          <w:lang w:eastAsia="ru-RU"/>
        </w:rPr>
        <w:t xml:space="preserve">5. </w:t>
      </w:r>
      <w:proofErr w:type="gramStart"/>
      <w:r w:rsidRPr="00954B09">
        <w:rPr>
          <w:rFonts w:ascii="Arial" w:eastAsia="Times New Roman" w:hAnsi="Arial" w:cs="Arial"/>
          <w:color w:val="212529"/>
          <w:sz w:val="24"/>
          <w:szCs w:val="24"/>
          <w:lang w:eastAsia="ru-RU"/>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32"/>
      <w:bookmarkEnd w:id="58"/>
      <w:r w:rsidRPr="00954B09">
        <w:rPr>
          <w:rFonts w:ascii="Arial" w:eastAsia="Times New Roman" w:hAnsi="Arial" w:cs="Arial"/>
          <w:color w:val="212529"/>
          <w:sz w:val="24"/>
          <w:szCs w:val="24"/>
          <w:lang w:eastAsia="ru-RU"/>
        </w:rPr>
        <w:lastRenderedPageBreak/>
        <w:t>6. В любой день до истечения срока, установленного </w:t>
      </w:r>
      <w:hyperlink r:id="rId18" w:anchor="100030" w:history="1">
        <w:r w:rsidRPr="00954B09">
          <w:rPr>
            <w:rFonts w:ascii="Arial" w:eastAsia="Times New Roman" w:hAnsi="Arial" w:cs="Arial"/>
            <w:color w:val="4272D7"/>
            <w:sz w:val="24"/>
            <w:szCs w:val="24"/>
            <w:u w:val="single"/>
            <w:lang w:eastAsia="ru-RU"/>
          </w:rPr>
          <w:t>частью 4 настоящей статьи</w:t>
        </w:r>
      </w:hyperlink>
      <w:r w:rsidRPr="00954B09">
        <w:rPr>
          <w:rFonts w:ascii="Arial" w:eastAsia="Times New Roman" w:hAnsi="Arial" w:cs="Arial"/>
          <w:color w:val="212529"/>
          <w:sz w:val="24"/>
          <w:szCs w:val="24"/>
          <w:lang w:eastAsia="ru-RU"/>
        </w:rP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33"/>
      <w:bookmarkEnd w:id="59"/>
      <w:r w:rsidRPr="00954B09">
        <w:rPr>
          <w:rFonts w:ascii="Arial" w:eastAsia="Times New Roman" w:hAnsi="Arial" w:cs="Arial"/>
          <w:color w:val="212529"/>
          <w:sz w:val="24"/>
          <w:szCs w:val="24"/>
          <w:lang w:eastAsia="ru-RU"/>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102"/>
      <w:bookmarkStart w:id="61" w:name="100034"/>
      <w:bookmarkEnd w:id="60"/>
      <w:bookmarkEnd w:id="61"/>
      <w:r w:rsidRPr="00954B09">
        <w:rPr>
          <w:rFonts w:ascii="Arial" w:eastAsia="Times New Roman" w:hAnsi="Arial" w:cs="Arial"/>
          <w:color w:val="212529"/>
          <w:sz w:val="24"/>
          <w:szCs w:val="24"/>
          <w:lang w:eastAsia="ru-RU"/>
        </w:rPr>
        <w:t>8. Субъекты малого и среднего предпринимательства имеют право обжаловать в порядке, установленном законодательством Российской Федерации:</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103"/>
      <w:bookmarkEnd w:id="62"/>
      <w:proofErr w:type="gramStart"/>
      <w:r w:rsidRPr="00954B09">
        <w:rPr>
          <w:rFonts w:ascii="Arial" w:eastAsia="Times New Roman" w:hAnsi="Arial" w:cs="Arial"/>
          <w:color w:val="212529"/>
          <w:sz w:val="24"/>
          <w:szCs w:val="24"/>
          <w:lang w:eastAsia="ru-RU"/>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104"/>
      <w:bookmarkEnd w:id="63"/>
      <w:r w:rsidRPr="00954B09">
        <w:rPr>
          <w:rFonts w:ascii="Arial" w:eastAsia="Times New Roman" w:hAnsi="Arial" w:cs="Arial"/>
          <w:color w:val="212529"/>
          <w:sz w:val="24"/>
          <w:szCs w:val="24"/>
          <w:lang w:eastAsia="ru-RU"/>
        </w:rPr>
        <w:t>2) достоверность величины рыночной стоимости объекта оценки, используемой для определения цены выкупаемого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35"/>
      <w:bookmarkEnd w:id="64"/>
      <w:r w:rsidRPr="00954B09">
        <w:rPr>
          <w:rFonts w:ascii="Arial" w:eastAsia="Times New Roman" w:hAnsi="Arial" w:cs="Arial"/>
          <w:color w:val="212529"/>
          <w:sz w:val="24"/>
          <w:szCs w:val="24"/>
          <w:lang w:eastAsia="ru-RU"/>
        </w:rPr>
        <w:t>9. Субъекты малого и среднего предпринимательства утрачивают преимущественное право на приобретение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90"/>
      <w:bookmarkStart w:id="66" w:name="100036"/>
      <w:bookmarkEnd w:id="65"/>
      <w:bookmarkEnd w:id="66"/>
      <w:r w:rsidRPr="00954B09">
        <w:rPr>
          <w:rFonts w:ascii="Arial" w:eastAsia="Times New Roman" w:hAnsi="Arial" w:cs="Arial"/>
          <w:color w:val="212529"/>
          <w:sz w:val="24"/>
          <w:szCs w:val="24"/>
          <w:lang w:eastAsia="ru-RU"/>
        </w:rPr>
        <w:t>1) с момента отказа субъекта малого или среднего предпринимательства от заключения договора купли-продажи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105"/>
      <w:bookmarkStart w:id="68" w:name="100037"/>
      <w:bookmarkStart w:id="69" w:name="100091"/>
      <w:bookmarkEnd w:id="67"/>
      <w:bookmarkEnd w:id="68"/>
      <w:bookmarkEnd w:id="69"/>
      <w:r w:rsidRPr="00954B09">
        <w:rPr>
          <w:rFonts w:ascii="Arial" w:eastAsia="Times New Roman" w:hAnsi="Arial" w:cs="Arial"/>
          <w:color w:val="212529"/>
          <w:sz w:val="24"/>
          <w:szCs w:val="24"/>
          <w:lang w:eastAsia="ru-RU"/>
        </w:rPr>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19" w:anchor="100101" w:history="1">
        <w:r w:rsidRPr="00954B09">
          <w:rPr>
            <w:rFonts w:ascii="Arial" w:eastAsia="Times New Roman" w:hAnsi="Arial" w:cs="Arial"/>
            <w:color w:val="4272D7"/>
            <w:sz w:val="24"/>
            <w:szCs w:val="24"/>
            <w:u w:val="single"/>
            <w:lang w:eastAsia="ru-RU"/>
          </w:rPr>
          <w:t>частью 4.1</w:t>
        </w:r>
      </w:hyperlink>
      <w:r w:rsidRPr="00954B09">
        <w:rPr>
          <w:rFonts w:ascii="Arial" w:eastAsia="Times New Roman" w:hAnsi="Arial" w:cs="Arial"/>
          <w:color w:val="212529"/>
          <w:sz w:val="24"/>
          <w:szCs w:val="24"/>
          <w:lang w:eastAsia="ru-RU"/>
        </w:rPr>
        <w:t> настоящей статьи;</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38"/>
      <w:bookmarkEnd w:id="70"/>
      <w:r w:rsidRPr="00954B09">
        <w:rPr>
          <w:rFonts w:ascii="Arial" w:eastAsia="Times New Roman" w:hAnsi="Arial" w:cs="Arial"/>
          <w:color w:val="212529"/>
          <w:sz w:val="24"/>
          <w:szCs w:val="24"/>
          <w:lang w:eastAsia="ru-RU"/>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39"/>
      <w:bookmarkEnd w:id="71"/>
      <w:r w:rsidRPr="00954B09">
        <w:rPr>
          <w:rFonts w:ascii="Arial" w:eastAsia="Times New Roman" w:hAnsi="Arial" w:cs="Arial"/>
          <w:color w:val="212529"/>
          <w:sz w:val="24"/>
          <w:szCs w:val="24"/>
          <w:lang w:eastAsia="ru-RU"/>
        </w:rPr>
        <w:t>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r:id="rId20" w:anchor="100035" w:history="1">
        <w:r w:rsidRPr="00954B09">
          <w:rPr>
            <w:rFonts w:ascii="Arial" w:eastAsia="Times New Roman" w:hAnsi="Arial" w:cs="Arial"/>
            <w:color w:val="4272D7"/>
            <w:sz w:val="24"/>
            <w:szCs w:val="24"/>
            <w:u w:val="single"/>
            <w:lang w:eastAsia="ru-RU"/>
          </w:rPr>
          <w:t>частью 9 настоящей статьи</w:t>
        </w:r>
      </w:hyperlink>
      <w:r w:rsidRPr="00954B09">
        <w:rPr>
          <w:rFonts w:ascii="Arial" w:eastAsia="Times New Roman" w:hAnsi="Arial" w:cs="Arial"/>
          <w:color w:val="212529"/>
          <w:sz w:val="24"/>
          <w:szCs w:val="24"/>
          <w:lang w:eastAsia="ru-RU"/>
        </w:rPr>
        <w:t>, уполномоченный орган в порядке, установленном законодательством Российской Федерации о приватизации, принимает одно из следующих решений:</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40"/>
      <w:bookmarkEnd w:id="72"/>
      <w:r w:rsidRPr="00954B09">
        <w:rPr>
          <w:rFonts w:ascii="Arial" w:eastAsia="Times New Roman" w:hAnsi="Arial" w:cs="Arial"/>
          <w:color w:val="212529"/>
          <w:sz w:val="24"/>
          <w:szCs w:val="24"/>
          <w:lang w:eastAsia="ru-RU"/>
        </w:rPr>
        <w:t>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21" w:anchor="100093"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 приватизации государственного и муниципального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41"/>
      <w:bookmarkEnd w:id="73"/>
      <w:r w:rsidRPr="00954B09">
        <w:rPr>
          <w:rFonts w:ascii="Arial" w:eastAsia="Times New Roman" w:hAnsi="Arial" w:cs="Arial"/>
          <w:color w:val="212529"/>
          <w:sz w:val="24"/>
          <w:szCs w:val="24"/>
          <w:lang w:eastAsia="ru-RU"/>
        </w:rPr>
        <w:t>2) об отмене принятого решения об условиях приватизации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130"/>
      <w:bookmarkEnd w:id="74"/>
      <w:r w:rsidRPr="00954B09">
        <w:rPr>
          <w:rFonts w:ascii="Arial" w:eastAsia="Times New Roman" w:hAnsi="Arial" w:cs="Arial"/>
          <w:color w:val="212529"/>
          <w:sz w:val="24"/>
          <w:szCs w:val="24"/>
          <w:lang w:eastAsia="ru-RU"/>
        </w:rPr>
        <w:lastRenderedPageBreak/>
        <w:t xml:space="preserve">10.1. </w:t>
      </w:r>
      <w:proofErr w:type="gramStart"/>
      <w:r w:rsidRPr="00954B09">
        <w:rPr>
          <w:rFonts w:ascii="Arial" w:eastAsia="Times New Roman" w:hAnsi="Arial" w:cs="Arial"/>
          <w:color w:val="212529"/>
          <w:sz w:val="24"/>
          <w:szCs w:val="24"/>
          <w:lang w:eastAsia="ru-RU"/>
        </w:rPr>
        <w:t>Субъект малого или среднего предпринимательства, утративший по основаниям, предусмотренным </w:t>
      </w:r>
      <w:hyperlink r:id="rId22" w:anchor="100090" w:history="1">
        <w:r w:rsidRPr="00954B09">
          <w:rPr>
            <w:rFonts w:ascii="Arial" w:eastAsia="Times New Roman" w:hAnsi="Arial" w:cs="Arial"/>
            <w:color w:val="4272D7"/>
            <w:sz w:val="24"/>
            <w:szCs w:val="24"/>
            <w:u w:val="single"/>
            <w:lang w:eastAsia="ru-RU"/>
          </w:rPr>
          <w:t>пунктом 1</w:t>
        </w:r>
      </w:hyperlink>
      <w:r w:rsidRPr="00954B09">
        <w:rPr>
          <w:rFonts w:ascii="Arial" w:eastAsia="Times New Roman" w:hAnsi="Arial" w:cs="Arial"/>
          <w:color w:val="212529"/>
          <w:sz w:val="24"/>
          <w:szCs w:val="24"/>
          <w:lang w:eastAsia="ru-RU"/>
        </w:rPr>
        <w:t> или </w:t>
      </w:r>
      <w:hyperlink r:id="rId23" w:anchor="100105" w:history="1">
        <w:r w:rsidRPr="00954B09">
          <w:rPr>
            <w:rFonts w:ascii="Arial" w:eastAsia="Times New Roman" w:hAnsi="Arial" w:cs="Arial"/>
            <w:color w:val="4272D7"/>
            <w:sz w:val="24"/>
            <w:szCs w:val="24"/>
            <w:u w:val="single"/>
            <w:lang w:eastAsia="ru-RU"/>
          </w:rPr>
          <w:t>2 части 9</w:t>
        </w:r>
      </w:hyperlink>
      <w:r w:rsidRPr="00954B09">
        <w:rPr>
          <w:rFonts w:ascii="Arial" w:eastAsia="Times New Roman" w:hAnsi="Arial" w:cs="Arial"/>
          <w:color w:val="212529"/>
          <w:sz w:val="24"/>
          <w:szCs w:val="24"/>
          <w:lang w:eastAsia="ru-RU"/>
        </w:rPr>
        <w:t>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r:id="rId24" w:anchor="100128" w:history="1">
        <w:r w:rsidRPr="00954B09">
          <w:rPr>
            <w:rFonts w:ascii="Arial" w:eastAsia="Times New Roman" w:hAnsi="Arial" w:cs="Arial"/>
            <w:color w:val="4272D7"/>
            <w:sz w:val="24"/>
            <w:szCs w:val="24"/>
            <w:u w:val="single"/>
            <w:lang w:eastAsia="ru-RU"/>
          </w:rPr>
          <w:t>частью 1</w:t>
        </w:r>
      </w:hyperlink>
      <w:r w:rsidRPr="00954B09">
        <w:rPr>
          <w:rFonts w:ascii="Arial" w:eastAsia="Times New Roman" w:hAnsi="Arial" w:cs="Arial"/>
          <w:color w:val="212529"/>
          <w:sz w:val="24"/>
          <w:szCs w:val="24"/>
          <w:lang w:eastAsia="ru-RU"/>
        </w:rPr>
        <w:t>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r:id="rId25" w:anchor="100108" w:history="1">
        <w:r w:rsidRPr="00954B09">
          <w:rPr>
            <w:rFonts w:ascii="Arial" w:eastAsia="Times New Roman" w:hAnsi="Arial" w:cs="Arial"/>
            <w:color w:val="4272D7"/>
            <w:sz w:val="24"/>
            <w:szCs w:val="24"/>
            <w:u w:val="single"/>
            <w:lang w:eastAsia="ru-RU"/>
          </w:rPr>
          <w:t>статьей 9</w:t>
        </w:r>
      </w:hyperlink>
      <w:r w:rsidRPr="00954B09">
        <w:rPr>
          <w:rFonts w:ascii="Arial" w:eastAsia="Times New Roman" w:hAnsi="Arial" w:cs="Arial"/>
          <w:color w:val="212529"/>
          <w:sz w:val="24"/>
          <w:szCs w:val="24"/>
          <w:lang w:eastAsia="ru-RU"/>
        </w:rPr>
        <w:t> настоящего Федерального закона заявление при условии, что на</w:t>
      </w:r>
      <w:proofErr w:type="gramEnd"/>
      <w:r w:rsidRPr="00954B09">
        <w:rPr>
          <w:rFonts w:ascii="Arial" w:eastAsia="Times New Roman" w:hAnsi="Arial" w:cs="Arial"/>
          <w:color w:val="212529"/>
          <w:sz w:val="24"/>
          <w:szCs w:val="24"/>
          <w:lang w:eastAsia="ru-RU"/>
        </w:rP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92"/>
      <w:bookmarkEnd w:id="75"/>
      <w:r w:rsidRPr="00954B09">
        <w:rPr>
          <w:rFonts w:ascii="Arial" w:eastAsia="Times New Roman" w:hAnsi="Arial" w:cs="Arial"/>
          <w:color w:val="212529"/>
          <w:sz w:val="24"/>
          <w:szCs w:val="24"/>
          <w:lang w:eastAsia="ru-RU"/>
        </w:rPr>
        <w:t>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r:id="rId26"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42"/>
      <w:bookmarkEnd w:id="76"/>
      <w:r w:rsidRPr="00954B09">
        <w:rPr>
          <w:rFonts w:ascii="Arial" w:eastAsia="Times New Roman" w:hAnsi="Arial" w:cs="Arial"/>
          <w:color w:val="212529"/>
          <w:sz w:val="24"/>
          <w:szCs w:val="24"/>
          <w:lang w:eastAsia="ru-RU"/>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131"/>
      <w:bookmarkStart w:id="78" w:name="100114"/>
      <w:bookmarkStart w:id="79" w:name="100106"/>
      <w:bookmarkStart w:id="80" w:name="100043"/>
      <w:bookmarkEnd w:id="77"/>
      <w:bookmarkEnd w:id="78"/>
      <w:bookmarkEnd w:id="79"/>
      <w:bookmarkEnd w:id="80"/>
      <w:r w:rsidRPr="00954B09">
        <w:rPr>
          <w:rFonts w:ascii="Arial" w:eastAsia="Times New Roman" w:hAnsi="Arial" w:cs="Arial"/>
          <w:color w:val="212529"/>
          <w:sz w:val="24"/>
          <w:szCs w:val="24"/>
          <w:lang w:eastAsia="ru-RU"/>
        </w:rP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44"/>
      <w:bookmarkEnd w:id="81"/>
      <w:r w:rsidRPr="00954B09">
        <w:rPr>
          <w:rFonts w:ascii="Arial" w:eastAsia="Times New Roman" w:hAnsi="Arial" w:cs="Arial"/>
          <w:color w:val="212529"/>
          <w:sz w:val="24"/>
          <w:szCs w:val="24"/>
          <w:lang w:eastAsia="ru-RU"/>
        </w:rPr>
        <w:t xml:space="preserve">2. </w:t>
      </w:r>
      <w:proofErr w:type="gramStart"/>
      <w:r w:rsidRPr="00954B09">
        <w:rPr>
          <w:rFonts w:ascii="Arial" w:eastAsia="Times New Roman" w:hAnsi="Arial" w:cs="Arial"/>
          <w:color w:val="212529"/>
          <w:sz w:val="24"/>
          <w:szCs w:val="24"/>
          <w:lang w:eastAsia="ru-RU"/>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45"/>
      <w:bookmarkEnd w:id="82"/>
      <w:r w:rsidRPr="00954B09">
        <w:rPr>
          <w:rFonts w:ascii="Arial" w:eastAsia="Times New Roman" w:hAnsi="Arial" w:cs="Arial"/>
          <w:color w:val="212529"/>
          <w:sz w:val="24"/>
          <w:szCs w:val="24"/>
          <w:lang w:eastAsia="ru-RU"/>
        </w:rPr>
        <w:t>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46"/>
      <w:bookmarkEnd w:id="83"/>
      <w:r w:rsidRPr="00954B09">
        <w:rPr>
          <w:rFonts w:ascii="Arial" w:eastAsia="Times New Roman" w:hAnsi="Arial" w:cs="Arial"/>
          <w:color w:val="212529"/>
          <w:sz w:val="24"/>
          <w:szCs w:val="24"/>
          <w:lang w:eastAsia="ru-RU"/>
        </w:rPr>
        <w:t>4. Оплата приобретаемого в рассрочку арендуемого имущества может быть осуществлена досрочно на основании решения покупателя.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93"/>
      <w:bookmarkStart w:id="85" w:name="100047"/>
      <w:bookmarkEnd w:id="84"/>
      <w:bookmarkEnd w:id="85"/>
      <w:r w:rsidRPr="00954B09">
        <w:rPr>
          <w:rFonts w:ascii="Arial" w:eastAsia="Times New Roman" w:hAnsi="Arial" w:cs="Arial"/>
          <w:color w:val="212529"/>
          <w:sz w:val="24"/>
          <w:szCs w:val="24"/>
          <w:lang w:eastAsia="ru-RU"/>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136"/>
      <w:bookmarkEnd w:id="86"/>
      <w:r w:rsidRPr="00954B09">
        <w:rPr>
          <w:rFonts w:ascii="Arial" w:eastAsia="Times New Roman" w:hAnsi="Arial" w:cs="Arial"/>
          <w:color w:val="212529"/>
          <w:sz w:val="24"/>
          <w:szCs w:val="24"/>
          <w:lang w:eastAsia="ru-RU"/>
        </w:rPr>
        <w:lastRenderedPageBreak/>
        <w:t xml:space="preserve">5.1. </w:t>
      </w:r>
      <w:proofErr w:type="gramStart"/>
      <w:r w:rsidRPr="00954B09">
        <w:rPr>
          <w:rFonts w:ascii="Arial" w:eastAsia="Times New Roman" w:hAnsi="Arial" w:cs="Arial"/>
          <w:color w:val="212529"/>
          <w:sz w:val="24"/>
          <w:szCs w:val="24"/>
          <w:lang w:eastAsia="ru-RU"/>
        </w:rPr>
        <w:t>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27" w:anchor="100076" w:history="1">
        <w:r w:rsidRPr="00954B09">
          <w:rPr>
            <w:rFonts w:ascii="Arial" w:eastAsia="Times New Roman" w:hAnsi="Arial" w:cs="Arial"/>
            <w:color w:val="4272D7"/>
            <w:sz w:val="24"/>
            <w:szCs w:val="24"/>
            <w:u w:val="single"/>
            <w:lang w:eastAsia="ru-RU"/>
          </w:rPr>
          <w:t>статьей 11</w:t>
        </w:r>
      </w:hyperlink>
      <w:r w:rsidRPr="00954B09">
        <w:rPr>
          <w:rFonts w:ascii="Arial" w:eastAsia="Times New Roman" w:hAnsi="Arial" w:cs="Arial"/>
          <w:color w:val="212529"/>
          <w:sz w:val="24"/>
          <w:szCs w:val="24"/>
          <w:lang w:eastAsia="ru-RU"/>
        </w:rPr>
        <w:t> Федерального закона от 21</w:t>
      </w:r>
      <w:proofErr w:type="gramEnd"/>
      <w:r w:rsidRPr="00954B09">
        <w:rPr>
          <w:rFonts w:ascii="Arial" w:eastAsia="Times New Roman" w:hAnsi="Arial" w:cs="Arial"/>
          <w:color w:val="212529"/>
          <w:sz w:val="24"/>
          <w:szCs w:val="24"/>
          <w:lang w:eastAsia="ru-RU"/>
        </w:rP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r:id="rId28" w:anchor="100045" w:history="1">
        <w:r w:rsidRPr="00954B09">
          <w:rPr>
            <w:rFonts w:ascii="Arial" w:eastAsia="Times New Roman" w:hAnsi="Arial" w:cs="Arial"/>
            <w:color w:val="4272D7"/>
            <w:sz w:val="24"/>
            <w:szCs w:val="24"/>
            <w:u w:val="single"/>
            <w:lang w:eastAsia="ru-RU"/>
          </w:rPr>
          <w:t>частью 3</w:t>
        </w:r>
      </w:hyperlink>
      <w:r w:rsidRPr="00954B09">
        <w:rPr>
          <w:rFonts w:ascii="Arial" w:eastAsia="Times New Roman" w:hAnsi="Arial" w:cs="Arial"/>
          <w:color w:val="212529"/>
          <w:sz w:val="24"/>
          <w:szCs w:val="24"/>
          <w:lang w:eastAsia="ru-RU"/>
        </w:rPr>
        <w:t>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48"/>
      <w:bookmarkEnd w:id="87"/>
      <w:r w:rsidRPr="00954B09">
        <w:rPr>
          <w:rFonts w:ascii="Arial" w:eastAsia="Times New Roman" w:hAnsi="Arial" w:cs="Arial"/>
          <w:color w:val="212529"/>
          <w:sz w:val="24"/>
          <w:szCs w:val="24"/>
          <w:lang w:eastAsia="ru-RU"/>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49"/>
      <w:bookmarkEnd w:id="88"/>
      <w:r w:rsidRPr="00954B09">
        <w:rPr>
          <w:rFonts w:ascii="Arial" w:eastAsia="Times New Roman" w:hAnsi="Arial" w:cs="Arial"/>
          <w:color w:val="212529"/>
          <w:sz w:val="24"/>
          <w:szCs w:val="24"/>
          <w:lang w:eastAsia="ru-RU"/>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50"/>
      <w:bookmarkEnd w:id="89"/>
      <w:r w:rsidRPr="00954B09">
        <w:rPr>
          <w:rFonts w:ascii="Arial" w:eastAsia="Times New Roman" w:hAnsi="Arial" w:cs="Arial"/>
          <w:color w:val="212529"/>
          <w:sz w:val="24"/>
          <w:szCs w:val="24"/>
          <w:lang w:eastAsia="ru-RU"/>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51"/>
      <w:bookmarkEnd w:id="90"/>
      <w:r w:rsidRPr="00954B09">
        <w:rPr>
          <w:rFonts w:ascii="Arial" w:eastAsia="Times New Roman" w:hAnsi="Arial" w:cs="Arial"/>
          <w:color w:val="212529"/>
          <w:sz w:val="24"/>
          <w:szCs w:val="24"/>
          <w:lang w:eastAsia="ru-RU"/>
        </w:rPr>
        <w:t xml:space="preserve">2. </w:t>
      </w:r>
      <w:proofErr w:type="gramStart"/>
      <w:r w:rsidRPr="00954B09">
        <w:rPr>
          <w:rFonts w:ascii="Arial" w:eastAsia="Times New Roman" w:hAnsi="Arial" w:cs="Arial"/>
          <w:color w:val="212529"/>
          <w:sz w:val="24"/>
          <w:szCs w:val="24"/>
          <w:lang w:eastAsia="ru-RU"/>
        </w:rPr>
        <w:t>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r:id="rId29"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52"/>
      <w:bookmarkEnd w:id="91"/>
      <w:r w:rsidRPr="00954B09">
        <w:rPr>
          <w:rFonts w:ascii="Arial" w:eastAsia="Times New Roman" w:hAnsi="Arial" w:cs="Arial"/>
          <w:color w:val="212529"/>
          <w:sz w:val="24"/>
          <w:szCs w:val="24"/>
          <w:lang w:eastAsia="ru-RU"/>
        </w:rPr>
        <w:t>Статья 7. О внесении изменения в Федеральный закон "О приватизации государственного и муниципального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hyperlink r:id="rId30" w:anchor="100015" w:history="1">
        <w:proofErr w:type="gramStart"/>
        <w:r w:rsidRPr="00954B09">
          <w:rPr>
            <w:rFonts w:ascii="Arial" w:eastAsia="Times New Roman" w:hAnsi="Arial" w:cs="Arial"/>
            <w:color w:val="4272D7"/>
            <w:sz w:val="24"/>
            <w:szCs w:val="24"/>
            <w:u w:val="single"/>
            <w:lang w:eastAsia="ru-RU"/>
          </w:rPr>
          <w:t>Статью 3</w:t>
        </w:r>
      </w:hyperlink>
      <w:r w:rsidRPr="00954B09">
        <w:rPr>
          <w:rFonts w:ascii="Arial" w:eastAsia="Times New Roman" w:hAnsi="Arial" w:cs="Arial"/>
          <w:color w:val="212529"/>
          <w:sz w:val="24"/>
          <w:szCs w:val="24"/>
          <w:lang w:eastAsia="ru-RU"/>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w:t>
      </w:r>
      <w:r w:rsidRPr="00954B09">
        <w:rPr>
          <w:rFonts w:ascii="Arial" w:eastAsia="Times New Roman" w:hAnsi="Arial" w:cs="Arial"/>
          <w:color w:val="212529"/>
          <w:sz w:val="24"/>
          <w:szCs w:val="24"/>
          <w:lang w:eastAsia="ru-RU"/>
        </w:rPr>
        <w:lastRenderedPageBreak/>
        <w:t>2006, N 2, ст. 172; 2007, N 49, ст. 6079; 2008, N 20, ст. 2253) дополнить пунктом 5 следующего содержания:</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54"/>
      <w:bookmarkEnd w:id="92"/>
      <w:r w:rsidRPr="00954B09">
        <w:rPr>
          <w:rFonts w:ascii="Arial" w:eastAsia="Times New Roman" w:hAnsi="Arial" w:cs="Arial"/>
          <w:color w:val="212529"/>
          <w:sz w:val="24"/>
          <w:szCs w:val="24"/>
          <w:lang w:eastAsia="ru-RU"/>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rsidRPr="00954B09">
        <w:rPr>
          <w:rFonts w:ascii="Arial" w:eastAsia="Times New Roman" w:hAnsi="Arial" w:cs="Arial"/>
          <w:color w:val="212529"/>
          <w:sz w:val="24"/>
          <w:szCs w:val="24"/>
          <w:lang w:eastAsia="ru-RU"/>
        </w:rPr>
        <w:t>.".</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55"/>
      <w:bookmarkEnd w:id="93"/>
      <w:r w:rsidRPr="00954B09">
        <w:rPr>
          <w:rFonts w:ascii="Arial" w:eastAsia="Times New Roman" w:hAnsi="Arial" w:cs="Arial"/>
          <w:color w:val="212529"/>
          <w:sz w:val="24"/>
          <w:szCs w:val="24"/>
          <w:lang w:eastAsia="ru-RU"/>
        </w:rPr>
        <w:t>Статья 8. О внесении изменений в Федеральный закон "О развитии малого и среднего предпринимательства в Российской Федерации"</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56"/>
      <w:bookmarkEnd w:id="94"/>
      <w:r w:rsidRPr="00954B09">
        <w:rPr>
          <w:rFonts w:ascii="Arial" w:eastAsia="Times New Roman" w:hAnsi="Arial" w:cs="Arial"/>
          <w:color w:val="212529"/>
          <w:sz w:val="24"/>
          <w:szCs w:val="24"/>
          <w:lang w:eastAsia="ru-RU"/>
        </w:rPr>
        <w:t>Внести в Федеральный закон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57"/>
      <w:bookmarkEnd w:id="95"/>
      <w:r w:rsidRPr="00954B09">
        <w:rPr>
          <w:rFonts w:ascii="Arial" w:eastAsia="Times New Roman" w:hAnsi="Arial" w:cs="Arial"/>
          <w:color w:val="212529"/>
          <w:sz w:val="24"/>
          <w:szCs w:val="24"/>
          <w:lang w:eastAsia="ru-RU"/>
        </w:rPr>
        <w:t>1) статью 9 дополнить пунктом 16 следующего содержания: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"16) формирование инфраструктуры поддержки субъектов малого и среднего предпринимательства и обеспечение ее деятельности</w:t>
      </w:r>
      <w:proofErr w:type="gramStart"/>
      <w:r w:rsidRPr="00954B09">
        <w:rPr>
          <w:rFonts w:ascii="Arial" w:eastAsia="Times New Roman" w:hAnsi="Arial" w:cs="Arial"/>
          <w:color w:val="212529"/>
          <w:sz w:val="24"/>
          <w:szCs w:val="24"/>
          <w:lang w:eastAsia="ru-RU"/>
        </w:rPr>
        <w:t>.";</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59"/>
      <w:bookmarkEnd w:id="96"/>
      <w:r w:rsidRPr="00954B09">
        <w:rPr>
          <w:rFonts w:ascii="Arial" w:eastAsia="Times New Roman" w:hAnsi="Arial" w:cs="Arial"/>
          <w:color w:val="212529"/>
          <w:sz w:val="24"/>
          <w:szCs w:val="24"/>
          <w:lang w:eastAsia="ru-RU"/>
        </w:rPr>
        <w:t>2) статью 13 дополнить частью 5 следующего содержания: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60"/>
      <w:bookmarkEnd w:id="97"/>
      <w:r w:rsidRPr="00954B09">
        <w:rPr>
          <w:rFonts w:ascii="Arial" w:eastAsia="Times New Roman" w:hAnsi="Arial" w:cs="Arial"/>
          <w:color w:val="212529"/>
          <w:sz w:val="24"/>
          <w:szCs w:val="24"/>
          <w:lang w:eastAsia="ru-RU"/>
        </w:rPr>
        <w:t xml:space="preserve">"5. </w:t>
      </w:r>
      <w:proofErr w:type="gramStart"/>
      <w:r w:rsidRPr="00954B09">
        <w:rPr>
          <w:rFonts w:ascii="Arial" w:eastAsia="Times New Roman" w:hAnsi="Arial" w:cs="Arial"/>
          <w:color w:val="212529"/>
          <w:sz w:val="24"/>
          <w:szCs w:val="24"/>
          <w:lang w:eastAsia="ru-RU"/>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61"/>
      <w:bookmarkEnd w:id="98"/>
      <w:r w:rsidRPr="00954B09">
        <w:rPr>
          <w:rFonts w:ascii="Arial" w:eastAsia="Times New Roman" w:hAnsi="Arial" w:cs="Arial"/>
          <w:color w:val="212529"/>
          <w:sz w:val="24"/>
          <w:szCs w:val="24"/>
          <w:lang w:eastAsia="ru-RU"/>
        </w:rPr>
        <w:t>3) в статье 18:</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62"/>
      <w:bookmarkEnd w:id="99"/>
      <w:r w:rsidRPr="00954B09">
        <w:rPr>
          <w:rFonts w:ascii="Arial" w:eastAsia="Times New Roman" w:hAnsi="Arial" w:cs="Arial"/>
          <w:color w:val="212529"/>
          <w:sz w:val="24"/>
          <w:szCs w:val="24"/>
          <w:lang w:eastAsia="ru-RU"/>
        </w:rPr>
        <w:t>а) часть 4 изложить в следующей редакции:</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63"/>
      <w:bookmarkEnd w:id="100"/>
      <w:r w:rsidRPr="00954B09">
        <w:rPr>
          <w:rFonts w:ascii="Arial" w:eastAsia="Times New Roman" w:hAnsi="Arial" w:cs="Arial"/>
          <w:color w:val="212529"/>
          <w:sz w:val="24"/>
          <w:szCs w:val="24"/>
          <w:lang w:eastAsia="ru-RU"/>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rsidRPr="00954B09">
        <w:rPr>
          <w:rFonts w:ascii="Arial" w:eastAsia="Times New Roman" w:hAnsi="Arial" w:cs="Arial"/>
          <w:color w:val="212529"/>
          <w:sz w:val="24"/>
          <w:szCs w:val="24"/>
          <w:lang w:eastAsia="ru-RU"/>
        </w:rPr>
        <w:t>.";</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64"/>
      <w:bookmarkEnd w:id="101"/>
      <w:proofErr w:type="gramEnd"/>
      <w:r w:rsidRPr="00954B09">
        <w:rPr>
          <w:rFonts w:ascii="Arial" w:eastAsia="Times New Roman" w:hAnsi="Arial" w:cs="Arial"/>
          <w:color w:val="212529"/>
          <w:sz w:val="24"/>
          <w:szCs w:val="24"/>
          <w:lang w:eastAsia="ru-RU"/>
        </w:rPr>
        <w:t>б) дополнить частями 4.1 и 4.2 следующего содержания: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065"/>
      <w:bookmarkEnd w:id="102"/>
      <w:r w:rsidRPr="00954B09">
        <w:rPr>
          <w:rFonts w:ascii="Arial" w:eastAsia="Times New Roman" w:hAnsi="Arial" w:cs="Arial"/>
          <w:color w:val="212529"/>
          <w:sz w:val="24"/>
          <w:szCs w:val="24"/>
          <w:lang w:eastAsia="ru-RU"/>
        </w:rPr>
        <w:lastRenderedPageBreak/>
        <w:t xml:space="preserve">"4.1. </w:t>
      </w:r>
      <w:proofErr w:type="gramStart"/>
      <w:r w:rsidRPr="00954B09">
        <w:rPr>
          <w:rFonts w:ascii="Arial" w:eastAsia="Times New Roman" w:hAnsi="Arial" w:cs="Arial"/>
          <w:color w:val="212529"/>
          <w:sz w:val="24"/>
          <w:szCs w:val="24"/>
          <w:lang w:eastAsia="ru-RU"/>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066"/>
      <w:bookmarkEnd w:id="103"/>
      <w:r w:rsidRPr="00954B09">
        <w:rPr>
          <w:rFonts w:ascii="Arial" w:eastAsia="Times New Roman" w:hAnsi="Arial" w:cs="Arial"/>
          <w:color w:val="212529"/>
          <w:sz w:val="24"/>
          <w:szCs w:val="24"/>
          <w:lang w:eastAsia="ru-RU"/>
        </w:rP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rsidRPr="00954B09">
        <w:rPr>
          <w:rFonts w:ascii="Arial" w:eastAsia="Times New Roman" w:hAnsi="Arial" w:cs="Arial"/>
          <w:color w:val="212529"/>
          <w:sz w:val="24"/>
          <w:szCs w:val="24"/>
          <w:lang w:eastAsia="ru-RU"/>
        </w:rPr>
        <w:t>.".</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67"/>
      <w:bookmarkStart w:id="105" w:name="000003"/>
      <w:bookmarkEnd w:id="104"/>
      <w:bookmarkEnd w:id="105"/>
      <w:r w:rsidRPr="00954B09">
        <w:rPr>
          <w:rFonts w:ascii="Arial" w:eastAsia="Times New Roman" w:hAnsi="Arial" w:cs="Arial"/>
          <w:color w:val="212529"/>
          <w:sz w:val="24"/>
          <w:szCs w:val="24"/>
          <w:lang w:eastAsia="ru-RU"/>
        </w:rPr>
        <w:t>Статья 9. Переходные положения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32"/>
      <w:bookmarkStart w:id="107" w:name="100115"/>
      <w:bookmarkStart w:id="108" w:name="100107"/>
      <w:bookmarkStart w:id="109" w:name="100068"/>
      <w:bookmarkEnd w:id="106"/>
      <w:bookmarkEnd w:id="107"/>
      <w:bookmarkEnd w:id="108"/>
      <w:bookmarkEnd w:id="109"/>
      <w:r w:rsidRPr="00954B09">
        <w:rPr>
          <w:rFonts w:ascii="Arial" w:eastAsia="Times New Roman" w:hAnsi="Arial" w:cs="Arial"/>
          <w:color w:val="212529"/>
          <w:sz w:val="24"/>
          <w:szCs w:val="24"/>
          <w:lang w:eastAsia="ru-RU"/>
        </w:rPr>
        <w:t>1. В случае</w:t>
      </w:r>
      <w:proofErr w:type="gramStart"/>
      <w:r w:rsidRPr="00954B09">
        <w:rPr>
          <w:rFonts w:ascii="Arial" w:eastAsia="Times New Roman" w:hAnsi="Arial" w:cs="Arial"/>
          <w:color w:val="212529"/>
          <w:sz w:val="24"/>
          <w:szCs w:val="24"/>
          <w:lang w:eastAsia="ru-RU"/>
        </w:rPr>
        <w:t>,</w:t>
      </w:r>
      <w:proofErr w:type="gramEnd"/>
      <w:r w:rsidRPr="00954B09">
        <w:rPr>
          <w:rFonts w:ascii="Arial" w:eastAsia="Times New Roman" w:hAnsi="Arial" w:cs="Arial"/>
          <w:color w:val="212529"/>
          <w:sz w:val="24"/>
          <w:szCs w:val="24"/>
          <w:lang w:eastAsia="ru-RU"/>
        </w:rP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r:id="rId31" w:anchor="100042" w:history="1">
        <w:r w:rsidRPr="00954B09">
          <w:rPr>
            <w:rFonts w:ascii="Arial" w:eastAsia="Times New Roman" w:hAnsi="Arial" w:cs="Arial"/>
            <w:color w:val="4272D7"/>
            <w:sz w:val="24"/>
            <w:szCs w:val="24"/>
            <w:u w:val="single"/>
            <w:lang w:eastAsia="ru-RU"/>
          </w:rPr>
          <w:t>статьей 5</w:t>
        </w:r>
      </w:hyperlink>
      <w:r w:rsidRPr="00954B09">
        <w:rPr>
          <w:rFonts w:ascii="Arial" w:eastAsia="Times New Roman" w:hAnsi="Arial" w:cs="Arial"/>
          <w:color w:val="212529"/>
          <w:sz w:val="24"/>
          <w:szCs w:val="24"/>
          <w:lang w:eastAsia="ru-RU"/>
        </w:rPr>
        <w:t> настоящего Федерального закона, применяется срок рассрочки оплаты арендуемого имущества, равный пяти годам.</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33"/>
      <w:bookmarkStart w:id="111" w:name="000006"/>
      <w:bookmarkStart w:id="112" w:name="100069"/>
      <w:bookmarkEnd w:id="110"/>
      <w:bookmarkEnd w:id="111"/>
      <w:bookmarkEnd w:id="112"/>
      <w:r w:rsidRPr="00954B09">
        <w:rPr>
          <w:rFonts w:ascii="Arial" w:eastAsia="Times New Roman" w:hAnsi="Arial" w:cs="Arial"/>
          <w:color w:val="212529"/>
          <w:sz w:val="24"/>
          <w:szCs w:val="24"/>
          <w:lang w:eastAsia="ru-RU"/>
        </w:rPr>
        <w:t xml:space="preserve">2. </w:t>
      </w:r>
      <w:proofErr w:type="gramStart"/>
      <w:r w:rsidRPr="00954B09">
        <w:rPr>
          <w:rFonts w:ascii="Arial" w:eastAsia="Times New Roman" w:hAnsi="Arial" w:cs="Arial"/>
          <w:color w:val="212529"/>
          <w:sz w:val="24"/>
          <w:szCs w:val="24"/>
          <w:lang w:eastAsia="ru-RU"/>
        </w:rPr>
        <w:t>Субъект малого или среднего предпринимательства, соответствующий установленным </w:t>
      </w:r>
      <w:hyperlink r:id="rId32"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rsidRPr="00954B09">
        <w:rPr>
          <w:rFonts w:ascii="Arial" w:eastAsia="Times New Roman" w:hAnsi="Arial" w:cs="Arial"/>
          <w:color w:val="212529"/>
          <w:sz w:val="24"/>
          <w:szCs w:val="24"/>
          <w:lang w:eastAsia="ru-RU"/>
        </w:rPr>
        <w:t xml:space="preserve"> и (или) в пользование субъектам малого и среднего предпринимательства.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08"/>
      <w:bookmarkEnd w:id="113"/>
      <w:r w:rsidRPr="00954B09">
        <w:rPr>
          <w:rFonts w:ascii="Arial" w:eastAsia="Times New Roman" w:hAnsi="Arial" w:cs="Arial"/>
          <w:color w:val="212529"/>
          <w:sz w:val="24"/>
          <w:szCs w:val="24"/>
          <w:lang w:eastAsia="ru-RU"/>
        </w:rPr>
        <w:t xml:space="preserve">2.1. </w:t>
      </w:r>
      <w:proofErr w:type="gramStart"/>
      <w:r w:rsidRPr="00954B09">
        <w:rPr>
          <w:rFonts w:ascii="Arial" w:eastAsia="Times New Roman" w:hAnsi="Arial" w:cs="Arial"/>
          <w:color w:val="212529"/>
          <w:sz w:val="24"/>
          <w:szCs w:val="24"/>
          <w:lang w:eastAsia="ru-RU"/>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34"/>
      <w:bookmarkStart w:id="115" w:name="100116"/>
      <w:bookmarkStart w:id="116" w:name="100109"/>
      <w:bookmarkEnd w:id="114"/>
      <w:bookmarkEnd w:id="115"/>
      <w:bookmarkEnd w:id="116"/>
      <w:r w:rsidRPr="00954B09">
        <w:rPr>
          <w:rFonts w:ascii="Arial" w:eastAsia="Times New Roman" w:hAnsi="Arial" w:cs="Arial"/>
          <w:color w:val="212529"/>
          <w:sz w:val="24"/>
          <w:szCs w:val="24"/>
          <w:lang w:eastAsia="ru-RU"/>
        </w:rP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0"/>
      <w:bookmarkEnd w:id="117"/>
      <w:proofErr w:type="gramStart"/>
      <w:r w:rsidRPr="00954B09">
        <w:rPr>
          <w:rFonts w:ascii="Arial" w:eastAsia="Times New Roman" w:hAnsi="Arial" w:cs="Arial"/>
          <w:color w:val="212529"/>
          <w:sz w:val="24"/>
          <w:szCs w:val="24"/>
          <w:lang w:eastAsia="ru-RU"/>
        </w:rPr>
        <w:t>2)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70"/>
      <w:bookmarkEnd w:id="118"/>
      <w:r w:rsidRPr="00954B09">
        <w:rPr>
          <w:rFonts w:ascii="Arial" w:eastAsia="Times New Roman" w:hAnsi="Arial" w:cs="Arial"/>
          <w:color w:val="212529"/>
          <w:sz w:val="24"/>
          <w:szCs w:val="24"/>
          <w:lang w:eastAsia="ru-RU"/>
        </w:rPr>
        <w:lastRenderedPageBreak/>
        <w:t>3. При получении заявления уполномоченные органы обязаны:</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71"/>
      <w:bookmarkEnd w:id="119"/>
      <w:r w:rsidRPr="00954B09">
        <w:rPr>
          <w:rFonts w:ascii="Arial" w:eastAsia="Times New Roman" w:hAnsi="Arial" w:cs="Arial"/>
          <w:color w:val="212529"/>
          <w:sz w:val="24"/>
          <w:szCs w:val="24"/>
          <w:lang w:eastAsia="ru-RU"/>
        </w:rPr>
        <w:t>1) обеспечить заключение договора на проведение оценки рыночной стоимости арендуемого имущества в порядке, установленном Федеральным </w:t>
      </w:r>
      <w:hyperlink r:id="rId33" w:history="1">
        <w:r w:rsidRPr="00954B09">
          <w:rPr>
            <w:rFonts w:ascii="Arial" w:eastAsia="Times New Roman" w:hAnsi="Arial"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xml:space="preserve"> "Об оценочной деятельности в Российской Федерации", в двухмесячный срок </w:t>
      </w:r>
      <w:proofErr w:type="gramStart"/>
      <w:r w:rsidRPr="00954B09">
        <w:rPr>
          <w:rFonts w:ascii="Arial" w:eastAsia="Times New Roman" w:hAnsi="Arial" w:cs="Arial"/>
          <w:color w:val="212529"/>
          <w:sz w:val="24"/>
          <w:szCs w:val="24"/>
          <w:lang w:eastAsia="ru-RU"/>
        </w:rPr>
        <w:t>с даты получения</w:t>
      </w:r>
      <w:proofErr w:type="gramEnd"/>
      <w:r w:rsidRPr="00954B09">
        <w:rPr>
          <w:rFonts w:ascii="Arial" w:eastAsia="Times New Roman" w:hAnsi="Arial" w:cs="Arial"/>
          <w:color w:val="212529"/>
          <w:sz w:val="24"/>
          <w:szCs w:val="24"/>
          <w:lang w:eastAsia="ru-RU"/>
        </w:rPr>
        <w:t xml:space="preserve"> заявления;</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72"/>
      <w:bookmarkEnd w:id="120"/>
      <w:r w:rsidRPr="00954B09">
        <w:rPr>
          <w:rFonts w:ascii="Arial" w:eastAsia="Times New Roman" w:hAnsi="Arial" w:cs="Arial"/>
          <w:color w:val="212529"/>
          <w:sz w:val="24"/>
          <w:szCs w:val="24"/>
          <w:lang w:eastAsia="ru-RU"/>
        </w:rPr>
        <w:t xml:space="preserve">2) принять решение об условиях приватизации арендуемого имущества в двухнедельный срок </w:t>
      </w:r>
      <w:proofErr w:type="gramStart"/>
      <w:r w:rsidRPr="00954B09">
        <w:rPr>
          <w:rFonts w:ascii="Arial" w:eastAsia="Times New Roman" w:hAnsi="Arial" w:cs="Arial"/>
          <w:color w:val="212529"/>
          <w:sz w:val="24"/>
          <w:szCs w:val="24"/>
          <w:lang w:eastAsia="ru-RU"/>
        </w:rPr>
        <w:t>с даты принятия</w:t>
      </w:r>
      <w:proofErr w:type="gramEnd"/>
      <w:r w:rsidRPr="00954B09">
        <w:rPr>
          <w:rFonts w:ascii="Arial" w:eastAsia="Times New Roman" w:hAnsi="Arial" w:cs="Arial"/>
          <w:color w:val="212529"/>
          <w:sz w:val="24"/>
          <w:szCs w:val="24"/>
          <w:lang w:eastAsia="ru-RU"/>
        </w:rPr>
        <w:t xml:space="preserve"> отчета о его оценке;</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94"/>
      <w:bookmarkStart w:id="122" w:name="100073"/>
      <w:bookmarkEnd w:id="121"/>
      <w:bookmarkEnd w:id="122"/>
      <w:r w:rsidRPr="00954B09">
        <w:rPr>
          <w:rFonts w:ascii="Arial" w:eastAsia="Times New Roman" w:hAnsi="Arial" w:cs="Arial"/>
          <w:color w:val="212529"/>
          <w:sz w:val="24"/>
          <w:szCs w:val="24"/>
          <w:lang w:eastAsia="ru-RU"/>
        </w:rPr>
        <w:t xml:space="preserve">3) направить заявителю проект договора купли-продажи арендуемого имущества в десятидневный срок </w:t>
      </w:r>
      <w:proofErr w:type="gramStart"/>
      <w:r w:rsidRPr="00954B09">
        <w:rPr>
          <w:rFonts w:ascii="Arial" w:eastAsia="Times New Roman" w:hAnsi="Arial" w:cs="Arial"/>
          <w:color w:val="212529"/>
          <w:sz w:val="24"/>
          <w:szCs w:val="24"/>
          <w:lang w:eastAsia="ru-RU"/>
        </w:rPr>
        <w:t>с даты принятия</w:t>
      </w:r>
      <w:proofErr w:type="gramEnd"/>
      <w:r w:rsidRPr="00954B09">
        <w:rPr>
          <w:rFonts w:ascii="Arial" w:eastAsia="Times New Roman" w:hAnsi="Arial" w:cs="Arial"/>
          <w:color w:val="212529"/>
          <w:sz w:val="24"/>
          <w:szCs w:val="24"/>
          <w:lang w:eastAsia="ru-RU"/>
        </w:rPr>
        <w:t xml:space="preserve"> решения об условиях приватизации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74"/>
      <w:bookmarkEnd w:id="123"/>
      <w:r w:rsidRPr="00954B09">
        <w:rPr>
          <w:rFonts w:ascii="Arial" w:eastAsia="Times New Roman" w:hAnsi="Arial" w:cs="Arial"/>
          <w:color w:val="212529"/>
          <w:sz w:val="24"/>
          <w:szCs w:val="24"/>
          <w:lang w:eastAsia="ru-RU"/>
        </w:rPr>
        <w:t>4. В случае</w:t>
      </w:r>
      <w:proofErr w:type="gramStart"/>
      <w:r w:rsidRPr="00954B09">
        <w:rPr>
          <w:rFonts w:ascii="Arial" w:eastAsia="Times New Roman" w:hAnsi="Arial" w:cs="Arial"/>
          <w:color w:val="212529"/>
          <w:sz w:val="24"/>
          <w:szCs w:val="24"/>
          <w:lang w:eastAsia="ru-RU"/>
        </w:rPr>
        <w:t>,</w:t>
      </w:r>
      <w:proofErr w:type="gramEnd"/>
      <w:r w:rsidRPr="00954B09">
        <w:rPr>
          <w:rFonts w:ascii="Arial" w:eastAsia="Times New Roman" w:hAnsi="Arial" w:cs="Arial"/>
          <w:color w:val="212529"/>
          <w:sz w:val="24"/>
          <w:szCs w:val="24"/>
          <w:lang w:eastAsia="ru-RU"/>
        </w:rPr>
        <w:t xml:space="preserve"> если заявитель не соответствует установленным </w:t>
      </w:r>
      <w:hyperlink r:id="rId34" w:anchor="100020" w:history="1">
        <w:r w:rsidRPr="00954B09">
          <w:rPr>
            <w:rFonts w:ascii="Arial" w:eastAsia="Times New Roman" w:hAnsi="Arial" w:cs="Arial"/>
            <w:color w:val="4272D7"/>
            <w:sz w:val="24"/>
            <w:szCs w:val="24"/>
            <w:u w:val="single"/>
            <w:lang w:eastAsia="ru-RU"/>
          </w:rPr>
          <w:t>статьей 3</w:t>
        </w:r>
      </w:hyperlink>
      <w:r w:rsidRPr="00954B09">
        <w:rPr>
          <w:rFonts w:ascii="Arial" w:eastAsia="Times New Roman" w:hAnsi="Arial" w:cs="Arial"/>
          <w:color w:val="212529"/>
          <w:sz w:val="24"/>
          <w:szCs w:val="24"/>
          <w:lang w:eastAsia="ru-RU"/>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rsidRPr="00954B09">
        <w:rPr>
          <w:rFonts w:ascii="Arial" w:eastAsia="Times New Roman" w:hAnsi="Arial" w:cs="Arial"/>
          <w:color w:val="212529"/>
          <w:sz w:val="24"/>
          <w:szCs w:val="24"/>
          <w:lang w:eastAsia="ru-RU"/>
        </w:rPr>
        <w:t>приобретении</w:t>
      </w:r>
      <w:proofErr w:type="gramEnd"/>
      <w:r w:rsidRPr="00954B09">
        <w:rPr>
          <w:rFonts w:ascii="Arial" w:eastAsia="Times New Roman" w:hAnsi="Arial" w:cs="Arial"/>
          <w:color w:val="212529"/>
          <w:sz w:val="24"/>
          <w:szCs w:val="24"/>
          <w:lang w:eastAsia="ru-RU"/>
        </w:rPr>
        <w:t xml:space="preserve"> арендуемого имущества.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75"/>
      <w:bookmarkEnd w:id="124"/>
      <w:r w:rsidRPr="00954B09">
        <w:rPr>
          <w:rFonts w:ascii="Arial" w:eastAsia="Times New Roman" w:hAnsi="Arial" w:cs="Arial"/>
          <w:color w:val="212529"/>
          <w:sz w:val="24"/>
          <w:szCs w:val="24"/>
          <w:lang w:eastAsia="ru-RU"/>
        </w:rPr>
        <w:t>Статья 10. Вступление в силу настоящего Федерального закона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76"/>
      <w:bookmarkEnd w:id="125"/>
      <w:r w:rsidRPr="00954B09">
        <w:rPr>
          <w:rFonts w:ascii="Arial" w:eastAsia="Times New Roman" w:hAnsi="Arial" w:cs="Arial"/>
          <w:color w:val="212529"/>
          <w:sz w:val="24"/>
          <w:szCs w:val="24"/>
          <w:lang w:eastAsia="ru-RU"/>
        </w:rPr>
        <w:t>1. Настоящий Федеральный закон вступает в силу по истечении десяти дней после дня его официального опубликования, за исключением </w:t>
      </w:r>
      <w:hyperlink r:id="rId35" w:anchor="100069" w:history="1">
        <w:r w:rsidRPr="00954B09">
          <w:rPr>
            <w:rFonts w:ascii="Arial" w:eastAsia="Times New Roman" w:hAnsi="Arial" w:cs="Arial"/>
            <w:color w:val="4272D7"/>
            <w:sz w:val="24"/>
            <w:szCs w:val="24"/>
            <w:u w:val="single"/>
            <w:lang w:eastAsia="ru-RU"/>
          </w:rPr>
          <w:t>частей 2</w:t>
        </w:r>
      </w:hyperlink>
      <w:r w:rsidRPr="00954B09">
        <w:rPr>
          <w:rFonts w:ascii="Arial" w:eastAsia="Times New Roman" w:hAnsi="Arial" w:cs="Arial"/>
          <w:color w:val="212529"/>
          <w:sz w:val="24"/>
          <w:szCs w:val="24"/>
          <w:lang w:eastAsia="ru-RU"/>
        </w:rPr>
        <w:t>, </w:t>
      </w:r>
      <w:hyperlink r:id="rId36" w:anchor="100070" w:history="1">
        <w:r w:rsidRPr="00954B09">
          <w:rPr>
            <w:rFonts w:ascii="Arial" w:eastAsia="Times New Roman" w:hAnsi="Arial" w:cs="Arial"/>
            <w:color w:val="4272D7"/>
            <w:sz w:val="24"/>
            <w:szCs w:val="24"/>
            <w:u w:val="single"/>
            <w:lang w:eastAsia="ru-RU"/>
          </w:rPr>
          <w:t>3</w:t>
        </w:r>
      </w:hyperlink>
      <w:r w:rsidRPr="00954B09">
        <w:rPr>
          <w:rFonts w:ascii="Arial" w:eastAsia="Times New Roman" w:hAnsi="Arial" w:cs="Arial"/>
          <w:color w:val="212529"/>
          <w:sz w:val="24"/>
          <w:szCs w:val="24"/>
          <w:lang w:eastAsia="ru-RU"/>
        </w:rPr>
        <w:t> и </w:t>
      </w:r>
      <w:hyperlink r:id="rId37" w:anchor="100074" w:history="1">
        <w:r w:rsidRPr="00954B09">
          <w:rPr>
            <w:rFonts w:ascii="Arial" w:eastAsia="Times New Roman" w:hAnsi="Arial" w:cs="Arial"/>
            <w:color w:val="4272D7"/>
            <w:sz w:val="24"/>
            <w:szCs w:val="24"/>
            <w:u w:val="single"/>
            <w:lang w:eastAsia="ru-RU"/>
          </w:rPr>
          <w:t>4 статьи 9</w:t>
        </w:r>
      </w:hyperlink>
      <w:r w:rsidRPr="00954B09">
        <w:rPr>
          <w:rFonts w:ascii="Arial" w:eastAsia="Times New Roman" w:hAnsi="Arial" w:cs="Arial"/>
          <w:color w:val="212529"/>
          <w:sz w:val="24"/>
          <w:szCs w:val="24"/>
          <w:lang w:eastAsia="ru-RU"/>
        </w:rPr>
        <w:t> настоящего Федерального закона.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77"/>
      <w:bookmarkEnd w:id="126"/>
      <w:r w:rsidRPr="00954B09">
        <w:rPr>
          <w:rFonts w:ascii="Arial" w:eastAsia="Times New Roman" w:hAnsi="Arial" w:cs="Arial"/>
          <w:color w:val="212529"/>
          <w:sz w:val="24"/>
          <w:szCs w:val="24"/>
          <w:lang w:eastAsia="ru-RU"/>
        </w:rPr>
        <w:t>2. </w:t>
      </w:r>
      <w:hyperlink r:id="rId38" w:anchor="100069" w:history="1">
        <w:r w:rsidRPr="00954B09">
          <w:rPr>
            <w:rFonts w:ascii="Arial" w:eastAsia="Times New Roman" w:hAnsi="Arial" w:cs="Arial"/>
            <w:color w:val="4272D7"/>
            <w:sz w:val="24"/>
            <w:szCs w:val="24"/>
            <w:u w:val="single"/>
            <w:lang w:eastAsia="ru-RU"/>
          </w:rPr>
          <w:t>Части 2</w:t>
        </w:r>
      </w:hyperlink>
      <w:r w:rsidRPr="00954B09">
        <w:rPr>
          <w:rFonts w:ascii="Arial" w:eastAsia="Times New Roman" w:hAnsi="Arial" w:cs="Arial"/>
          <w:color w:val="212529"/>
          <w:sz w:val="24"/>
          <w:szCs w:val="24"/>
          <w:lang w:eastAsia="ru-RU"/>
        </w:rPr>
        <w:t>, </w:t>
      </w:r>
      <w:hyperlink r:id="rId39" w:anchor="100070" w:history="1">
        <w:r w:rsidRPr="00954B09">
          <w:rPr>
            <w:rFonts w:ascii="Arial" w:eastAsia="Times New Roman" w:hAnsi="Arial" w:cs="Arial"/>
            <w:color w:val="4272D7"/>
            <w:sz w:val="24"/>
            <w:szCs w:val="24"/>
            <w:u w:val="single"/>
            <w:lang w:eastAsia="ru-RU"/>
          </w:rPr>
          <w:t>3</w:t>
        </w:r>
      </w:hyperlink>
      <w:r w:rsidRPr="00954B09">
        <w:rPr>
          <w:rFonts w:ascii="Arial" w:eastAsia="Times New Roman" w:hAnsi="Arial" w:cs="Arial"/>
          <w:color w:val="212529"/>
          <w:sz w:val="24"/>
          <w:szCs w:val="24"/>
          <w:lang w:eastAsia="ru-RU"/>
        </w:rPr>
        <w:t> и </w:t>
      </w:r>
      <w:hyperlink r:id="rId40" w:anchor="100074" w:history="1">
        <w:r w:rsidRPr="00954B09">
          <w:rPr>
            <w:rFonts w:ascii="Arial" w:eastAsia="Times New Roman" w:hAnsi="Arial" w:cs="Arial"/>
            <w:color w:val="4272D7"/>
            <w:sz w:val="24"/>
            <w:szCs w:val="24"/>
            <w:u w:val="single"/>
            <w:lang w:eastAsia="ru-RU"/>
          </w:rPr>
          <w:t>4 статьи 9</w:t>
        </w:r>
      </w:hyperlink>
      <w:r w:rsidRPr="00954B09">
        <w:rPr>
          <w:rFonts w:ascii="Arial" w:eastAsia="Times New Roman" w:hAnsi="Arial" w:cs="Arial"/>
          <w:color w:val="212529"/>
          <w:sz w:val="24"/>
          <w:szCs w:val="24"/>
          <w:lang w:eastAsia="ru-RU"/>
        </w:rPr>
        <w:t> настоящего Федерального закона вступают в силу с 1 января 2009 года.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35"/>
      <w:bookmarkStart w:id="128" w:name="100118"/>
      <w:bookmarkStart w:id="129" w:name="100117"/>
      <w:bookmarkStart w:id="130" w:name="100111"/>
      <w:bookmarkStart w:id="131" w:name="100078"/>
      <w:bookmarkStart w:id="132" w:name="000001"/>
      <w:bookmarkEnd w:id="127"/>
      <w:bookmarkEnd w:id="128"/>
      <w:bookmarkEnd w:id="129"/>
      <w:bookmarkEnd w:id="130"/>
      <w:bookmarkEnd w:id="131"/>
      <w:bookmarkEnd w:id="132"/>
      <w:r w:rsidRPr="00954B09">
        <w:rPr>
          <w:rFonts w:ascii="Arial" w:eastAsia="Times New Roman" w:hAnsi="Arial" w:cs="Arial"/>
          <w:color w:val="212529"/>
          <w:sz w:val="24"/>
          <w:szCs w:val="24"/>
          <w:lang w:eastAsia="ru-RU"/>
        </w:rPr>
        <w:t>3. Утратил силу. - Федеральный закон от 03.07.2018 N 185-ФЗ.</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19"/>
      <w:bookmarkEnd w:id="133"/>
      <w:r w:rsidRPr="00954B09">
        <w:rPr>
          <w:rFonts w:ascii="Arial" w:eastAsia="Times New Roman" w:hAnsi="Arial" w:cs="Arial"/>
          <w:color w:val="212529"/>
          <w:sz w:val="24"/>
          <w:szCs w:val="24"/>
          <w:lang w:eastAsia="ru-RU"/>
        </w:rPr>
        <w:t xml:space="preserve">4. </w:t>
      </w:r>
      <w:proofErr w:type="gramStart"/>
      <w:r w:rsidRPr="00954B09">
        <w:rPr>
          <w:rFonts w:ascii="Arial" w:eastAsia="Times New Roman" w:hAnsi="Arial" w:cs="Arial"/>
          <w:color w:val="212529"/>
          <w:sz w:val="24"/>
          <w:szCs w:val="24"/>
          <w:lang w:eastAsia="ru-RU"/>
        </w:rPr>
        <w:t>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законом, регулируются </w:t>
      </w:r>
      <w:hyperlink r:id="rId41" w:anchor="100008" w:history="1">
        <w:r w:rsidRPr="00954B09">
          <w:rPr>
            <w:rFonts w:ascii="Arial" w:eastAsia="Times New Roman" w:hAnsi="Arial" w:cs="Arial"/>
            <w:color w:val="4272D7"/>
            <w:sz w:val="24"/>
            <w:szCs w:val="24"/>
            <w:u w:val="single"/>
            <w:lang w:eastAsia="ru-RU"/>
          </w:rPr>
          <w:t>статьями 1</w:t>
        </w:r>
      </w:hyperlink>
      <w:r w:rsidRPr="00954B09">
        <w:rPr>
          <w:rFonts w:ascii="Arial" w:eastAsia="Times New Roman" w:hAnsi="Arial" w:cs="Arial"/>
          <w:color w:val="212529"/>
          <w:sz w:val="24"/>
          <w:szCs w:val="24"/>
          <w:lang w:eastAsia="ru-RU"/>
        </w:rPr>
        <w:t> - </w:t>
      </w:r>
      <w:hyperlink r:id="rId42" w:anchor="100049" w:history="1">
        <w:r w:rsidRPr="00954B09">
          <w:rPr>
            <w:rFonts w:ascii="Arial" w:eastAsia="Times New Roman" w:hAnsi="Arial" w:cs="Arial"/>
            <w:color w:val="4272D7"/>
            <w:sz w:val="24"/>
            <w:szCs w:val="24"/>
            <w:u w:val="single"/>
            <w:lang w:eastAsia="ru-RU"/>
          </w:rPr>
          <w:t>6</w:t>
        </w:r>
      </w:hyperlink>
      <w:r w:rsidRPr="00954B09">
        <w:rPr>
          <w:rFonts w:ascii="Arial" w:eastAsia="Times New Roman" w:hAnsi="Arial" w:cs="Arial"/>
          <w:color w:val="212529"/>
          <w:sz w:val="24"/>
          <w:szCs w:val="24"/>
          <w:lang w:eastAsia="ru-RU"/>
        </w:rPr>
        <w:t> и </w:t>
      </w:r>
      <w:hyperlink r:id="rId43" w:anchor="100049" w:history="1">
        <w:r w:rsidRPr="00954B09">
          <w:rPr>
            <w:rFonts w:ascii="Arial" w:eastAsia="Times New Roman" w:hAnsi="Arial" w:cs="Arial"/>
            <w:color w:val="4272D7"/>
            <w:sz w:val="24"/>
            <w:szCs w:val="24"/>
            <w:u w:val="single"/>
            <w:lang w:eastAsia="ru-RU"/>
          </w:rPr>
          <w:t>9</w:t>
        </w:r>
      </w:hyperlink>
      <w:r w:rsidRPr="00954B09">
        <w:rPr>
          <w:rFonts w:ascii="Arial" w:eastAsia="Times New Roman" w:hAnsi="Arial" w:cs="Arial"/>
          <w:color w:val="212529"/>
          <w:sz w:val="24"/>
          <w:szCs w:val="24"/>
          <w:lang w:eastAsia="ru-RU"/>
        </w:rPr>
        <w:t> настоящего Федерального закона до окончания срока действия программы реновации жилищного фонда, предусмотренной таким федеральным законом.</w:t>
      </w:r>
      <w:proofErr w:type="gramEnd"/>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34" w:name="100079"/>
      <w:bookmarkEnd w:id="134"/>
      <w:r w:rsidRPr="00954B09">
        <w:rPr>
          <w:rFonts w:ascii="Arial" w:eastAsia="Times New Roman" w:hAnsi="Arial" w:cs="Arial"/>
          <w:color w:val="212529"/>
          <w:sz w:val="24"/>
          <w:szCs w:val="24"/>
          <w:lang w:eastAsia="ru-RU"/>
        </w:rPr>
        <w:t>Президент</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Российской Федерации</w:t>
      </w:r>
    </w:p>
    <w:p w:rsidR="00954B09" w:rsidRPr="00954B09" w:rsidRDefault="00954B09" w:rsidP="00954B09">
      <w:pPr>
        <w:shd w:val="clear" w:color="auto" w:fill="FFFFFF"/>
        <w:spacing w:after="100" w:afterAutospacing="1" w:line="240" w:lineRule="auto"/>
        <w:jc w:val="right"/>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Д.МЕДВЕДЕВ</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80"/>
      <w:bookmarkEnd w:id="135"/>
      <w:r w:rsidRPr="00954B09">
        <w:rPr>
          <w:rFonts w:ascii="Arial" w:eastAsia="Times New Roman" w:hAnsi="Arial" w:cs="Arial"/>
          <w:color w:val="212529"/>
          <w:sz w:val="24"/>
          <w:szCs w:val="24"/>
          <w:lang w:eastAsia="ru-RU"/>
        </w:rPr>
        <w:t>Москва, Кремль</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t>22 июля 2008 года</w:t>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r w:rsidRPr="00954B09">
        <w:rPr>
          <w:rFonts w:ascii="Arial" w:eastAsia="Times New Roman" w:hAnsi="Arial" w:cs="Arial"/>
          <w:color w:val="212529"/>
          <w:sz w:val="24"/>
          <w:szCs w:val="24"/>
          <w:lang w:eastAsia="ru-RU"/>
        </w:rPr>
        <w:lastRenderedPageBreak/>
        <w:t>N 159-ФЗ</w:t>
      </w:r>
    </w:p>
    <w:p w:rsidR="00954B09" w:rsidRPr="00954B09" w:rsidRDefault="00954B09" w:rsidP="00954B09">
      <w:pPr>
        <w:spacing w:after="0" w:line="240" w:lineRule="auto"/>
        <w:rPr>
          <w:rFonts w:ascii="Times New Roman" w:eastAsia="Times New Roman" w:hAnsi="Times New Roman" w:cs="Times New Roman"/>
          <w:sz w:val="24"/>
          <w:szCs w:val="24"/>
          <w:lang w:eastAsia="ru-RU"/>
        </w:rPr>
      </w:pPr>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44" tgtFrame="&quot;_blank&quot;"/>
                    </pic:cNvPr>
                    <pic:cNvPicPr>
                      <a:picLocks noChangeAspect="1" noChangeArrowheads="1"/>
                    </pic:cNvPicPr>
                  </pic:nvPicPr>
                  <pic:blipFill>
                    <a:blip r:embed="rId45"/>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954B09" w:rsidRPr="00954B09" w:rsidRDefault="00954B09" w:rsidP="00954B09">
      <w:pPr>
        <w:shd w:val="clear" w:color="auto" w:fill="FFFFFF"/>
        <w:spacing w:after="0" w:line="240" w:lineRule="auto"/>
        <w:rPr>
          <w:rFonts w:ascii="Montserrat" w:eastAsia="Times New Roman" w:hAnsi="Montserrat" w:cs="Arial"/>
          <w:color w:val="00589B"/>
          <w:sz w:val="24"/>
          <w:szCs w:val="24"/>
          <w:lang w:eastAsia="ru-RU"/>
        </w:rPr>
      </w:pPr>
      <w:r w:rsidRPr="00954B09">
        <w:rPr>
          <w:rFonts w:ascii="Montserrat" w:eastAsia="Times New Roman" w:hAnsi="Montserrat" w:cs="Arial"/>
          <w:color w:val="00589B"/>
          <w:sz w:val="24"/>
          <w:szCs w:val="24"/>
          <w:lang w:eastAsia="ru-RU"/>
        </w:rPr>
        <w:t>Судебная практика и законодательство — 159-ФЗ</w:t>
      </w:r>
      <w:proofErr w:type="gramStart"/>
      <w:r w:rsidRPr="00954B09">
        <w:rPr>
          <w:rFonts w:ascii="Montserrat" w:eastAsia="Times New Roman" w:hAnsi="Montserrat" w:cs="Arial"/>
          <w:color w:val="00589B"/>
          <w:sz w:val="24"/>
          <w:szCs w:val="24"/>
          <w:lang w:eastAsia="ru-RU"/>
        </w:rPr>
        <w:t xml:space="preserve"> О</w:t>
      </w:r>
      <w:proofErr w:type="gramEnd"/>
      <w:r w:rsidRPr="00954B09">
        <w:rPr>
          <w:rFonts w:ascii="Montserrat" w:eastAsia="Times New Roman" w:hAnsi="Montserrat" w:cs="Arial"/>
          <w:color w:val="00589B"/>
          <w:sz w:val="24"/>
          <w:szCs w:val="24"/>
          <w:lang w:eastAsia="ru-RU"/>
        </w:rPr>
        <w:t>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ФедерацииСудебная практика высших судов РФ</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46" w:anchor="109845" w:history="1">
        <w:r w:rsidRPr="00954B09">
          <w:rPr>
            <w:rFonts w:ascii="Montserrat" w:eastAsia="Times New Roman" w:hAnsi="Montserrat" w:cs="Arial"/>
            <w:color w:val="4272D7"/>
            <w:sz w:val="24"/>
            <w:szCs w:val="24"/>
            <w:u w:val="single"/>
            <w:lang w:eastAsia="ru-RU"/>
          </w:rPr>
          <w:t>Постановление Правительства РФ от 15.04.2014 N 316 (ред. от 10.11.2022) "Об утверждении государственной программы Российской Федерации "Экономическое развитие и инновационная экономика"</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9845"/>
      <w:bookmarkEnd w:id="136"/>
      <w:r w:rsidRPr="00954B09">
        <w:rPr>
          <w:rFonts w:ascii="Arial" w:eastAsia="Times New Roman" w:hAnsi="Arial" w:cs="Arial"/>
          <w:color w:val="212529"/>
          <w:sz w:val="24"/>
          <w:szCs w:val="24"/>
          <w:lang w:eastAsia="ru-RU"/>
        </w:rPr>
        <w:t>Федеральный закон о внесении изменений в Федеральный </w:t>
      </w:r>
      <w:hyperlink r:id="rId47" w:history="1">
        <w:r w:rsidRPr="00954B09">
          <w:rPr>
            <w:rFonts w:ascii="Montserrat" w:eastAsia="Times New Roman" w:hAnsi="Montserrat" w:cs="Arial"/>
            <w:color w:val="4272D7"/>
            <w:sz w:val="24"/>
            <w:szCs w:val="24"/>
            <w:u w:val="single"/>
            <w:lang w:eastAsia="ru-RU"/>
          </w:rPr>
          <w:t>закон</w:t>
        </w:r>
      </w:hyperlink>
      <w:r w:rsidRPr="00954B09">
        <w:rPr>
          <w:rFonts w:ascii="Arial" w:eastAsia="Times New Roman" w:hAnsi="Arial" w:cs="Arial"/>
          <w:color w:val="212529"/>
          <w:sz w:val="24"/>
          <w:szCs w:val="24"/>
          <w:lang w:eastAsia="ru-RU"/>
        </w:rPr>
        <w:t>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48" w:anchor="100924" w:history="1">
        <w:r w:rsidRPr="00954B09">
          <w:rPr>
            <w:rFonts w:ascii="Montserrat" w:eastAsia="Times New Roman" w:hAnsi="Montserrat" w:cs="Arial"/>
            <w:color w:val="4272D7"/>
            <w:sz w:val="24"/>
            <w:szCs w:val="24"/>
            <w:u w:val="single"/>
            <w:lang w:eastAsia="ru-RU"/>
          </w:rPr>
          <w:t>Постановление Правительства РФ от 31.03.2017 N 392 (ред. от 25.12.2021) "О внесении изменений в государственную программу Российской Федерации "Экономическое развитие и инновационная экономика"</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924"/>
      <w:bookmarkEnd w:id="137"/>
      <w:r w:rsidRPr="00954B09">
        <w:rPr>
          <w:rFonts w:ascii="Arial" w:eastAsia="Times New Roman" w:hAnsi="Arial" w:cs="Arial"/>
          <w:color w:val="212529"/>
          <w:sz w:val="24"/>
          <w:szCs w:val="24"/>
          <w:lang w:eastAsia="ru-RU"/>
        </w:rPr>
        <w:t>Федеральный закон о внесении изменений в Федеральный </w:t>
      </w:r>
      <w:hyperlink r:id="rId49" w:history="1">
        <w:r w:rsidRPr="00954B09">
          <w:rPr>
            <w:rFonts w:ascii="Montserrat" w:eastAsia="Times New Roman" w:hAnsi="Montserrat" w:cs="Arial"/>
            <w:color w:val="4272D7"/>
            <w:sz w:val="24"/>
            <w:szCs w:val="24"/>
            <w:u w:val="single"/>
            <w:lang w:eastAsia="ru-RU"/>
          </w:rPr>
          <w:t>закон</w:t>
        </w:r>
      </w:hyperlink>
      <w:r w:rsidRPr="00954B09">
        <w:rPr>
          <w:rFonts w:ascii="Arial" w:eastAsia="Times New Roman" w:hAnsi="Arial" w:cs="Arial"/>
          <w:color w:val="212529"/>
          <w:sz w:val="24"/>
          <w:szCs w:val="24"/>
          <w:lang w:eastAsia="ru-RU"/>
        </w:rPr>
        <w:t>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50" w:anchor="102790" w:history="1">
        <w:proofErr w:type="gramStart"/>
        <w:r w:rsidRPr="00954B09">
          <w:rPr>
            <w:rFonts w:ascii="Montserrat" w:eastAsia="Times New Roman" w:hAnsi="Montserrat" w:cs="Arial"/>
            <w:color w:val="4272D7"/>
            <w:sz w:val="24"/>
            <w:szCs w:val="24"/>
            <w:u w:val="single"/>
            <w:lang w:eastAsia="ru-RU"/>
          </w:rPr>
          <w:t>Приказ Минэкономразвития России от 01.03.2017 N 91 (ред. от 09.01.2018) Об утверждении Порядка, сроков и форм представления информации, предусмотренной пунктами 5 и 6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w:t>
        </w:r>
        <w:proofErr w:type="gramEnd"/>
        <w:r w:rsidRPr="00954B09">
          <w:rPr>
            <w:rFonts w:ascii="Montserrat" w:eastAsia="Times New Roman" w:hAnsi="Montserrat" w:cs="Arial"/>
            <w:color w:val="4272D7"/>
            <w:sz w:val="24"/>
            <w:szCs w:val="24"/>
            <w:u w:val="single"/>
            <w:lang w:eastAsia="ru-RU"/>
          </w:rPr>
          <w:t xml:space="preserve">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а также состава такой информации</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2790"/>
      <w:bookmarkEnd w:id="138"/>
      <w:r w:rsidRPr="00954B09">
        <w:rPr>
          <w:rFonts w:ascii="Arial" w:eastAsia="Times New Roman" w:hAnsi="Arial" w:cs="Arial"/>
          <w:color w:val="212529"/>
          <w:sz w:val="24"/>
          <w:szCs w:val="24"/>
          <w:lang w:eastAsia="ru-RU"/>
        </w:rPr>
        <w:t xml:space="preserve">Направлено уведомлений координационным (совещательным) органам в области развития малого и среднего предпринимательства о решении включить арендуемое имущество в нормативные правовые акты о планировании </w:t>
      </w:r>
      <w:r w:rsidRPr="00954B09">
        <w:rPr>
          <w:rFonts w:ascii="Arial" w:eastAsia="Times New Roman" w:hAnsi="Arial" w:cs="Arial"/>
          <w:color w:val="212529"/>
          <w:sz w:val="24"/>
          <w:szCs w:val="24"/>
          <w:lang w:eastAsia="ru-RU"/>
        </w:rPr>
        <w:lastRenderedPageBreak/>
        <w:t>приватизации государственного имущества субъекта Российской Федерации (в соответствии с </w:t>
      </w:r>
      <w:hyperlink r:id="rId51" w:anchor="100017" w:history="1">
        <w:r w:rsidRPr="00954B09">
          <w:rPr>
            <w:rFonts w:ascii="Montserrat" w:eastAsia="Times New Roman" w:hAnsi="Montserrat" w:cs="Arial"/>
            <w:color w:val="4272D7"/>
            <w:sz w:val="24"/>
            <w:szCs w:val="24"/>
            <w:u w:val="single"/>
            <w:lang w:eastAsia="ru-RU"/>
          </w:rPr>
          <w:t>пунктом 1 статьи 2</w:t>
        </w:r>
      </w:hyperlink>
      <w:r w:rsidRPr="00954B09">
        <w:rPr>
          <w:rFonts w:ascii="Arial" w:eastAsia="Times New Roman" w:hAnsi="Arial" w:cs="Arial"/>
          <w:color w:val="212529"/>
          <w:sz w:val="24"/>
          <w:szCs w:val="24"/>
          <w:lang w:eastAsia="ru-RU"/>
        </w:rPr>
        <w:t> Федерального закона N 159-ФЗ), единиц</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52" w:anchor="100058" w:history="1">
        <w:r w:rsidRPr="00954B09">
          <w:rPr>
            <w:rFonts w:ascii="Montserrat" w:eastAsia="Times New Roman" w:hAnsi="Montserrat" w:cs="Arial"/>
            <w:color w:val="4272D7"/>
            <w:sz w:val="24"/>
            <w:szCs w:val="24"/>
            <w:u w:val="single"/>
            <w:lang w:eastAsia="ru-RU"/>
          </w:rPr>
          <w:t>&lt;Письмо&gt; Минфина России от 15.02.2017 N 06-04-11/8667</w:t>
        </w:r>
        <w:proofErr w:type="gramStart"/>
        <w:r w:rsidRPr="00954B09">
          <w:rPr>
            <w:rFonts w:ascii="Montserrat" w:eastAsia="Times New Roman" w:hAnsi="Montserrat" w:cs="Arial"/>
            <w:color w:val="4272D7"/>
            <w:sz w:val="24"/>
            <w:szCs w:val="24"/>
            <w:u w:val="single"/>
            <w:lang w:eastAsia="ru-RU"/>
          </w:rPr>
          <w:t xml:space="preserve"> &lt;О</w:t>
        </w:r>
        <w:proofErr w:type="gramEnd"/>
        <w:r w:rsidRPr="00954B09">
          <w:rPr>
            <w:rFonts w:ascii="Montserrat" w:eastAsia="Times New Roman" w:hAnsi="Montserrat" w:cs="Arial"/>
            <w:color w:val="4272D7"/>
            <w:sz w:val="24"/>
            <w:szCs w:val="24"/>
            <w:u w:val="single"/>
            <w:lang w:eastAsia="ru-RU"/>
          </w:rPr>
          <w:t xml:space="preserve"> направлении Рекомендаций органам государственной власти субъектов РФ, являющихся получателями дотаций на выравнивание бюджетной обеспеченности субъектов РФ, по организации работы с муниципальными образованиями по достижению показателей экономического развития субъекта РФ в рамках исполнения консолидированного бюджета РФ&gt;</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058"/>
      <w:bookmarkEnd w:id="139"/>
      <w:proofErr w:type="gramStart"/>
      <w:r w:rsidRPr="00954B09">
        <w:rPr>
          <w:rFonts w:ascii="Arial" w:eastAsia="Times New Roman" w:hAnsi="Arial" w:cs="Arial"/>
          <w:color w:val="212529"/>
          <w:sz w:val="24"/>
          <w:szCs w:val="24"/>
          <w:lang w:eastAsia="ru-RU"/>
        </w:rPr>
        <w:t>Согласно части 2 статьи 18 Федерального закона от 24 июля 2007 г. N 209-ФЗ "О развитии малого и среднего предпринимательства в Российской Федерации" (далее - Закон N 209-ФЗ)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w:t>
      </w:r>
      <w:proofErr w:type="gramEnd"/>
      <w:r w:rsidRPr="00954B09">
        <w:rPr>
          <w:rFonts w:ascii="Arial" w:eastAsia="Times New Roman" w:hAnsi="Arial" w:cs="Arial"/>
          <w:color w:val="212529"/>
          <w:sz w:val="24"/>
          <w:szCs w:val="24"/>
          <w:lang w:eastAsia="ru-RU"/>
        </w:rPr>
        <w:t xml:space="preserve"> </w:t>
      </w:r>
      <w:proofErr w:type="gramStart"/>
      <w:r w:rsidRPr="00954B09">
        <w:rPr>
          <w:rFonts w:ascii="Arial" w:eastAsia="Times New Roman" w:hAnsi="Arial" w:cs="Arial"/>
          <w:color w:val="212529"/>
          <w:sz w:val="24"/>
          <w:szCs w:val="24"/>
          <w:lang w:eastAsia="ru-RU"/>
        </w:rPr>
        <w:t>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53" w:anchor="100108" w:history="1">
        <w:r w:rsidRPr="00954B09">
          <w:rPr>
            <w:rFonts w:ascii="Montserrat" w:eastAsia="Times New Roman" w:hAnsi="Montserrat" w:cs="Arial"/>
            <w:color w:val="4272D7"/>
            <w:sz w:val="24"/>
            <w:szCs w:val="24"/>
            <w:u w:val="single"/>
            <w:lang w:eastAsia="ru-RU"/>
          </w:rPr>
          <w:t>частью 2.1 статьи 9</w:t>
        </w:r>
      </w:hyperlink>
      <w:r w:rsidRPr="00954B09">
        <w:rPr>
          <w:rFonts w:ascii="Arial" w:eastAsia="Times New Roman" w:hAnsi="Arial" w:cs="Arial"/>
          <w:color w:val="212529"/>
          <w:sz w:val="24"/>
          <w:szCs w:val="24"/>
          <w:lang w:eastAsia="ru-RU"/>
        </w:rPr>
        <w:t> Федерального закона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w:t>
      </w:r>
      <w:proofErr w:type="gramEnd"/>
      <w:r w:rsidRPr="00954B09">
        <w:rPr>
          <w:rFonts w:ascii="Arial" w:eastAsia="Times New Roman" w:hAnsi="Arial" w:cs="Arial"/>
          <w:color w:val="212529"/>
          <w:sz w:val="24"/>
          <w:szCs w:val="24"/>
          <w:lang w:eastAsia="ru-RU"/>
        </w:rPr>
        <w:t xml:space="preserve">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54" w:anchor="100014" w:history="1">
        <w:r w:rsidRPr="00954B09">
          <w:rPr>
            <w:rFonts w:ascii="Montserrat" w:eastAsia="Times New Roman" w:hAnsi="Montserrat" w:cs="Arial"/>
            <w:color w:val="4272D7"/>
            <w:sz w:val="24"/>
            <w:szCs w:val="24"/>
            <w:u w:val="single"/>
            <w:lang w:eastAsia="ru-RU"/>
          </w:rPr>
          <w:t>Определение Конституционного Суда РФ от 19.07.2016 N 1719-О "Об отказе в принятии к рассмотрению жалобы Комитета по управлению муниципальным имуществом муниципального образования "Юргинский городской округ" на нарушение конституционных прав и свобод абзацем вторым пункта 3 статьи 161 и пунктом 5 статьи 173 Налогового кодекса Российской Федерации"</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014"/>
      <w:bookmarkEnd w:id="140"/>
      <w:proofErr w:type="gramStart"/>
      <w:r w:rsidRPr="00954B09">
        <w:rPr>
          <w:rFonts w:ascii="Arial" w:eastAsia="Times New Roman" w:hAnsi="Arial" w:cs="Arial"/>
          <w:color w:val="212529"/>
          <w:sz w:val="24"/>
          <w:szCs w:val="24"/>
          <w:lang w:eastAsia="ru-RU"/>
        </w:rPr>
        <w:t>Налоговый </w:t>
      </w:r>
      <w:hyperlink r:id="rId55" w:history="1">
        <w:r w:rsidRPr="00954B09">
          <w:rPr>
            <w:rFonts w:ascii="Montserrat" w:eastAsia="Times New Roman" w:hAnsi="Montserrat" w:cs="Arial"/>
            <w:color w:val="4272D7"/>
            <w:sz w:val="24"/>
            <w:szCs w:val="24"/>
            <w:u w:val="single"/>
            <w:lang w:eastAsia="ru-RU"/>
          </w:rPr>
          <w:t>кодекс</w:t>
        </w:r>
      </w:hyperlink>
      <w:r w:rsidRPr="00954B09">
        <w:rPr>
          <w:rFonts w:ascii="Arial" w:eastAsia="Times New Roman" w:hAnsi="Arial" w:cs="Arial"/>
          <w:color w:val="212529"/>
          <w:sz w:val="24"/>
          <w:szCs w:val="24"/>
          <w:lang w:eastAsia="ru-RU"/>
        </w:rPr>
        <w:t> Российской Федерации предусматривает, что объектом налога на добавленную стоимость признаются операции по реализации на территории Российской Федерации товаров (работ, услуг), а также определяет перечень операций, которые не признаются объектом налогообложения, и относит к ним, в частности, операции по реализации (передаче) на территории Российской Федерации государственного или муниципального имущества, не закрепленного за государственными предприятиями и учреждениями и составляющего государственную</w:t>
      </w:r>
      <w:proofErr w:type="gramEnd"/>
      <w:r w:rsidRPr="00954B09">
        <w:rPr>
          <w:rFonts w:ascii="Arial" w:eastAsia="Times New Roman" w:hAnsi="Arial" w:cs="Arial"/>
          <w:color w:val="212529"/>
          <w:sz w:val="24"/>
          <w:szCs w:val="24"/>
          <w:lang w:eastAsia="ru-RU"/>
        </w:rPr>
        <w:t xml:space="preserve"> </w:t>
      </w:r>
      <w:proofErr w:type="gramStart"/>
      <w:r w:rsidRPr="00954B09">
        <w:rPr>
          <w:rFonts w:ascii="Arial" w:eastAsia="Times New Roman" w:hAnsi="Arial" w:cs="Arial"/>
          <w:color w:val="212529"/>
          <w:sz w:val="24"/>
          <w:szCs w:val="24"/>
          <w:lang w:eastAsia="ru-RU"/>
        </w:rPr>
        <w:t>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и составляющего муниципальную казну соответствующего городского, сельского поселения или другого муниципального образования, выкупаемого в порядке, установленном Федеральным </w:t>
      </w:r>
      <w:hyperlink r:id="rId56" w:history="1">
        <w:r w:rsidRPr="00954B09">
          <w:rPr>
            <w:rFonts w:ascii="Montserrat" w:eastAsia="Times New Roman" w:hAnsi="Montserrat"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от 22 июля 2008 года N 159-ФЗ "Об особенностях отчуждения недвижимого имущества</w:t>
      </w:r>
      <w:proofErr w:type="gramEnd"/>
      <w:r w:rsidRPr="00954B09">
        <w:rPr>
          <w:rFonts w:ascii="Arial" w:eastAsia="Times New Roman" w:hAnsi="Arial" w:cs="Arial"/>
          <w:color w:val="212529"/>
          <w:sz w:val="24"/>
          <w:szCs w:val="24"/>
          <w:lang w:eastAsia="ru-RU"/>
        </w:rPr>
        <w:t>,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57" w:anchor="100043" w:history="1">
        <w:r w:rsidRPr="00954B09">
          <w:rPr>
            <w:rFonts w:ascii="Montserrat" w:eastAsia="Times New Roman" w:hAnsi="Montserrat" w:cs="Arial"/>
            <w:color w:val="4272D7"/>
            <w:sz w:val="24"/>
            <w:szCs w:val="24"/>
            <w:u w:val="single"/>
            <w:lang w:eastAsia="ru-RU"/>
          </w:rPr>
          <w:t>подпункт 1 пункта 1</w:t>
        </w:r>
      </w:hyperlink>
      <w:r w:rsidRPr="00954B09">
        <w:rPr>
          <w:rFonts w:ascii="Arial" w:eastAsia="Times New Roman" w:hAnsi="Arial" w:cs="Arial"/>
          <w:color w:val="212529"/>
          <w:sz w:val="24"/>
          <w:szCs w:val="24"/>
          <w:lang w:eastAsia="ru-RU"/>
        </w:rPr>
        <w:t> и </w:t>
      </w:r>
      <w:hyperlink r:id="rId58" w:anchor="006476" w:history="1">
        <w:r w:rsidRPr="00954B09">
          <w:rPr>
            <w:rFonts w:ascii="Montserrat" w:eastAsia="Times New Roman" w:hAnsi="Montserrat" w:cs="Arial"/>
            <w:color w:val="4272D7"/>
            <w:sz w:val="24"/>
            <w:szCs w:val="24"/>
            <w:u w:val="single"/>
            <w:lang w:eastAsia="ru-RU"/>
          </w:rPr>
          <w:t>подпункт 12 пункта 2 статьи 146</w:t>
        </w:r>
      </w:hyperlink>
      <w:r w:rsidRPr="00954B09">
        <w:rPr>
          <w:rFonts w:ascii="Arial" w:eastAsia="Times New Roman" w:hAnsi="Arial" w:cs="Arial"/>
          <w:color w:val="212529"/>
          <w:sz w:val="24"/>
          <w:szCs w:val="24"/>
          <w:lang w:eastAsia="ru-RU"/>
        </w:rPr>
        <w:t>).</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59" w:anchor="105310" w:history="1">
        <w:proofErr w:type="gramStart"/>
        <w:r w:rsidRPr="00954B09">
          <w:rPr>
            <w:rFonts w:ascii="Montserrat" w:eastAsia="Times New Roman" w:hAnsi="Montserrat" w:cs="Arial"/>
            <w:color w:val="4272D7"/>
            <w:sz w:val="24"/>
            <w:szCs w:val="24"/>
            <w:u w:val="single"/>
            <w:lang w:eastAsia="ru-RU"/>
          </w:rPr>
          <w:t>Приказ Минэкономразвития России от 01.03.2016 N 88 "О реализации части 6 статьи 16 Федерального закона от 24 июля 2007 г. N 209-ФЗ "О развитии малого и среднего предпринимательства в Российской Федерации" и пункта 2 постановления Правительства Российской Федерации от 23 декабря 2015 г. N 1410" (вместе с "Порядком представления субъектами малого и среднего предпринимательства и организациями, образующими инфраструктуру поддержки субъектов</w:t>
        </w:r>
        <w:proofErr w:type="gramEnd"/>
        <w:r w:rsidRPr="00954B09">
          <w:rPr>
            <w:rFonts w:ascii="Montserrat" w:eastAsia="Times New Roman" w:hAnsi="Montserrat" w:cs="Arial"/>
            <w:color w:val="4272D7"/>
            <w:sz w:val="24"/>
            <w:szCs w:val="24"/>
            <w:u w:val="single"/>
            <w:lang w:eastAsia="ru-RU"/>
          </w:rPr>
          <w:t xml:space="preserve"> </w:t>
        </w:r>
        <w:proofErr w:type="gramStart"/>
        <w:r w:rsidRPr="00954B09">
          <w:rPr>
            <w:rFonts w:ascii="Montserrat" w:eastAsia="Times New Roman" w:hAnsi="Montserrat" w:cs="Arial"/>
            <w:color w:val="4272D7"/>
            <w:sz w:val="24"/>
            <w:szCs w:val="24"/>
            <w:u w:val="single"/>
            <w:lang w:eastAsia="ru-RU"/>
          </w:rPr>
          <w:t>малого и среднего предпринимательства, - получателями поддержки информации о результатах использования полученной поддержки в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в акционерное общество "Федеральная корпорация по развитию малого и среднего предпринимательства") (Зарегистрировано в Минюсте России 27.05.2016 N 42306)</w:t>
        </w:r>
      </w:hyperlink>
      <w:r w:rsidRPr="00954B09">
        <w:rPr>
          <w:rFonts w:ascii="Arial" w:eastAsia="Times New Roman" w:hAnsi="Arial" w:cs="Arial"/>
          <w:color w:val="212529"/>
          <w:sz w:val="24"/>
          <w:szCs w:val="24"/>
          <w:lang w:eastAsia="ru-RU"/>
        </w:rPr>
        <w:br/>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5310"/>
      <w:bookmarkEnd w:id="141"/>
      <w:r w:rsidRPr="00954B09">
        <w:rPr>
          <w:rFonts w:ascii="Arial" w:eastAsia="Times New Roman" w:hAnsi="Arial" w:cs="Arial"/>
          <w:color w:val="212529"/>
          <w:sz w:val="24"/>
          <w:szCs w:val="24"/>
          <w:lang w:eastAsia="ru-RU"/>
        </w:rPr>
        <w:t>Направлено уведомлений координационным (совещательным) органам в области развития малого и среднего предпринимательства о решении включить арендуемое имущество в нормативные правовые акты о планировании приватизации государственного имущества субъекта Российской Федерации (в соответствии с </w:t>
      </w:r>
      <w:hyperlink r:id="rId60" w:anchor="100017" w:history="1">
        <w:r w:rsidRPr="00954B09">
          <w:rPr>
            <w:rFonts w:ascii="Montserrat" w:eastAsia="Times New Roman" w:hAnsi="Montserrat" w:cs="Arial"/>
            <w:color w:val="4272D7"/>
            <w:sz w:val="24"/>
            <w:szCs w:val="24"/>
            <w:u w:val="single"/>
            <w:lang w:eastAsia="ru-RU"/>
          </w:rPr>
          <w:t>пунктом 1 статьи 2</w:t>
        </w:r>
      </w:hyperlink>
      <w:r w:rsidRPr="00954B09">
        <w:rPr>
          <w:rFonts w:ascii="Arial" w:eastAsia="Times New Roman" w:hAnsi="Arial" w:cs="Arial"/>
          <w:color w:val="212529"/>
          <w:sz w:val="24"/>
          <w:szCs w:val="24"/>
          <w:lang w:eastAsia="ru-RU"/>
        </w:rPr>
        <w:t> Федерального закона N 159-ФЗ), единиц</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61" w:anchor="006476" w:history="1">
        <w:r w:rsidRPr="00954B09">
          <w:rPr>
            <w:rFonts w:ascii="Montserrat" w:eastAsia="Times New Roman" w:hAnsi="Montserrat" w:cs="Arial"/>
            <w:color w:val="4272D7"/>
            <w:sz w:val="24"/>
            <w:szCs w:val="24"/>
            <w:u w:val="single"/>
            <w:lang w:eastAsia="ru-RU"/>
          </w:rPr>
          <w:t>"Налоговый кодекс Российской Федерации (часть вторая)" от 05.08.2000 N 117-ФЗ (ред. от 21.11.2022) (с изм. и доп., вступ. в силу с 04.12.2022)</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006476"/>
      <w:bookmarkEnd w:id="142"/>
      <w:proofErr w:type="gramStart"/>
      <w:r w:rsidRPr="00954B09">
        <w:rPr>
          <w:rFonts w:ascii="Arial" w:eastAsia="Times New Roman" w:hAnsi="Arial" w:cs="Arial"/>
          <w:color w:val="212529"/>
          <w:sz w:val="24"/>
          <w:szCs w:val="24"/>
          <w:lang w:eastAsia="ru-RU"/>
        </w:rPr>
        <w:t>12) операции по реализации (передаче) на территории Российской Федерации государственного или муниципального имущества, не закрепленного за государственными предприятиями и учреждениями 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и составляющего муниципальную казну соответствующего городского, сельского</w:t>
      </w:r>
      <w:proofErr w:type="gramEnd"/>
      <w:r w:rsidRPr="00954B09">
        <w:rPr>
          <w:rFonts w:ascii="Arial" w:eastAsia="Times New Roman" w:hAnsi="Arial" w:cs="Arial"/>
          <w:color w:val="212529"/>
          <w:sz w:val="24"/>
          <w:szCs w:val="24"/>
          <w:lang w:eastAsia="ru-RU"/>
        </w:rPr>
        <w:t xml:space="preserve"> </w:t>
      </w:r>
      <w:proofErr w:type="gramStart"/>
      <w:r w:rsidRPr="00954B09">
        <w:rPr>
          <w:rFonts w:ascii="Arial" w:eastAsia="Times New Roman" w:hAnsi="Arial" w:cs="Arial"/>
          <w:color w:val="212529"/>
          <w:sz w:val="24"/>
          <w:szCs w:val="24"/>
          <w:lang w:eastAsia="ru-RU"/>
        </w:rPr>
        <w:t>поселения или другого муниципального образования, выкупаемого в порядке, установленном Федеральным </w:t>
      </w:r>
      <w:hyperlink r:id="rId62" w:history="1">
        <w:r w:rsidRPr="00954B09">
          <w:rPr>
            <w:rFonts w:ascii="Montserrat" w:eastAsia="Times New Roman" w:hAnsi="Montserrat"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63" w:anchor="101638" w:history="1">
        <w:r w:rsidRPr="00954B09">
          <w:rPr>
            <w:rFonts w:ascii="Montserrat" w:eastAsia="Times New Roman" w:hAnsi="Montserrat" w:cs="Arial"/>
            <w:color w:val="4272D7"/>
            <w:sz w:val="24"/>
            <w:szCs w:val="24"/>
            <w:u w:val="single"/>
            <w:lang w:eastAsia="ru-RU"/>
          </w:rPr>
          <w:t>Приказ Росстата от 22.07.2015 N 336 (ред. от 21.07.2020) "Об утверждении статистического инструментария для организации федерального статистического наблюдения за ценами и финансами"</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1638"/>
      <w:bookmarkEnd w:id="143"/>
      <w:r w:rsidRPr="00954B09">
        <w:rPr>
          <w:rFonts w:ascii="Arial" w:eastAsia="Times New Roman" w:hAnsi="Arial" w:cs="Arial"/>
          <w:color w:val="212529"/>
          <w:sz w:val="24"/>
          <w:szCs w:val="24"/>
          <w:lang w:eastAsia="ru-RU"/>
        </w:rPr>
        <w:t>Федеральным </w:t>
      </w:r>
      <w:hyperlink r:id="rId64" w:history="1">
        <w:r w:rsidRPr="00954B09">
          <w:rPr>
            <w:rFonts w:ascii="Montserrat" w:eastAsia="Times New Roman" w:hAnsi="Montserrat"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от 22.07.2008 N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65" w:anchor="100235" w:history="1">
        <w:r w:rsidRPr="00954B09">
          <w:rPr>
            <w:rFonts w:ascii="Montserrat" w:eastAsia="Times New Roman" w:hAnsi="Montserrat" w:cs="Arial"/>
            <w:color w:val="4272D7"/>
            <w:sz w:val="24"/>
            <w:szCs w:val="24"/>
            <w:u w:val="single"/>
            <w:lang w:eastAsia="ru-RU"/>
          </w:rPr>
          <w:t>Федеральный закон от 24.07.2007 N 209-ФЗ (ред. от 04.11.2022) "О развитии малого и среднего предпринимательства в Российской Федерации"</w:t>
        </w:r>
      </w:hyperlink>
      <w:r w:rsidRPr="00954B09">
        <w:rPr>
          <w:rFonts w:ascii="Arial" w:eastAsia="Times New Roman" w:hAnsi="Arial" w:cs="Arial"/>
          <w:color w:val="212529"/>
          <w:sz w:val="24"/>
          <w:szCs w:val="24"/>
          <w:lang w:eastAsia="ru-RU"/>
        </w:rPr>
        <w:br/>
      </w:r>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235"/>
      <w:bookmarkStart w:id="145" w:name="100164"/>
      <w:bookmarkEnd w:id="144"/>
      <w:bookmarkEnd w:id="145"/>
      <w:r w:rsidRPr="00954B09">
        <w:rPr>
          <w:rFonts w:ascii="Arial" w:eastAsia="Times New Roman" w:hAnsi="Arial" w:cs="Arial"/>
          <w:color w:val="212529"/>
          <w:sz w:val="24"/>
          <w:szCs w:val="24"/>
          <w:lang w:eastAsia="ru-RU"/>
        </w:rPr>
        <w:lastRenderedPageBreak/>
        <w:t xml:space="preserve">2. </w:t>
      </w:r>
      <w:proofErr w:type="gramStart"/>
      <w:r w:rsidRPr="00954B09">
        <w:rPr>
          <w:rFonts w:ascii="Arial" w:eastAsia="Times New Roman" w:hAnsi="Arial" w:cs="Arial"/>
          <w:color w:val="212529"/>
          <w:sz w:val="24"/>
          <w:szCs w:val="24"/>
          <w:lang w:eastAsia="ru-RU"/>
        </w:rPr>
        <w:t>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66" w:anchor="100108" w:history="1">
        <w:r w:rsidRPr="00954B09">
          <w:rPr>
            <w:rFonts w:ascii="Montserrat" w:eastAsia="Times New Roman" w:hAnsi="Montserrat" w:cs="Arial"/>
            <w:color w:val="4272D7"/>
            <w:sz w:val="24"/>
            <w:szCs w:val="24"/>
            <w:u w:val="single"/>
            <w:lang w:eastAsia="ru-RU"/>
          </w:rPr>
          <w:t>частью</w:t>
        </w:r>
        <w:proofErr w:type="gramEnd"/>
        <w:r w:rsidRPr="00954B09">
          <w:rPr>
            <w:rFonts w:ascii="Montserrat" w:eastAsia="Times New Roman" w:hAnsi="Montserrat" w:cs="Arial"/>
            <w:color w:val="4272D7"/>
            <w:sz w:val="24"/>
            <w:szCs w:val="24"/>
            <w:u w:val="single"/>
            <w:lang w:eastAsia="ru-RU"/>
          </w:rPr>
          <w:t xml:space="preserve"> 2.1 статьи 9</w:t>
        </w:r>
      </w:hyperlink>
      <w:r w:rsidRPr="00954B09">
        <w:rPr>
          <w:rFonts w:ascii="Arial" w:eastAsia="Times New Roman" w:hAnsi="Arial" w:cs="Arial"/>
          <w:color w:val="212529"/>
          <w:sz w:val="24"/>
          <w:szCs w:val="24"/>
          <w:lang w:eastAsia="ru-RU"/>
        </w:rPr>
        <w:t>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54B09" w:rsidRPr="00954B09" w:rsidRDefault="00954B09" w:rsidP="00954B09">
      <w:pPr>
        <w:shd w:val="clear" w:color="auto" w:fill="FFFFFF"/>
        <w:spacing w:after="0" w:line="240" w:lineRule="auto"/>
        <w:rPr>
          <w:rFonts w:ascii="Arial" w:eastAsia="Times New Roman" w:hAnsi="Arial" w:cs="Arial"/>
          <w:color w:val="212529"/>
          <w:sz w:val="24"/>
          <w:szCs w:val="24"/>
          <w:lang w:eastAsia="ru-RU"/>
        </w:rPr>
      </w:pPr>
      <w:hyperlink r:id="rId67" w:anchor="100053" w:history="1">
        <w:proofErr w:type="gramStart"/>
        <w:r w:rsidRPr="00954B09">
          <w:rPr>
            <w:rFonts w:ascii="Montserrat" w:eastAsia="Times New Roman" w:hAnsi="Montserrat" w:cs="Arial"/>
            <w:color w:val="4272D7"/>
            <w:sz w:val="24"/>
            <w:szCs w:val="24"/>
            <w:u w:val="single"/>
            <w:lang w:eastAsia="ru-RU"/>
          </w:rPr>
          <w:t>Постановление Правительства РФ от 23.12.2015 N 1410 (ред. от 06.04.2022)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w:t>
        </w:r>
        <w:proofErr w:type="gramEnd"/>
        <w:r w:rsidRPr="00954B09">
          <w:rPr>
            <w:rFonts w:ascii="Montserrat" w:eastAsia="Times New Roman" w:hAnsi="Montserrat" w:cs="Arial"/>
            <w:color w:val="4272D7"/>
            <w:sz w:val="24"/>
            <w:szCs w:val="24"/>
            <w:u w:val="single"/>
            <w:lang w:eastAsia="ru-RU"/>
          </w:rPr>
          <w:t xml:space="preserve"> </w:t>
        </w:r>
        <w:proofErr w:type="gramStart"/>
        <w:r w:rsidRPr="00954B09">
          <w:rPr>
            <w:rFonts w:ascii="Montserrat" w:eastAsia="Times New Roman" w:hAnsi="Montserrat" w:cs="Arial"/>
            <w:color w:val="4272D7"/>
            <w:sz w:val="24"/>
            <w:szCs w:val="24"/>
            <w:u w:val="single"/>
            <w:lang w:eastAsia="ru-RU"/>
          </w:rPr>
          <w:t>поддержки субъектов малого и среднего предпринимательства, поддержки субъектам малого и среднего предпринимательства" (вместе с "Правилами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w:t>
        </w:r>
      </w:hyperlink>
      <w:r w:rsidRPr="00954B09">
        <w:rPr>
          <w:rFonts w:ascii="Arial" w:eastAsia="Times New Roman" w:hAnsi="Arial" w:cs="Arial"/>
          <w:color w:val="212529"/>
          <w:sz w:val="24"/>
          <w:szCs w:val="24"/>
          <w:lang w:eastAsia="ru-RU"/>
        </w:rPr>
        <w:br/>
      </w:r>
      <w:proofErr w:type="gramEnd"/>
    </w:p>
    <w:p w:rsidR="00954B09" w:rsidRPr="00954B09" w:rsidRDefault="00954B09" w:rsidP="00954B0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053"/>
      <w:bookmarkEnd w:id="146"/>
      <w:proofErr w:type="gramStart"/>
      <w:r w:rsidRPr="00954B09">
        <w:rPr>
          <w:rFonts w:ascii="Arial" w:eastAsia="Times New Roman" w:hAnsi="Arial" w:cs="Arial"/>
          <w:color w:val="212529"/>
          <w:sz w:val="24"/>
          <w:szCs w:val="24"/>
          <w:lang w:eastAsia="ru-RU"/>
        </w:rPr>
        <w:t>имущественная поддержка (указываются суммарные значения общей площади объектов недвижимого имущества, предоставленных в аренду субъектам малого и среднего предпринимательства, и общей площади объектов недвижимого имущества, в отношении которых реализовано преимущественное право арендатора на приобретение такого имущества в соответствии с Федеральным </w:t>
      </w:r>
      <w:hyperlink r:id="rId68" w:history="1">
        <w:r w:rsidRPr="00954B09">
          <w:rPr>
            <w:rFonts w:ascii="Montserrat" w:eastAsia="Times New Roman" w:hAnsi="Montserrat" w:cs="Arial"/>
            <w:color w:val="4272D7"/>
            <w:sz w:val="24"/>
            <w:szCs w:val="24"/>
            <w:u w:val="single"/>
            <w:lang w:eastAsia="ru-RU"/>
          </w:rPr>
          <w:t>законом</w:t>
        </w:r>
      </w:hyperlink>
      <w:r w:rsidRPr="00954B09">
        <w:rPr>
          <w:rFonts w:ascii="Arial" w:eastAsia="Times New Roman" w:hAnsi="Arial" w:cs="Arial"/>
          <w:color w:val="212529"/>
          <w:sz w:val="24"/>
          <w:szCs w:val="24"/>
          <w:lang w:eastAsia="ru-RU"/>
        </w:rPr>
        <w:t>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w:t>
      </w:r>
      <w:proofErr w:type="gramEnd"/>
      <w:r w:rsidRPr="00954B09">
        <w:rPr>
          <w:rFonts w:ascii="Arial" w:eastAsia="Times New Roman" w:hAnsi="Arial" w:cs="Arial"/>
          <w:color w:val="212529"/>
          <w:sz w:val="24"/>
          <w:szCs w:val="24"/>
          <w:lang w:eastAsia="ru-RU"/>
        </w:rPr>
        <w:t xml:space="preserve"> и среднего предпринимательства, и о внесении изменений в отдельные законодательные акты Российской Федерации");</w:t>
      </w:r>
    </w:p>
    <w:p w:rsidR="007F3489" w:rsidRDefault="00954B09"/>
    <w:sectPr w:rsidR="007F3489" w:rsidSect="005A2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54B09"/>
    <w:rsid w:val="000B0A0E"/>
    <w:rsid w:val="001C6E8C"/>
    <w:rsid w:val="005A2B7D"/>
    <w:rsid w:val="00954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95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54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5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54B09"/>
    <w:rPr>
      <w:color w:val="0000FF"/>
      <w:u w:val="single"/>
    </w:rPr>
  </w:style>
  <w:style w:type="paragraph" w:styleId="a4">
    <w:name w:val="Balloon Text"/>
    <w:basedOn w:val="a"/>
    <w:link w:val="a5"/>
    <w:uiPriority w:val="99"/>
    <w:semiHidden/>
    <w:unhideWhenUsed/>
    <w:rsid w:val="00954B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757548">
      <w:bodyDiv w:val="1"/>
      <w:marLeft w:val="0"/>
      <w:marRight w:val="0"/>
      <w:marTop w:val="0"/>
      <w:marBottom w:val="0"/>
      <w:divBdr>
        <w:top w:val="none" w:sz="0" w:space="0" w:color="auto"/>
        <w:left w:val="none" w:sz="0" w:space="0" w:color="auto"/>
        <w:bottom w:val="none" w:sz="0" w:space="0" w:color="auto"/>
        <w:right w:val="none" w:sz="0" w:space="0" w:color="auto"/>
      </w:divBdr>
      <w:divsChild>
        <w:div w:id="176576060">
          <w:marLeft w:val="0"/>
          <w:marRight w:val="0"/>
          <w:marTop w:val="0"/>
          <w:marBottom w:val="0"/>
          <w:divBdr>
            <w:top w:val="none" w:sz="0" w:space="0" w:color="auto"/>
            <w:left w:val="none" w:sz="0" w:space="0" w:color="auto"/>
            <w:bottom w:val="none" w:sz="0" w:space="0" w:color="auto"/>
            <w:right w:val="none" w:sz="0" w:space="0" w:color="auto"/>
          </w:divBdr>
        </w:div>
        <w:div w:id="1692950461">
          <w:marLeft w:val="0"/>
          <w:marRight w:val="0"/>
          <w:marTop w:val="0"/>
          <w:marBottom w:val="0"/>
          <w:divBdr>
            <w:top w:val="none" w:sz="0" w:space="0" w:color="auto"/>
            <w:left w:val="none" w:sz="0" w:space="0" w:color="auto"/>
            <w:bottom w:val="none" w:sz="0" w:space="0" w:color="auto"/>
            <w:right w:val="none" w:sz="0" w:space="0" w:color="auto"/>
          </w:divBdr>
        </w:div>
        <w:div w:id="1663924785">
          <w:marLeft w:val="0"/>
          <w:marRight w:val="0"/>
          <w:marTop w:val="0"/>
          <w:marBottom w:val="0"/>
          <w:divBdr>
            <w:top w:val="none" w:sz="0" w:space="0" w:color="auto"/>
            <w:left w:val="none" w:sz="0" w:space="0" w:color="auto"/>
            <w:bottom w:val="none" w:sz="0" w:space="0" w:color="auto"/>
            <w:right w:val="none" w:sz="0" w:space="0" w:color="auto"/>
          </w:divBdr>
          <w:divsChild>
            <w:div w:id="150754860">
              <w:marLeft w:val="0"/>
              <w:marRight w:val="0"/>
              <w:marTop w:val="0"/>
              <w:marBottom w:val="0"/>
              <w:divBdr>
                <w:top w:val="none" w:sz="0" w:space="0" w:color="auto"/>
                <w:left w:val="none" w:sz="0" w:space="0" w:color="auto"/>
                <w:bottom w:val="none" w:sz="0" w:space="0" w:color="auto"/>
                <w:right w:val="none" w:sz="0" w:space="0" w:color="auto"/>
              </w:divBdr>
            </w:div>
            <w:div w:id="1756978825">
              <w:marLeft w:val="0"/>
              <w:marRight w:val="0"/>
              <w:marTop w:val="0"/>
              <w:marBottom w:val="0"/>
              <w:divBdr>
                <w:top w:val="none" w:sz="0" w:space="0" w:color="auto"/>
                <w:left w:val="none" w:sz="0" w:space="0" w:color="auto"/>
                <w:bottom w:val="none" w:sz="0" w:space="0" w:color="auto"/>
                <w:right w:val="none" w:sz="0" w:space="0" w:color="auto"/>
              </w:divBdr>
              <w:divsChild>
                <w:div w:id="2026516696">
                  <w:marLeft w:val="0"/>
                  <w:marRight w:val="0"/>
                  <w:marTop w:val="0"/>
                  <w:marBottom w:val="0"/>
                  <w:divBdr>
                    <w:top w:val="none" w:sz="0" w:space="0" w:color="auto"/>
                    <w:left w:val="none" w:sz="0" w:space="0" w:color="auto"/>
                    <w:bottom w:val="none" w:sz="0" w:space="0" w:color="auto"/>
                    <w:right w:val="none" w:sz="0" w:space="0" w:color="auto"/>
                  </w:divBdr>
                </w:div>
                <w:div w:id="1994987999">
                  <w:marLeft w:val="0"/>
                  <w:marRight w:val="0"/>
                  <w:marTop w:val="0"/>
                  <w:marBottom w:val="0"/>
                  <w:divBdr>
                    <w:top w:val="none" w:sz="0" w:space="0" w:color="auto"/>
                    <w:left w:val="none" w:sz="0" w:space="0" w:color="auto"/>
                    <w:bottom w:val="none" w:sz="0" w:space="0" w:color="auto"/>
                    <w:right w:val="none" w:sz="0" w:space="0" w:color="auto"/>
                  </w:divBdr>
                </w:div>
                <w:div w:id="108817141">
                  <w:marLeft w:val="0"/>
                  <w:marRight w:val="0"/>
                  <w:marTop w:val="0"/>
                  <w:marBottom w:val="0"/>
                  <w:divBdr>
                    <w:top w:val="none" w:sz="0" w:space="0" w:color="auto"/>
                    <w:left w:val="none" w:sz="0" w:space="0" w:color="auto"/>
                    <w:bottom w:val="none" w:sz="0" w:space="0" w:color="auto"/>
                    <w:right w:val="none" w:sz="0" w:space="0" w:color="auto"/>
                  </w:divBdr>
                </w:div>
                <w:div w:id="1460076806">
                  <w:marLeft w:val="0"/>
                  <w:marRight w:val="0"/>
                  <w:marTop w:val="0"/>
                  <w:marBottom w:val="0"/>
                  <w:divBdr>
                    <w:top w:val="none" w:sz="0" w:space="0" w:color="auto"/>
                    <w:left w:val="none" w:sz="0" w:space="0" w:color="auto"/>
                    <w:bottom w:val="none" w:sz="0" w:space="0" w:color="auto"/>
                    <w:right w:val="none" w:sz="0" w:space="0" w:color="auto"/>
                  </w:divBdr>
                </w:div>
                <w:div w:id="1305430269">
                  <w:marLeft w:val="0"/>
                  <w:marRight w:val="0"/>
                  <w:marTop w:val="0"/>
                  <w:marBottom w:val="0"/>
                  <w:divBdr>
                    <w:top w:val="none" w:sz="0" w:space="0" w:color="auto"/>
                    <w:left w:val="none" w:sz="0" w:space="0" w:color="auto"/>
                    <w:bottom w:val="none" w:sz="0" w:space="0" w:color="auto"/>
                    <w:right w:val="none" w:sz="0" w:space="0" w:color="auto"/>
                  </w:divBdr>
                </w:div>
                <w:div w:id="705642240">
                  <w:marLeft w:val="0"/>
                  <w:marRight w:val="0"/>
                  <w:marTop w:val="0"/>
                  <w:marBottom w:val="0"/>
                  <w:divBdr>
                    <w:top w:val="none" w:sz="0" w:space="0" w:color="auto"/>
                    <w:left w:val="none" w:sz="0" w:space="0" w:color="auto"/>
                    <w:bottom w:val="none" w:sz="0" w:space="0" w:color="auto"/>
                    <w:right w:val="none" w:sz="0" w:space="0" w:color="auto"/>
                  </w:divBdr>
                </w:div>
                <w:div w:id="273096507">
                  <w:marLeft w:val="0"/>
                  <w:marRight w:val="0"/>
                  <w:marTop w:val="0"/>
                  <w:marBottom w:val="0"/>
                  <w:divBdr>
                    <w:top w:val="none" w:sz="0" w:space="0" w:color="auto"/>
                    <w:left w:val="none" w:sz="0" w:space="0" w:color="auto"/>
                    <w:bottom w:val="none" w:sz="0" w:space="0" w:color="auto"/>
                    <w:right w:val="none" w:sz="0" w:space="0" w:color="auto"/>
                  </w:divBdr>
                </w:div>
                <w:div w:id="981889068">
                  <w:marLeft w:val="0"/>
                  <w:marRight w:val="0"/>
                  <w:marTop w:val="0"/>
                  <w:marBottom w:val="0"/>
                  <w:divBdr>
                    <w:top w:val="none" w:sz="0" w:space="0" w:color="auto"/>
                    <w:left w:val="none" w:sz="0" w:space="0" w:color="auto"/>
                    <w:bottom w:val="none" w:sz="0" w:space="0" w:color="auto"/>
                    <w:right w:val="none" w:sz="0" w:space="0" w:color="auto"/>
                  </w:divBdr>
                </w:div>
                <w:div w:id="1976448453">
                  <w:marLeft w:val="0"/>
                  <w:marRight w:val="0"/>
                  <w:marTop w:val="0"/>
                  <w:marBottom w:val="0"/>
                  <w:divBdr>
                    <w:top w:val="none" w:sz="0" w:space="0" w:color="auto"/>
                    <w:left w:val="none" w:sz="0" w:space="0" w:color="auto"/>
                    <w:bottom w:val="none" w:sz="0" w:space="0" w:color="auto"/>
                    <w:right w:val="none" w:sz="0" w:space="0" w:color="auto"/>
                  </w:divBdr>
                </w:div>
                <w:div w:id="15131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1122001-n-178-fz-o/" TargetMode="External"/><Relationship Id="rId18" Type="http://schemas.openxmlformats.org/officeDocument/2006/relationships/hyperlink" Target="https://legalacts.ru/doc/federalnyi-zakon-ot-22072008-n-159-fz-ob/" TargetMode="External"/><Relationship Id="rId26" Type="http://schemas.openxmlformats.org/officeDocument/2006/relationships/hyperlink" Target="https://legalacts.ru/doc/federalnyi-zakon-ot-22072008-n-159-fz-ob/" TargetMode="External"/><Relationship Id="rId39" Type="http://schemas.openxmlformats.org/officeDocument/2006/relationships/hyperlink" Target="https://legalacts.ru/doc/federalnyi-zakon-ot-22072008-n-159-fz-ob/" TargetMode="External"/><Relationship Id="rId21" Type="http://schemas.openxmlformats.org/officeDocument/2006/relationships/hyperlink" Target="https://legalacts.ru/doc/federalnyi-zakon-ot-21122001-n-178-fz-o/" TargetMode="External"/><Relationship Id="rId34" Type="http://schemas.openxmlformats.org/officeDocument/2006/relationships/hyperlink" Target="https://legalacts.ru/doc/federalnyi-zakon-ot-22072008-n-159-fz-ob/" TargetMode="External"/><Relationship Id="rId42" Type="http://schemas.openxmlformats.org/officeDocument/2006/relationships/hyperlink" Target="https://legalacts.ru/doc/federalnyi-zakon-ot-22072008-n-159-fz-ob/" TargetMode="External"/><Relationship Id="rId47" Type="http://schemas.openxmlformats.org/officeDocument/2006/relationships/hyperlink" Target="https://legalacts.ru/doc/federalnyi-zakon-ot-22072008-n-159-fz-ob/" TargetMode="External"/><Relationship Id="rId50" Type="http://schemas.openxmlformats.org/officeDocument/2006/relationships/hyperlink" Target="https://legalacts.ru/doc/prikaz-minekonomrazvitija-rossii-ot-01032017-n-91-ob-utverzhdenii/" TargetMode="External"/><Relationship Id="rId55" Type="http://schemas.openxmlformats.org/officeDocument/2006/relationships/hyperlink" Target="https://legalacts.ru/kodeks/NK-RF-chast-1/" TargetMode="External"/><Relationship Id="rId63" Type="http://schemas.openxmlformats.org/officeDocument/2006/relationships/hyperlink" Target="https://legalacts.ru/doc/prikaz-rosstata-ot-22072015-n-336-ob/" TargetMode="External"/><Relationship Id="rId68" Type="http://schemas.openxmlformats.org/officeDocument/2006/relationships/hyperlink" Target="https://legalacts.ru/doc/federalnyi-zakon-ot-22072008-n-159-fz-ob/" TargetMode="External"/><Relationship Id="rId7" Type="http://schemas.openxmlformats.org/officeDocument/2006/relationships/hyperlink" Target="https://legalacts.ru/doc/federalnyi-zakon-ot-22072008-n-159-fz-ob/" TargetMode="External"/><Relationship Id="rId2" Type="http://schemas.openxmlformats.org/officeDocument/2006/relationships/settings" Target="settings.xml"/><Relationship Id="rId16" Type="http://schemas.openxmlformats.org/officeDocument/2006/relationships/hyperlink" Target="https://legalacts.ru/doc/federalnyi-zakon-ot-29071998-n-135-fz-ob/" TargetMode="External"/><Relationship Id="rId29" Type="http://schemas.openxmlformats.org/officeDocument/2006/relationships/hyperlink" Target="https://legalacts.ru/doc/federalnyi-zakon-ot-22072008-n-159-fz-ob/" TargetMode="External"/><Relationship Id="rId1" Type="http://schemas.openxmlformats.org/officeDocument/2006/relationships/styles" Target="styles.xml"/><Relationship Id="rId6" Type="http://schemas.openxmlformats.org/officeDocument/2006/relationships/hyperlink" Target="https://legalacts.ru/doc/federalnyi-zakon-ot-29071998-n-135-fz-ob/" TargetMode="External"/><Relationship Id="rId11" Type="http://schemas.openxmlformats.org/officeDocument/2006/relationships/hyperlink" Target="https://legalacts.ru/doc/federalnyi-zakon-ot-22072008-n-159-fz-ob/" TargetMode="External"/><Relationship Id="rId24" Type="http://schemas.openxmlformats.org/officeDocument/2006/relationships/hyperlink" Target="https://legalacts.ru/doc/federalnyi-zakon-ot-22072008-n-159-fz-ob/" TargetMode="External"/><Relationship Id="rId32" Type="http://schemas.openxmlformats.org/officeDocument/2006/relationships/hyperlink" Target="https://legalacts.ru/doc/federalnyi-zakon-ot-22072008-n-159-fz-ob/" TargetMode="External"/><Relationship Id="rId37" Type="http://schemas.openxmlformats.org/officeDocument/2006/relationships/hyperlink" Target="https://legalacts.ru/doc/federalnyi-zakon-ot-22072008-n-159-fz-ob/" TargetMode="External"/><Relationship Id="rId40" Type="http://schemas.openxmlformats.org/officeDocument/2006/relationships/hyperlink" Target="https://legalacts.ru/doc/federalnyi-zakon-ot-22072008-n-159-fz-ob/" TargetMode="External"/><Relationship Id="rId45" Type="http://schemas.openxmlformats.org/officeDocument/2006/relationships/image" Target="media/image1.gif"/><Relationship Id="rId53" Type="http://schemas.openxmlformats.org/officeDocument/2006/relationships/hyperlink" Target="https://legalacts.ru/doc/federalnyi-zakon-ot-22072008-n-159-fz-ob/" TargetMode="External"/><Relationship Id="rId58" Type="http://schemas.openxmlformats.org/officeDocument/2006/relationships/hyperlink" Target="https://legalacts.ru/kodeks/NK-RF-chast-2/razdel-viii/glava-21/statja-146/" TargetMode="External"/><Relationship Id="rId66" Type="http://schemas.openxmlformats.org/officeDocument/2006/relationships/hyperlink" Target="https://legalacts.ru/doc/federalnyi-zakon-ot-22072008-n-159-fz-ob/" TargetMode="External"/><Relationship Id="rId5" Type="http://schemas.openxmlformats.org/officeDocument/2006/relationships/hyperlink" Target="https://legalacts.ru/doc/federalnyi-zakon-ot-22072008-n-159-fz-ob/" TargetMode="External"/><Relationship Id="rId15" Type="http://schemas.openxmlformats.org/officeDocument/2006/relationships/hyperlink" Target="https://legalacts.ru/doc/federalnyi-zakon-ot-22072008-n-159-fz-ob/" TargetMode="External"/><Relationship Id="rId23" Type="http://schemas.openxmlformats.org/officeDocument/2006/relationships/hyperlink" Target="https://legalacts.ru/doc/federalnyi-zakon-ot-22072008-n-159-fz-ob/" TargetMode="External"/><Relationship Id="rId28" Type="http://schemas.openxmlformats.org/officeDocument/2006/relationships/hyperlink" Target="https://legalacts.ru/doc/federalnyi-zakon-ot-22072008-n-159-fz-ob/" TargetMode="External"/><Relationship Id="rId36" Type="http://schemas.openxmlformats.org/officeDocument/2006/relationships/hyperlink" Target="https://legalacts.ru/doc/federalnyi-zakon-ot-22072008-n-159-fz-ob/" TargetMode="External"/><Relationship Id="rId49" Type="http://schemas.openxmlformats.org/officeDocument/2006/relationships/hyperlink" Target="https://legalacts.ru/doc/federalnyi-zakon-ot-22072008-n-159-fz-ob/" TargetMode="External"/><Relationship Id="rId57" Type="http://schemas.openxmlformats.org/officeDocument/2006/relationships/hyperlink" Target="https://legalacts.ru/kodeks/NK-RF-chast-2/razdel-viii/glava-21/statja-146/" TargetMode="External"/><Relationship Id="rId61" Type="http://schemas.openxmlformats.org/officeDocument/2006/relationships/hyperlink" Target="https://legalacts.ru/kodeks/NK-RF-chast-2/razdel-viii/glava-21/statja-146/" TargetMode="External"/><Relationship Id="rId10" Type="http://schemas.openxmlformats.org/officeDocument/2006/relationships/hyperlink" Target="https://legalacts.ru/doc/federalnyi-zakon-ot-22072008-n-159-fz-ob/" TargetMode="External"/><Relationship Id="rId19" Type="http://schemas.openxmlformats.org/officeDocument/2006/relationships/hyperlink" Target="https://legalacts.ru/doc/federalnyi-zakon-ot-22072008-n-159-fz-ob/" TargetMode="External"/><Relationship Id="rId31" Type="http://schemas.openxmlformats.org/officeDocument/2006/relationships/hyperlink" Target="https://legalacts.ru/doc/federalnyi-zakon-ot-22072008-n-159-fz-ob/" TargetMode="External"/><Relationship Id="rId44" Type="http://schemas.openxmlformats.org/officeDocument/2006/relationships/hyperlink" Target="https://ads.adfox.ru/289615/clickURL?ad-session-id=3293101670755361544&amp;duid=1669025933288579021&amp;hash=fed45ec49c8a4ff6&amp;sj=VK5BU00FbH8-HMD1scTBhoNkUh_iDKsd8P507F1iPO3meaytOR5Uq0zdNpDGfw%3D%3D&amp;rand=fmekuvz&amp;rqs=BQWbOcry_2sitJVjrinord1wEloVz0Bd&amp;pr=fezdlzy&amp;p1=clvnn&amp;ytt=133592273649669&amp;p5=ijasj&amp;ybv=0.692467&amp;p2=gxjf&amp;ylv=0.692467&amp;pf=https%3A%2F%2Flogin.consultant.ru%2Fdemo-access%2F%3Futm_campaign%3Ddemo_access%26utm_source%3Dlegalactsru%26utm_medium%3Dbanner%26utm_content%3Dregistration%26utm_term%3Dbottomallpage" TargetMode="External"/><Relationship Id="rId52" Type="http://schemas.openxmlformats.org/officeDocument/2006/relationships/hyperlink" Target="https://legalacts.ru/doc/pismo-minfina-rossii-ot-15022017-n-06-04-118667-o-napravlenii/" TargetMode="External"/><Relationship Id="rId60" Type="http://schemas.openxmlformats.org/officeDocument/2006/relationships/hyperlink" Target="https://legalacts.ru/doc/federalnyi-zakon-ot-22072008-n-159-fz-ob/" TargetMode="External"/><Relationship Id="rId65" Type="http://schemas.openxmlformats.org/officeDocument/2006/relationships/hyperlink" Target="https://legalacts.ru/doc/federalnyi-zakon-ot-24072007-n-209-fz-o/" TargetMode="External"/><Relationship Id="rId4" Type="http://schemas.openxmlformats.org/officeDocument/2006/relationships/hyperlink" Target="https://legalacts.ru/doc/federalnyi-zakon-ot-21122001-n-178-fz-o/" TargetMode="External"/><Relationship Id="rId9" Type="http://schemas.openxmlformats.org/officeDocument/2006/relationships/hyperlink" Target="https://legalacts.ru/doc/federalnyi-zakon-ot-22072008-n-159-fz-ob/" TargetMode="External"/><Relationship Id="rId14" Type="http://schemas.openxmlformats.org/officeDocument/2006/relationships/hyperlink" Target="https://legalacts.ru/doc/federalnyi-zakon-ot-22072008-n-159-fz-ob/" TargetMode="External"/><Relationship Id="rId22" Type="http://schemas.openxmlformats.org/officeDocument/2006/relationships/hyperlink" Target="https://legalacts.ru/doc/federalnyi-zakon-ot-22072008-n-159-fz-ob/" TargetMode="External"/><Relationship Id="rId27" Type="http://schemas.openxmlformats.org/officeDocument/2006/relationships/hyperlink" Target="https://legalacts.ru/doc/federalnyi-zakon-ot-21121994-n-68-fz-o/" TargetMode="External"/><Relationship Id="rId30" Type="http://schemas.openxmlformats.org/officeDocument/2006/relationships/hyperlink" Target="https://legalacts.ru/doc/federalnyi-zakon-ot-21122001-n-178-fz-o/" TargetMode="External"/><Relationship Id="rId35" Type="http://schemas.openxmlformats.org/officeDocument/2006/relationships/hyperlink" Target="https://legalacts.ru/doc/federalnyi-zakon-ot-22072008-n-159-fz-ob/" TargetMode="External"/><Relationship Id="rId43" Type="http://schemas.openxmlformats.org/officeDocument/2006/relationships/hyperlink" Target="https://legalacts.ru/doc/federalnyi-zakon-ot-22072008-n-159-fz-ob/" TargetMode="External"/><Relationship Id="rId48" Type="http://schemas.openxmlformats.org/officeDocument/2006/relationships/hyperlink" Target="https://legalacts.ru/doc/postanovlenie-pravitelstva-rf-ot-31032017-n-392-o-vnesenii/" TargetMode="External"/><Relationship Id="rId56" Type="http://schemas.openxmlformats.org/officeDocument/2006/relationships/hyperlink" Target="https://legalacts.ru/doc/federalnyi-zakon-ot-22072008-n-159-fz-ob/" TargetMode="External"/><Relationship Id="rId64" Type="http://schemas.openxmlformats.org/officeDocument/2006/relationships/hyperlink" Target="https://legalacts.ru/doc/federalnyi-zakon-ot-22072008-n-159-fz-ob/" TargetMode="External"/><Relationship Id="rId69" Type="http://schemas.openxmlformats.org/officeDocument/2006/relationships/fontTable" Target="fontTable.xml"/><Relationship Id="rId8" Type="http://schemas.openxmlformats.org/officeDocument/2006/relationships/hyperlink" Target="https://legalacts.ru/doc/federalnyi-zakon-ot-22072008-n-159-fz-ob/" TargetMode="External"/><Relationship Id="rId51" Type="http://schemas.openxmlformats.org/officeDocument/2006/relationships/hyperlink" Target="https://legalacts.ru/doc/federalnyi-zakon-ot-22072008-n-159-fz-ob/" TargetMode="External"/><Relationship Id="rId3" Type="http://schemas.openxmlformats.org/officeDocument/2006/relationships/webSettings" Target="webSettings.xml"/><Relationship Id="rId12" Type="http://schemas.openxmlformats.org/officeDocument/2006/relationships/hyperlink" Target="https://legalacts.ru/doc/federalnyi-zakon-ot-22072008-n-159-fz-ob/" TargetMode="External"/><Relationship Id="rId17" Type="http://schemas.openxmlformats.org/officeDocument/2006/relationships/hyperlink" Target="https://legalacts.ru/doc/federalnyi-zakon-ot-22072008-n-159-fz-ob/" TargetMode="External"/><Relationship Id="rId25" Type="http://schemas.openxmlformats.org/officeDocument/2006/relationships/hyperlink" Target="https://legalacts.ru/doc/federalnyi-zakon-ot-22072008-n-159-fz-ob/" TargetMode="External"/><Relationship Id="rId33" Type="http://schemas.openxmlformats.org/officeDocument/2006/relationships/hyperlink" Target="https://legalacts.ru/doc/federalnyi-zakon-ot-29071998-n-135-fz-ob/" TargetMode="External"/><Relationship Id="rId38" Type="http://schemas.openxmlformats.org/officeDocument/2006/relationships/hyperlink" Target="https://legalacts.ru/doc/federalnyi-zakon-ot-22072008-n-159-fz-ob/" TargetMode="External"/><Relationship Id="rId46" Type="http://schemas.openxmlformats.org/officeDocument/2006/relationships/hyperlink" Target="https://legalacts.ru/doc/postanovlenie-pravitelstva-rf-ot-15042014-n-316/" TargetMode="External"/><Relationship Id="rId59" Type="http://schemas.openxmlformats.org/officeDocument/2006/relationships/hyperlink" Target="https://legalacts.ru/doc/prikaz-minekonomrazvitija-rossii-ot-01032016-n-88/" TargetMode="External"/><Relationship Id="rId67" Type="http://schemas.openxmlformats.org/officeDocument/2006/relationships/hyperlink" Target="https://legalacts.ru/doc/postanovlenie-pravitelstva-rf-ot-23122015-n-1410/" TargetMode="External"/><Relationship Id="rId20" Type="http://schemas.openxmlformats.org/officeDocument/2006/relationships/hyperlink" Target="https://legalacts.ru/doc/federalnyi-zakon-ot-22072008-n-159-fz-ob/" TargetMode="External"/><Relationship Id="rId41" Type="http://schemas.openxmlformats.org/officeDocument/2006/relationships/hyperlink" Target="https://legalacts.ru/doc/federalnyi-zakon-ot-22072008-n-159-fz-ob/" TargetMode="External"/><Relationship Id="rId54" Type="http://schemas.openxmlformats.org/officeDocument/2006/relationships/hyperlink" Target="https://legalacts.ru/doc/opredelenie-konstitutsionnogo-suda-rf-ot-19072016-n-1719-o-ob/" TargetMode="External"/><Relationship Id="rId62" Type="http://schemas.openxmlformats.org/officeDocument/2006/relationships/hyperlink" Target="https://legalacts.ru/doc/federalnyi-zakon-ot-22072008-n-159-fz-ob/"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6493</Words>
  <Characters>37012</Characters>
  <Application>Microsoft Office Word</Application>
  <DocSecurity>0</DocSecurity>
  <Lines>308</Lines>
  <Paragraphs>86</Paragraphs>
  <ScaleCrop>false</ScaleCrop>
  <Company>Reanimator Extreme Edition</Company>
  <LinksUpToDate>false</LinksUpToDate>
  <CharactersWithSpaces>43419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2022-12-11T10:43:00Z</dcterms:created>
  <dcterms:modified xsi:type="dcterms:W3CDTF">2022-12-11T10:43:00Z</dcterms:modified>
</cp:coreProperties>
</file>