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6E" w:rsidRPr="00567BB0" w:rsidRDefault="0086176E" w:rsidP="0086176E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567BB0">
        <w:rPr>
          <w:rFonts w:ascii="Times New Roman" w:hAnsi="Times New Roman"/>
          <w:sz w:val="26"/>
          <w:szCs w:val="26"/>
        </w:rPr>
        <w:t>Приложение 1</w:t>
      </w:r>
    </w:p>
    <w:p w:rsidR="0086176E" w:rsidRPr="00567BB0" w:rsidRDefault="0086176E" w:rsidP="0086176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7BB0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86176E" w:rsidRPr="00567BB0" w:rsidRDefault="0086176E" w:rsidP="0086176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7BB0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86176E" w:rsidRPr="00567BB0" w:rsidRDefault="0086176E" w:rsidP="0086176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7BB0">
        <w:rPr>
          <w:rFonts w:ascii="Times New Roman" w:hAnsi="Times New Roman" w:cs="Times New Roman"/>
          <w:sz w:val="26"/>
          <w:szCs w:val="26"/>
        </w:rPr>
        <w:t>«Принятие решений об установлении публичного сервитута»</w:t>
      </w:r>
    </w:p>
    <w:p w:rsidR="0086176E" w:rsidRPr="00567BB0" w:rsidRDefault="0086176E" w:rsidP="0086176E">
      <w:pPr>
        <w:pStyle w:val="ConsPlusNormal"/>
        <w:jc w:val="right"/>
        <w:rPr>
          <w:sz w:val="26"/>
          <w:szCs w:val="26"/>
        </w:rPr>
      </w:pPr>
    </w:p>
    <w:p w:rsidR="0086176E" w:rsidRPr="00567BB0" w:rsidRDefault="0086176E" w:rsidP="0086176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7BB0">
        <w:rPr>
          <w:rFonts w:ascii="Times New Roman" w:hAnsi="Times New Roman" w:cs="Times New Roman"/>
          <w:b/>
          <w:sz w:val="26"/>
          <w:szCs w:val="26"/>
        </w:rPr>
        <w:t>Форма ходатайства</w:t>
      </w:r>
    </w:p>
    <w:p w:rsidR="0086176E" w:rsidRDefault="0086176E" w:rsidP="0086176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5"/>
        <w:gridCol w:w="2765"/>
        <w:gridCol w:w="778"/>
        <w:gridCol w:w="2112"/>
        <w:gridCol w:w="1282"/>
        <w:gridCol w:w="2027"/>
      </w:tblGrid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Ходатайство об установлении публичного сервитута</w:t>
            </w: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</w:t>
            </w:r>
          </w:p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70"/>
            <w:bookmarkEnd w:id="0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представителе заявителя:</w:t>
            </w:r>
          </w:p>
        </w:tc>
      </w:tr>
      <w:tr w:rsidR="0086176E" w:rsidRPr="001A222C" w:rsidTr="000D237A">
        <w:tc>
          <w:tcPr>
            <w:tcW w:w="706" w:type="dxa"/>
            <w:vMerge w:val="restart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  <w:vMerge/>
          </w:tcPr>
          <w:p w:rsidR="0086176E" w:rsidRPr="001A222C" w:rsidRDefault="0086176E" w:rsidP="000D23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  <w:vMerge/>
          </w:tcPr>
          <w:p w:rsidR="0086176E" w:rsidRPr="001A222C" w:rsidRDefault="0086176E" w:rsidP="000D23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3269" w:type="dxa"/>
            <w:gridSpan w:val="2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и реквизиты документа, подтверждающего полномочия представителя 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заявителя</w:t>
            </w:r>
          </w:p>
        </w:tc>
        <w:tc>
          <w:tcPr>
            <w:tcW w:w="5092" w:type="dxa"/>
            <w:gridSpan w:val="3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о(</w:t>
            </w:r>
            <w:proofErr w:type="spellStart"/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proofErr w:type="spell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) участка(</w:t>
            </w:r>
            <w:proofErr w:type="spell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) в целях (указываются цели, предусмотренные </w:t>
            </w:r>
            <w:hyperlink r:id="rId4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39.37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или </w:t>
            </w:r>
            <w:hyperlink r:id="rId5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3.6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25 октября 2001 г. №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137-ФЗ «О введении в действие Земельного кодекса Российской Федерации»):</w:t>
            </w:r>
          </w:p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Испрашиваемый срок публичного сервитута _______________________</w:t>
            </w: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6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подпунктом 4 пункта 1 статьи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невозможно или 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существенно затруднено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(при возникновении таких обстоятельств)</w:t>
            </w:r>
          </w:p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Обоснование необходимости установления публичного сервитута ___________</w:t>
            </w: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пунктом 2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переносится в связи с изъятием такого земельного участка для муниципальных нужд)</w:t>
            </w:r>
          </w:p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</w:t>
            </w:r>
          </w:p>
        </w:tc>
      </w:tr>
      <w:tr w:rsidR="0086176E" w:rsidRPr="001A222C" w:rsidTr="000D237A">
        <w:tc>
          <w:tcPr>
            <w:tcW w:w="706" w:type="dxa"/>
            <w:vMerge w:val="restart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сервитут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  <w:vMerge/>
          </w:tcPr>
          <w:p w:rsidR="0086176E" w:rsidRPr="001A222C" w:rsidRDefault="0086176E" w:rsidP="000D23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86176E" w:rsidRPr="001A222C" w:rsidRDefault="0086176E" w:rsidP="000D23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  <w:vMerge/>
          </w:tcPr>
          <w:p w:rsidR="0086176E" w:rsidRPr="001A222C" w:rsidRDefault="0086176E" w:rsidP="000D23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86176E" w:rsidRPr="001A222C" w:rsidRDefault="0086176E" w:rsidP="000D23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86176E" w:rsidRPr="00567BB0" w:rsidRDefault="0086176E" w:rsidP="000D23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86176E" w:rsidRPr="001A222C" w:rsidTr="000D237A">
        <w:tc>
          <w:tcPr>
            <w:tcW w:w="706" w:type="dxa"/>
            <w:vMerge w:val="restart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способах представления результатов рассмотрения ходатайства:</w:t>
            </w:r>
          </w:p>
        </w:tc>
      </w:tr>
      <w:tr w:rsidR="0086176E" w:rsidRPr="001A222C" w:rsidTr="000D237A">
        <w:tc>
          <w:tcPr>
            <w:tcW w:w="706" w:type="dxa"/>
            <w:vMerge/>
          </w:tcPr>
          <w:p w:rsidR="0086176E" w:rsidRPr="001A222C" w:rsidRDefault="0086176E" w:rsidP="000D23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в виде электронного документа, который направляется </w:t>
            </w:r>
            <w:r w:rsidRPr="003A2FF9">
              <w:rPr>
                <w:rFonts w:ascii="Times New Roman" w:hAnsi="Times New Roman" w:cs="Times New Roman"/>
                <w:i/>
                <w:sz w:val="26"/>
                <w:szCs w:val="26"/>
              </w:rPr>
              <w:t>… … (наименование органа, принимающего решение об установлении публичного сервитута)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86176E" w:rsidRPr="001A222C" w:rsidTr="000D237A">
        <w:tc>
          <w:tcPr>
            <w:tcW w:w="706" w:type="dxa"/>
            <w:vMerge/>
          </w:tcPr>
          <w:p w:rsidR="0086176E" w:rsidRPr="001A222C" w:rsidRDefault="0086176E" w:rsidP="000D23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в виде бумажного документа, который заявитель получает непосредственно при личном обращении или посредством 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почтового отправления</w:t>
            </w:r>
          </w:p>
        </w:tc>
        <w:tc>
          <w:tcPr>
            <w:tcW w:w="1871" w:type="dxa"/>
            <w:vAlign w:val="center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</w:t>
            </w:r>
          </w:p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Документы, прилагаемые к ходатайству: _________________________________</w:t>
            </w: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361" w:type="dxa"/>
            <w:gridSpan w:val="5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7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</w:t>
            </w: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490" w:type="dxa"/>
            <w:gridSpan w:val="4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Подпись:</w:t>
            </w:r>
          </w:p>
        </w:tc>
        <w:tc>
          <w:tcPr>
            <w:tcW w:w="1871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</w:tr>
      <w:tr w:rsidR="0086176E" w:rsidRPr="001A222C" w:rsidTr="000D237A">
        <w:tc>
          <w:tcPr>
            <w:tcW w:w="706" w:type="dxa"/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:rsidR="0086176E" w:rsidRPr="00567BB0" w:rsidRDefault="0086176E" w:rsidP="000D23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  <w:tc>
          <w:tcPr>
            <w:tcW w:w="1871" w:type="dxa"/>
          </w:tcPr>
          <w:p w:rsidR="0086176E" w:rsidRPr="00567BB0" w:rsidRDefault="0086176E" w:rsidP="000D237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«__» ____ ___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86176E" w:rsidRDefault="0086176E" w:rsidP="0086176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86176E" w:rsidRPr="00741485" w:rsidRDefault="0086176E" w:rsidP="008617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94CC6" w:rsidRDefault="00894CC6"/>
    <w:sectPr w:rsidR="00894CC6" w:rsidSect="00527F91">
      <w:footerReference w:type="default" r:id="rId8"/>
      <w:pgSz w:w="11906" w:h="16838"/>
      <w:pgMar w:top="568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1EE" w:rsidRDefault="008617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8911EE" w:rsidRDefault="0086176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76E"/>
    <w:rsid w:val="0086176E"/>
    <w:rsid w:val="0089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6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8617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861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176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5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4205</Characters>
  <Application>Microsoft Office Word</Application>
  <DocSecurity>0</DocSecurity>
  <Lines>35</Lines>
  <Paragraphs>9</Paragraphs>
  <ScaleCrop>false</ScaleCrop>
  <Company>Microsoft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2024-03-18T07:06:00Z</dcterms:created>
  <dcterms:modified xsi:type="dcterms:W3CDTF">2024-03-18T07:06:00Z</dcterms:modified>
</cp:coreProperties>
</file>