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07.08.2013 N 566-пП</w:t>
              <w:br/>
              <w:t xml:space="preserve">(ред. от 07.04.2022)</w:t>
              <w:br/>
              <w:t xml:space="preserve">"Об утверждении Порядка предоставления ежемесячной денежной выплаты гражданам, имеющим почетное звание Пензенской области "Ветеран труда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августа 2013 г. N 566-пП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ЕЖЕМЕСЯЧНОЙ ДЕНЕЖНОЙ</w:t>
      </w:r>
    </w:p>
    <w:p>
      <w:pPr>
        <w:pStyle w:val="2"/>
        <w:jc w:val="center"/>
      </w:pPr>
      <w:r>
        <w:rPr>
          <w:sz w:val="20"/>
        </w:rPr>
        <w:t xml:space="preserve">ВЫПЛАТЫ ГРАЖДАНАМ, ИМЕЮЩИМ ПОЧЕТНОЕ ЗВАНИЕ ПЕНЗЕНСКОЙ</w:t>
      </w:r>
    </w:p>
    <w:p>
      <w:pPr>
        <w:pStyle w:val="2"/>
        <w:jc w:val="center"/>
      </w:pPr>
      <w:r>
        <w:rPr>
          <w:sz w:val="20"/>
        </w:rPr>
        <w:t xml:space="preserve">ОБЛАСТИ "ВЕТЕРАН ТРУДА ПЕНЗЕНСКОЙ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16.06.2015 </w:t>
            </w:r>
            <w:hyperlink w:history="0" r:id="rId7" w:tooltip="Постановление Правительства Пензенской обл. от 16.06.2015 N 314-пП (ред. от 28.05.2019) &quot;О внесении изменений в отдельные нормативные правовые акты Пензенской области&quot; {КонсультантПлюс}">
              <w:r>
                <w:rPr>
                  <w:sz w:val="20"/>
                  <w:color w:val="0000ff"/>
                </w:rPr>
                <w:t xml:space="preserve">N 314-пП</w:t>
              </w:r>
            </w:hyperlink>
            <w:r>
              <w:rPr>
                <w:sz w:val="20"/>
                <w:color w:val="392c69"/>
              </w:rPr>
              <w:t xml:space="preserve">, от 14.06.2016 </w:t>
            </w:r>
            <w:hyperlink w:history="0" r:id="rId8" w:tooltip="Постановление Правительства Пензенской обл. от 14.06.2016 N 302-пП (ред. от 28.05.2019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07.04.2022 </w:t>
            </w:r>
            <w:hyperlink w:history="0" r:id="rId9" w:tooltip="Постановление Правительства Пензенской обл. от 07.04.2022 N 273-пП &quot;О внесении изменений в Порядок предоставления ежемесячной денежной выплаты гражданам, имеющим почетное звание Пензенской области &quot;Ветеран труда Пензенской области&quot;, утвержденный постановлением Правительства Пензенской области от 07.08.2013 N 566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273-пП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Закон Пензенской обл. от 30.11.2012 N 2307-ЗПО (ред. от 10.02.2023) &quot;О почетном звании Пензенской области &quot;Ветеран труда Пензенской области&quot; (принят ЗС Пензенской обл. 23.11.2012) (вместе с &quot;Положением о почетном звании Пензенской области &quot;Ветеран труда Пензенской области&quot;) {КонсультантПлюс}">
        <w:r>
          <w:rPr>
            <w:sz w:val="20"/>
            <w:color w:val="0000ff"/>
          </w:rPr>
          <w:t xml:space="preserve">частью 2 статьи 4</w:t>
        </w:r>
      </w:hyperlink>
      <w:r>
        <w:rPr>
          <w:sz w:val="20"/>
        </w:rPr>
        <w:t xml:space="preserve"> Закона Пензенской области от 30.11.2012 N 2307-ЗПО "О почетном звании Пензенской области "Ветеран труда Пензенской области" (с последующими изменениями), руководствуясь </w:t>
      </w:r>
      <w:hyperlink w:history="0" r:id="rId11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ежемесячной денежной выплаты гражданам, имеющим почетное звание Пензенской области "Ветеран труда Пензенской области" (далее - Порядок).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Предоставить Министерству труда, социальной защиты и демографии Пензенской области право давать разъяснения по применению </w:t>
      </w:r>
      <w:hyperlink w:history="0" w:anchor="P35" w:tooltip="ПОРЯДОК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, указанного в </w:t>
      </w:r>
      <w:hyperlink w:history="0" w:anchor="P15" w:tooltip="1. Утвердить прилагаемый Порядок предоставления ежемесячной денежной выплаты гражданам, имеющим почетное звание Пензенской области &quot;Ветеран труда Пензенской области&quot; (далее - Порядок).">
        <w:r>
          <w:rPr>
            <w:sz w:val="20"/>
            <w:color w:val="0000ff"/>
          </w:rPr>
          <w:t xml:space="preserve">пункте первом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политики, социального, медицинского и пенсионного страхования.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августа 2013 г. N 566-пП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ЕЖЕМЕСЯЧНОЙ ДЕНЕЖНОЙ ВЫПЛАТЫ ГРАЖДАНАМ,</w:t>
      </w:r>
    </w:p>
    <w:p>
      <w:pPr>
        <w:pStyle w:val="2"/>
        <w:jc w:val="center"/>
      </w:pPr>
      <w:r>
        <w:rPr>
          <w:sz w:val="20"/>
        </w:rPr>
        <w:t xml:space="preserve">ИМЕЮЩИМ ПОЧЕТНОЕ ЗВАНИЕ ПЕНЗЕНСКОЙ ОБЛАСТИ "ВЕТЕРАН ТРУДА</w:t>
      </w:r>
    </w:p>
    <w:p>
      <w:pPr>
        <w:pStyle w:val="2"/>
        <w:jc w:val="center"/>
      </w:pPr>
      <w:r>
        <w:rPr>
          <w:sz w:val="20"/>
        </w:rPr>
        <w:t xml:space="preserve">ПЕНЗЕНСКОЙ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16.06.2015 </w:t>
            </w:r>
            <w:hyperlink w:history="0" r:id="rId12" w:tooltip="Постановление Правительства Пензенской обл. от 16.06.2015 N 314-пП (ред. от 28.05.2019) &quot;О внесении изменений в отдельные нормативные правовые акты Пензенской области&quot; {КонсультантПлюс}">
              <w:r>
                <w:rPr>
                  <w:sz w:val="20"/>
                  <w:color w:val="0000ff"/>
                </w:rPr>
                <w:t xml:space="preserve">N 314-пП</w:t>
              </w:r>
            </w:hyperlink>
            <w:r>
              <w:rPr>
                <w:sz w:val="20"/>
                <w:color w:val="392c69"/>
              </w:rPr>
              <w:t xml:space="preserve">, от 14.06.2016 </w:t>
            </w:r>
            <w:hyperlink w:history="0" r:id="rId13" w:tooltip="Постановление Правительства Пензенской обл. от 14.06.2016 N 302-пП (ред. от 28.05.2019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07.04.2022 </w:t>
            </w:r>
            <w:hyperlink w:history="0" r:id="rId14" w:tooltip="Постановление Правительства Пензенской обл. от 07.04.2022 N 273-пП &quot;О внесении изменений в Порядок предоставления ежемесячной денежной выплаты гражданам, имеющим почетное звание Пензенской области &quot;Ветеран труда Пензенской области&quot;, утвержденный постановлением Правительства Пензенской области от 07.08.2013 N 566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273-пП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ежемесячной денежной выплаты (далее - денежная выплата) гражданам, имеющим почетное звание Пензенской области "Ветеран труда Пензенской области", установленной </w:t>
      </w:r>
      <w:hyperlink w:history="0" r:id="rId15" w:tooltip="Закон Пензенской обл. от 30.11.2012 N 2307-ЗПО (ред. от 10.02.2023) &quot;О почетном звании Пензенской области &quot;Ветеран труда Пензенской области&quot; (принят ЗС Пензенской обл. 23.11.2012) (вместе с &quot;Положением о почетном звании Пензенской области &quot;Ветеран труда Пензенской области&quot;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Закона Пензенской области от 30.11.2012 N 2307-ЗПО "О почетном звании Пензенской области "Ветеран труда Пензенской области" (с последующими изменениями) (далее - Закон).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Предоставление денежной выплаты осуществляется на основании заявления гражданина, подаваемого в орган местного самоуправления муниципального района или городского округа, выполняющий отдельные государственные полномочия Пензенской области (далее - уполномоченный орган), указанные в </w:t>
      </w:r>
      <w:hyperlink w:history="0" r:id="rId16" w:tooltip="Закон Пензенской обл. от 22.12.2006 N 1176-ЗПО (ред. от 21.04.2023) &quot;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&quot; (принят ЗС Пензенской обл. 20.12.2006) (вместе с &quot;Методиками...&quot;, &quot;Перечнями...&quot;) {КонсультантПлюс}">
        <w:r>
          <w:rPr>
            <w:sz w:val="20"/>
            <w:color w:val="0000ff"/>
          </w:rPr>
          <w:t xml:space="preserve">пункте 4-4 части 1 статьи 1</w:t>
        </w:r>
      </w:hyperlink>
      <w:r>
        <w:rPr>
          <w:sz w:val="20"/>
        </w:rPr>
        <w:t xml:space="preserve">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либо в многофункциональные центры предоставления государственных и муниципальных услуг Пензенской области (далее - МФЦ) по месту жительства или месту пребывания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соответствии с </w:t>
      </w:r>
      <w:hyperlink w:history="0" r:id="rId17" w:tooltip="Закон Пензенской обл. от 30.11.2012 N 2307-ЗПО (ред. от 10.02.2023) &quot;О почетном звании Пензенской области &quot;Ветеран труда Пензенской области&quot; (принят ЗС Пензенской обл. 23.11.2012) (вместе с &quot;Положением о почетном звании Пензенской области &quot;Ветеран труда Пензенской области&quot;) {КонсультантПлюс}">
        <w:r>
          <w:rPr>
            <w:sz w:val="20"/>
            <w:color w:val="0000ff"/>
          </w:rPr>
          <w:t xml:space="preserve">частью 3 статьи 5</w:t>
        </w:r>
      </w:hyperlink>
      <w:r>
        <w:rPr>
          <w:sz w:val="20"/>
        </w:rPr>
        <w:t xml:space="preserve"> Закона гражданам, которым почетное звание Пензенской области "Ветеран труда Пензенской области" присвоено в соответствии с условиями, действовавшими до 01 января 2013 года и получавшим по состоянию на 01 января 2013 года меры социальной поддержки, установленные </w:t>
      </w:r>
      <w:hyperlink w:history="0" r:id="rId18" w:tooltip="Закон Пензенской обл. от 20.12.2004 N 715-ЗПО (ред. от 21.04.2023) &quot;О мерах социальной поддержки отдельных категорий граждан, проживающих на территории Пензенской области&quot; (принят ЗС Пензенской обл. 17.12.2004) (вместе с &quot;Порядком назначения и выплаты ежемесячной денежной выплаты отдельным категориям граждан, проживающим на территории Пензенской области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20.12.2004 N 715-ЗПО "О мерах социальной поддержки отдельных категорий граждан, проживающих на территории Пензенской области" (с последующими изменениями), денежная выплата предоставляется без подачи заявления и истребования дополнительных документов.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Денежная выплата назначается со дня подачи заявления, с приложением копии документа, удостоверяющего личность, указанной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на основании выписки из распоряжения Губернатора Пензенской области "О присвоении почетного звания Пензенской области "Ветеран труда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Заявление и копия документа, удостоверяющего личность, указанная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могут быть представлены гражданином лично, либо через законного представителя, либо направлены по почте, либо представлены в форме электронных документов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и копии документа, удостоверяющего личность, указанной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в электронной форме гражданином в заявлении указывается почтовый адрес или адрес электронной почты, по которому ему должна направляться информация о результатах рассмотрения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документа заверяется в порядке, установленном законодательством Российской Федерации, либо уполномоченным органом (МФЦ), осуществляющим прием документа при предъявлении подлинника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Поступившие заявление и копия документа, удостоверяющего личность, указанная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регистрируются в день поступления. В течение десяти рабочих дней со дня регистрации уполномоченный орган проводит проверку документов, по результатам которой принимает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предоставлении денежной выплаты;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в предоставлении денежной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Уполномоченный орган в течение пяти рабочих дней после принятия соответствующего решения направляет гражданину извещение о предоставлении (отказе в предоставлении) денежной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отказа в предоставлении денежной выплаты в извещении указываются причины отказа и порядок обжалования, установленный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Извещение высылается по указанному гражданином почтовому адресу в случае подачи заявления и копии документа, удостоверяющего личность, указанной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непосредственно гражданином или его представителем либо направления их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заявления и копии документа, удостоверяющего личность, указанной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в форме электронных документов извещение высылается по указанному гражданином в заявлении почтовому адресу или адресу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предоставлении денежной выплаты отказывается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непредставления копии документа, удостоверяющего личность, указанной в </w:t>
      </w:r>
      <w:hyperlink w:history="0" w:anchor="P47" w:tooltip="4. Граждане, получившие право на получение денежной выплаты после 01 января 2013 года, при подаче заявления представляют копию документа, удостоверяющего личность (в случае представления документов законным представителем - также копии документа, удостоверяющего личность законного представителя, и документа, подтверждающего его полномочия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представления недостоверных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если заявитель не относится к категории граждан, имеющих право на получение денежной выплаты, предусмотренной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если копия документа не заверена в порядке, установленном законодательством Российской Федерации (при поступлении документа по почте);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Пензенской обл. от 14.06.2016 N 302-пП (ред. от 28.05.2019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14.06.2016 N 302-пП)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отсутствия оригинала документа (при подаче гражданином или его представителем лично не заверенной в порядке, установленном законодательством Российской Федерации, копии документа);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если представленный документ оформлен ненадлежащим образом (отсутствует дата выдачи, основание выдачи, подпись должностного лица, печать организации (при наличии печати)) или содержит текст, не поддающийся прочтению, подчистки, приписки и не заверенные в установленном порядке исправления.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Пензенской обл. от 16.06.2015 N 314-пП (ред. от 28.05.2019) &quot;О внесении изменений в отдельные нормативные правовые акты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16.06.2015 N 314-пП)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предоставлении денежной выплаты может быть обжалован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Получатели денежной выплаты обязаны извещать уполномоченные органы, осуществляющие денежную выплату, об изменении места жительства, а также об изменении реквизитов расчетного счета, открытого ими в кредитной организации, не позднее чем в месячный срок с момента наступления указанных обстоятельств.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21" w:tooltip="Постановление Правительства Пензенской обл. от 07.04.2022 N 273-пП &quot;О внесении изменений в Порядок предоставления ежемесячной денежной выплаты гражданам, имеющим почетное звание Пензенской области &quot;Ветеран труда Пензенской области&quot;, утвержденный постановлением Правительства Пензенской области от 07.08.2013 N 566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07.04.2022 N 273-пП)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Денежная выплата предоставляется за текущий месяц путем перечисления средств на счет получателя, открытый им в кредитной организации, либо через организации федеральной почтовой связи (по выбору получателя денежной выплаты).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Связанные с этим расходы на обслуживание в кредитных организациях и на доставку денежных выплат организациями федеральной почтовой связи осуществляются из тех же источников финансирования, что и денежные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Назначенные денежные выплаты, не полученные гражданами своевременно, выплачиваются за все прошлое время, но не более чем за три года перед обращением за их получением.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Основаниями для прекращения денежной выплаты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смерть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вступление в силу решения суда об объявлении гражданина умершим или решения о признании его безвестно отсутствующим.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Денежная выплата прекращается с первого числа месяца, следующего за месяцем, в котором наступила смерть гражданина либо вступило в силу решение суда об объявлении его умершим или решение о признании его безвестно отсутствующим.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Денежная выплата, не полученная в связи со смертью гражданина, начисляется по месяц его смерти включительно и выплачивается в соответствии с Гражданским </w:t>
      </w:r>
      <w:hyperlink w:history="0" r:id="rId22" w:tooltip="&quot;Гражданский кодекс Российской Федерации (часть первая)&quot; от 30.11.1994 N 51-ФЗ (ред. от 14.04.2023) (с изм. и доп., вступ. в силу с 28.04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23" w:tooltip="Постановление Правительства Пензенской обл. от 07.04.2022 N 273-пП &quot;О внесении изменений в Порядок предоставления ежемесячной денежной выплаты гражданам, имеющим почетное звание Пензенской области &quot;Ветеран труда Пензенской области&quot;, утвержденный постановлением Правительства Пензенской области от 07.08.2013 N 566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07.04.2022 N 273-пП)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представлении заведомо неверных сведений, влияющих на предоставление денежной выплаты, и в связи с этим неправомерно полученной денежной выплаты гражданин возмещает причиненный ущерб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Споры по вопросам предоставления денежной выплаты разрешаются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Правила учета и хранения документов по вопросам предоставления денежных выплат определяются Министерством труда, социальной защиты и демографии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07.08.2013 N 566-пП</w:t>
            <w:br/>
            <w:t>(ред. от 07.04.2022)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A485F70B286DFC0B5B59629004501C4E79634D2B1887CD2D352566572E0635B87BB3321EEBB0D6BC7F7036002674F3B3D6392F958A01B938A63A85Ds3F2P" TargetMode = "External"/>
	<Relationship Id="rId8" Type="http://schemas.openxmlformats.org/officeDocument/2006/relationships/hyperlink" Target="consultantplus://offline/ref=2A485F70B286DFC0B5B59629004501C4E79634D2B1887CD1D155566572E0635B87BB3321EEBB0D6BC7F7036002674F3B3D6392F958A01B938A63A85Ds3F2P" TargetMode = "External"/>
	<Relationship Id="rId9" Type="http://schemas.openxmlformats.org/officeDocument/2006/relationships/hyperlink" Target="consultantplus://offline/ref=2A485F70B286DFC0B5B59629004501C4E79634D2B18D7CD3D157566572E0635B87BB3321EEBB0D6BC7F7036104674F3B3D6392F958A01B938A63A85Ds3F2P" TargetMode = "External"/>
	<Relationship Id="rId10" Type="http://schemas.openxmlformats.org/officeDocument/2006/relationships/hyperlink" Target="consultantplus://offline/ref=2A485F70B286DFC0B5B59629004501C4E79634D2B18C7DD8D150566572E0635B87BB3321EEBB0D6BC7F7036005674F3B3D6392F958A01B938A63A85Ds3F2P" TargetMode = "External"/>
	<Relationship Id="rId11" Type="http://schemas.openxmlformats.org/officeDocument/2006/relationships/hyperlink" Target="consultantplus://offline/ref=2A485F70B286DFC0B5B59629004501C4E79634D2B18375D1D956566572E0635B87BB3321FCBB5567C6F61D610472196A7Bs3F5P" TargetMode = "External"/>
	<Relationship Id="rId12" Type="http://schemas.openxmlformats.org/officeDocument/2006/relationships/hyperlink" Target="consultantplus://offline/ref=2A485F70B286DFC0B5B59629004501C4E79634D2B1887CD2D352566572E0635B87BB3321EEBB0D6BC7F7036002674F3B3D6392F958A01B938A63A85Ds3F2P" TargetMode = "External"/>
	<Relationship Id="rId13" Type="http://schemas.openxmlformats.org/officeDocument/2006/relationships/hyperlink" Target="consultantplus://offline/ref=2A485F70B286DFC0B5B59629004501C4E79634D2B1887CD1D155566572E0635B87BB3321EEBB0D6BC7F7036002674F3B3D6392F958A01B938A63A85Ds3F2P" TargetMode = "External"/>
	<Relationship Id="rId14" Type="http://schemas.openxmlformats.org/officeDocument/2006/relationships/hyperlink" Target="consultantplus://offline/ref=2A485F70B286DFC0B5B59629004501C4E79634D2B18D7CD3D157566572E0635B87BB3321EEBB0D6BC7F7036104674F3B3D6392F958A01B938A63A85Ds3F2P" TargetMode = "External"/>
	<Relationship Id="rId15" Type="http://schemas.openxmlformats.org/officeDocument/2006/relationships/hyperlink" Target="consultantplus://offline/ref=2A485F70B286DFC0B5B59629004501C4E79634D2B18C7DD8D150566572E0635B87BB3321EEBB0D6BC7F7036001674F3B3D6392F958A01B938A63A85Ds3F2P" TargetMode = "External"/>
	<Relationship Id="rId16" Type="http://schemas.openxmlformats.org/officeDocument/2006/relationships/hyperlink" Target="consultantplus://offline/ref=2A485F70B286DFC0B5B59629004501C4E79634D2B18374D1D355566572E0635B87BB3321EEBB0D6BC6FF01680A384A2E2C3B9EF947BE1E889661AAs5FCP" TargetMode = "External"/>
	<Relationship Id="rId17" Type="http://schemas.openxmlformats.org/officeDocument/2006/relationships/hyperlink" Target="consultantplus://offline/ref=2A485F70B286DFC0B5B59629004501C4E79634D2B18C7DD8D150566572E0635B87BB3321EEBB0D6BC7F7036009674F3B3D6392F958A01B938A63A85Ds3F2P" TargetMode = "External"/>
	<Relationship Id="rId18" Type="http://schemas.openxmlformats.org/officeDocument/2006/relationships/hyperlink" Target="consultantplus://offline/ref=2A485F70B286DFC0B5B59629004501C4E79634D2B18374D1D250566572E0635B87BB3321FCBB5567C6F61D610472196A7Bs3F5P" TargetMode = "External"/>
	<Relationship Id="rId19" Type="http://schemas.openxmlformats.org/officeDocument/2006/relationships/hyperlink" Target="consultantplus://offline/ref=2A485F70B286DFC0B5B59629004501C4E79634D2B1887CD1D155566572E0635B87BB3321EEBB0D6BC7F7036005674F3B3D6392F958A01B938A63A85Ds3F2P" TargetMode = "External"/>
	<Relationship Id="rId20" Type="http://schemas.openxmlformats.org/officeDocument/2006/relationships/hyperlink" Target="consultantplus://offline/ref=2A485F70B286DFC0B5B59629004501C4E79634D2B1887CD2D352566572E0635B87BB3321EEBB0D6BC7F7036005674F3B3D6392F958A01B938A63A85Ds3F2P" TargetMode = "External"/>
	<Relationship Id="rId21" Type="http://schemas.openxmlformats.org/officeDocument/2006/relationships/hyperlink" Target="consultantplus://offline/ref=2A485F70B286DFC0B5B59629004501C4E79634D2B18D7CD3D157566572E0635B87BB3321EEBB0D6BC7F7036107674F3B3D6392F958A01B938A63A85Ds3F2P" TargetMode = "External"/>
	<Relationship Id="rId22" Type="http://schemas.openxmlformats.org/officeDocument/2006/relationships/hyperlink" Target="consultantplus://offline/ref=2A485F70B286DFC0B5B5882416295FCBE29E62DBB78A7E868D0650322DB0650ED5FB6D78ACFE1E6AC2E9016103s6FFP" TargetMode = "External"/>
	<Relationship Id="rId23" Type="http://schemas.openxmlformats.org/officeDocument/2006/relationships/hyperlink" Target="consultantplus://offline/ref=2A485F70B286DFC0B5B59629004501C4E79634D2B18D7CD3D157566572E0635B87BB3321EEBB0D6BC7F7036109674F3B3D6392F958A01B938A63A85Ds3F2P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07.08.2013 N 566-пП
(ред. от 07.04.2022)
"Об утверждении Порядка предоставления ежемесячной денежной выплаты гражданам, имеющим почетное звание Пензенской области "Ветеран труда Пензенской области"</dc:title>
  <dcterms:created xsi:type="dcterms:W3CDTF">2023-05-11T15:05:44Z</dcterms:created>
</cp:coreProperties>
</file>