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EA" w:rsidRDefault="004D1EEA" w:rsidP="004D1EEA">
      <w:pPr>
        <w:pStyle w:val="a4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2615565</wp:posOffset>
            </wp:positionH>
            <wp:positionV relativeFrom="margin">
              <wp:posOffset>-136525</wp:posOffset>
            </wp:positionV>
            <wp:extent cx="729615" cy="962660"/>
            <wp:effectExtent l="19050" t="0" r="0" b="0"/>
            <wp:wrapSquare wrapText="bothSides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316D" w:rsidRPr="006231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6.2pt;margin-top:-37.05pt;width:110.9pt;height:5.45pt;z-index:251656704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F91CC1" w:rsidRDefault="00F91CC1" w:rsidP="004D1EE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62316D" w:rsidRPr="0062316D">
        <w:pict>
          <v:shape id="_x0000_s1029" type="#_x0000_t202" style="position:absolute;left:0;text-align:left;margin-left:376.2pt;margin-top:-22.8pt;width:110.9pt;height:36.8pt;z-index:251657728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F91CC1" w:rsidRDefault="00F91CC1" w:rsidP="004D1EE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4D1EEA" w:rsidRDefault="0062316D" w:rsidP="004D1EEA">
      <w:pPr>
        <w:jc w:val="both"/>
        <w:rPr>
          <w:sz w:val="28"/>
          <w:szCs w:val="28"/>
        </w:rPr>
      </w:pPr>
      <w:r w:rsidRPr="0062316D">
        <w:pict>
          <v:shape id="_x0000_s1026" type="#_x0000_t202" style="position:absolute;left:0;text-align:left;margin-left:85.05pt;margin-top:45.85pt;width:494.95pt;height:110.4pt;z-index:251658752;mso-wrap-distance-left:0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900"/>
                  </w:tblGrid>
                  <w:tr w:rsidR="00F91CC1">
                    <w:trPr>
                      <w:trHeight w:val="397"/>
                    </w:trPr>
                    <w:tc>
                      <w:tcPr>
                        <w:tcW w:w="9900" w:type="dxa"/>
                      </w:tcPr>
                      <w:p w:rsidR="00F91CC1" w:rsidRDefault="00F91CC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F91CC1">
                    <w:tc>
                      <w:tcPr>
                        <w:tcW w:w="9900" w:type="dxa"/>
                        <w:hideMark/>
                      </w:tcPr>
                      <w:p w:rsidR="00F91CC1" w:rsidRDefault="00F91CC1" w:rsidP="004D1EE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F91CC1">
                    <w:trPr>
                      <w:trHeight w:val="397"/>
                    </w:trPr>
                    <w:tc>
                      <w:tcPr>
                        <w:tcW w:w="9900" w:type="dxa"/>
                        <w:hideMark/>
                      </w:tcPr>
                      <w:p w:rsidR="00F91CC1" w:rsidRDefault="00F91CC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F91CC1">
                    <w:tc>
                      <w:tcPr>
                        <w:tcW w:w="9900" w:type="dxa"/>
                      </w:tcPr>
                      <w:p w:rsidR="00F91CC1" w:rsidRDefault="00F91CC1" w:rsidP="004D1EEA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F91CC1">
                    <w:trPr>
                      <w:trHeight w:val="524"/>
                    </w:trPr>
                    <w:tc>
                      <w:tcPr>
                        <w:tcW w:w="9900" w:type="dxa"/>
                        <w:vAlign w:val="center"/>
                        <w:hideMark/>
                      </w:tcPr>
                      <w:p w:rsidR="00F91CC1" w:rsidRDefault="00F91CC1" w:rsidP="004D1EEA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F91CC1" w:rsidRDefault="00F91CC1" w:rsidP="004D1EEA">
                  <w:pPr>
                    <w:widowControl/>
                    <w:suppressAutoHyphens w:val="0"/>
                    <w:rPr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  <w10:wrap type="square" side="largest" anchorx="page"/>
          </v:shape>
        </w:pict>
      </w:r>
      <w:r w:rsidRPr="0062316D">
        <w:pict>
          <v:shape id="_x0000_s1027" type="#_x0000_t202" style="position:absolute;left:0;text-align:left;margin-left:202.1pt;margin-top:171.85pt;width:232.45pt;height:33.8pt;z-index:251659776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F91CC1">
                    <w:tc>
                      <w:tcPr>
                        <w:tcW w:w="284" w:type="dxa"/>
                        <w:vAlign w:val="bottom"/>
                        <w:hideMark/>
                      </w:tcPr>
                      <w:p w:rsidR="00F91CC1" w:rsidRDefault="00F91CC1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F91CC1" w:rsidRDefault="00F91CC1" w:rsidP="004D1EEA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28.02.2019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  <w:hideMark/>
                      </w:tcPr>
                      <w:p w:rsidR="00F91CC1" w:rsidRDefault="00F91CC1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F91CC1" w:rsidRDefault="00F91CC1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</w:tr>
                  <w:tr w:rsidR="00F91CC1">
                    <w:tc>
                      <w:tcPr>
                        <w:tcW w:w="4650" w:type="dxa"/>
                        <w:gridSpan w:val="4"/>
                      </w:tcPr>
                      <w:p w:rsidR="00F91CC1" w:rsidRDefault="00F91CC1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F91CC1" w:rsidRDefault="00F91CC1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Яковлевка </w:t>
                        </w:r>
                      </w:p>
                    </w:tc>
                  </w:tr>
                </w:tbl>
                <w:p w:rsidR="00F91CC1" w:rsidRDefault="00F91CC1" w:rsidP="004D1EEA">
                  <w:pPr>
                    <w:widowControl/>
                    <w:suppressAutoHyphens w:val="0"/>
                    <w:rPr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  <w10:wrap type="square" side="largest" anchorx="page"/>
          </v:shape>
        </w:pict>
      </w:r>
    </w:p>
    <w:p w:rsidR="004D1EEA" w:rsidRDefault="004D1EEA" w:rsidP="004D1EEA">
      <w:pPr>
        <w:jc w:val="both"/>
        <w:rPr>
          <w:sz w:val="28"/>
          <w:szCs w:val="28"/>
        </w:rPr>
      </w:pPr>
    </w:p>
    <w:p w:rsidR="004D1EEA" w:rsidRDefault="004D1EEA" w:rsidP="004D1EEA">
      <w:pPr>
        <w:jc w:val="both"/>
        <w:rPr>
          <w:sz w:val="28"/>
          <w:szCs w:val="28"/>
        </w:rPr>
      </w:pPr>
    </w:p>
    <w:p w:rsidR="004D1EEA" w:rsidRDefault="004D1EEA" w:rsidP="004D1EEA">
      <w:pPr>
        <w:jc w:val="both"/>
        <w:rPr>
          <w:sz w:val="28"/>
          <w:szCs w:val="28"/>
        </w:rPr>
      </w:pPr>
    </w:p>
    <w:p w:rsidR="004D1EEA" w:rsidRDefault="004D1EEA" w:rsidP="004D1EEA">
      <w:pPr>
        <w:jc w:val="both"/>
        <w:rPr>
          <w:sz w:val="28"/>
          <w:szCs w:val="28"/>
        </w:rPr>
      </w:pPr>
    </w:p>
    <w:p w:rsidR="004D1EEA" w:rsidRDefault="004D1EEA" w:rsidP="004D1EEA">
      <w:pPr>
        <w:pStyle w:val="ConsTitle"/>
        <w:ind w:right="0"/>
        <w:jc w:val="center"/>
        <w:rPr>
          <w:rFonts w:ascii="Times New Roman" w:hAnsi="Times New Roman" w:cs="Times New Roman"/>
          <w:bCs w:val="0"/>
          <w:spacing w:val="-1"/>
          <w:sz w:val="28"/>
          <w:szCs w:val="28"/>
        </w:rPr>
      </w:pPr>
    </w:p>
    <w:p w:rsidR="004D1EEA" w:rsidRDefault="004D1EEA" w:rsidP="004D1EEA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 w:val="0"/>
          <w:spacing w:val="-1"/>
          <w:sz w:val="26"/>
          <w:szCs w:val="26"/>
        </w:rPr>
        <w:t>Об утверждении а</w:t>
      </w:r>
      <w:r>
        <w:rPr>
          <w:rFonts w:ascii="Times New Roman" w:hAnsi="Times New Roman" w:cs="Times New Roman"/>
          <w:sz w:val="26"/>
          <w:szCs w:val="26"/>
        </w:rPr>
        <w:t>дминистративного регламента</w:t>
      </w:r>
    </w:p>
    <w:p w:rsidR="004D1EEA" w:rsidRDefault="004D1EEA" w:rsidP="004D1EE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предоставления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Пензенской области, и земельных участков, находящихся в частной собственности</w:t>
      </w:r>
      <w:r>
        <w:rPr>
          <w:b/>
          <w:bCs/>
          <w:sz w:val="26"/>
          <w:szCs w:val="26"/>
        </w:rPr>
        <w:t>»</w:t>
      </w:r>
    </w:p>
    <w:p w:rsidR="004D1EEA" w:rsidRDefault="004D1EEA" w:rsidP="004D1EEA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Земельным кодексом Российской Федерации,  </w:t>
      </w:r>
      <w:r w:rsidRPr="006035F3">
        <w:rPr>
          <w:sz w:val="26"/>
          <w:szCs w:val="26"/>
        </w:rPr>
        <w:t xml:space="preserve">Федеральным </w:t>
      </w:r>
      <w:hyperlink r:id="rId8" w:history="1">
        <w:r w:rsidRPr="006035F3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6035F3">
        <w:rPr>
          <w:sz w:val="26"/>
          <w:szCs w:val="26"/>
        </w:rPr>
        <w:t xml:space="preserve"> от 27</w:t>
      </w:r>
      <w:r>
        <w:rPr>
          <w:sz w:val="26"/>
          <w:szCs w:val="26"/>
        </w:rPr>
        <w:t>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Яковлевского сельсовета Бековского района Пензенской области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от 25.02.2019 № 15 «</w:t>
      </w:r>
      <w:r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  <w:lang w:eastAsia="en-US"/>
        </w:rPr>
        <w:t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Яковлевского сельсовета Бековского района Пензенской области</w:t>
      </w:r>
      <w:r>
        <w:rPr>
          <w:sz w:val="26"/>
          <w:szCs w:val="26"/>
        </w:rPr>
        <w:t xml:space="preserve">», </w:t>
      </w:r>
      <w:r w:rsidRPr="002420CE">
        <w:rPr>
          <w:sz w:val="26"/>
          <w:szCs w:val="26"/>
        </w:rPr>
        <w:t>от 2</w:t>
      </w:r>
      <w:r w:rsidR="002420CE" w:rsidRPr="002420CE">
        <w:rPr>
          <w:sz w:val="26"/>
          <w:szCs w:val="26"/>
        </w:rPr>
        <w:t>5</w:t>
      </w:r>
      <w:r w:rsidRPr="002420CE">
        <w:rPr>
          <w:sz w:val="26"/>
          <w:szCs w:val="26"/>
        </w:rPr>
        <w:t>.0</w:t>
      </w:r>
      <w:r w:rsidR="002420CE" w:rsidRPr="002420CE">
        <w:rPr>
          <w:sz w:val="26"/>
          <w:szCs w:val="26"/>
        </w:rPr>
        <w:t>2</w:t>
      </w:r>
      <w:r w:rsidRPr="002420CE">
        <w:rPr>
          <w:sz w:val="26"/>
          <w:szCs w:val="26"/>
        </w:rPr>
        <w:t>.2019 № 1</w:t>
      </w:r>
      <w:r w:rsidR="002420CE" w:rsidRPr="002420CE">
        <w:rPr>
          <w:sz w:val="26"/>
          <w:szCs w:val="26"/>
        </w:rPr>
        <w:t>6</w:t>
      </w:r>
      <w:r w:rsidRPr="002420CE">
        <w:rPr>
          <w:sz w:val="26"/>
          <w:szCs w:val="26"/>
        </w:rPr>
        <w:t xml:space="preserve"> «Об утверждении Реестра муниципальных услуг Яковлевского сельсовета Бековского района Пензенской области»,</w:t>
      </w:r>
      <w:r>
        <w:rPr>
          <w:sz w:val="26"/>
          <w:szCs w:val="26"/>
        </w:rPr>
        <w:t xml:space="preserve"> статьей 23 Устава Яковлевского сельсовета Бековского района Пензенской области</w:t>
      </w:r>
    </w:p>
    <w:p w:rsidR="004D1EEA" w:rsidRDefault="004D1EEA" w:rsidP="004D1EEA">
      <w:pPr>
        <w:shd w:val="clear" w:color="auto" w:fill="FFFFFF"/>
        <w:ind w:firstLine="931"/>
        <w:jc w:val="both"/>
        <w:rPr>
          <w:sz w:val="26"/>
          <w:szCs w:val="26"/>
        </w:rPr>
      </w:pPr>
    </w:p>
    <w:p w:rsidR="004D1EEA" w:rsidRDefault="004D1EEA" w:rsidP="004D1EEA">
      <w:pPr>
        <w:pStyle w:val="a6"/>
        <w:spacing w:after="0"/>
        <w:ind w:left="0"/>
        <w:jc w:val="center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администрация Яковлевского сельсовета </w:t>
      </w:r>
      <w:r>
        <w:rPr>
          <w:b/>
          <w:sz w:val="26"/>
          <w:szCs w:val="26"/>
        </w:rPr>
        <w:t>постановляет:</w:t>
      </w:r>
    </w:p>
    <w:p w:rsidR="004D1EEA" w:rsidRDefault="004D1EEA" w:rsidP="004D1EEA">
      <w:pPr>
        <w:pStyle w:val="a6"/>
        <w:spacing w:after="0"/>
        <w:ind w:left="0"/>
        <w:jc w:val="both"/>
        <w:rPr>
          <w:b/>
          <w:sz w:val="26"/>
          <w:szCs w:val="26"/>
        </w:rPr>
      </w:pP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 Утвердить прилагаемый административный регламент предоставления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Пензенской области, и земельных участков, находящихся в частной собственности</w:t>
      </w:r>
      <w:r>
        <w:rPr>
          <w:bCs/>
          <w:sz w:val="26"/>
          <w:szCs w:val="26"/>
        </w:rPr>
        <w:t>».</w:t>
      </w: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Признать утратившими силу:</w:t>
      </w:r>
    </w:p>
    <w:p w:rsidR="004D1EEA" w:rsidRDefault="004D1EEA" w:rsidP="004D1E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Постановление администрации Яковлевского сельсовета Бековского района Пензенской области от 06.04.2015 № </w:t>
      </w:r>
      <w:r w:rsidR="001023DE">
        <w:rPr>
          <w:sz w:val="26"/>
          <w:szCs w:val="26"/>
        </w:rPr>
        <w:t>2</w:t>
      </w:r>
      <w:r w:rsidR="007E1384">
        <w:rPr>
          <w:sz w:val="26"/>
          <w:szCs w:val="26"/>
        </w:rPr>
        <w:t>2</w:t>
      </w:r>
      <w:r>
        <w:rPr>
          <w:sz w:val="26"/>
          <w:szCs w:val="26"/>
        </w:rPr>
        <w:t xml:space="preserve"> «Об утверждении административного регламента по предоставлению администрацией Яковлевского сельсовета Бековского района Пензенской области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</w:t>
      </w:r>
      <w:r>
        <w:rPr>
          <w:sz w:val="26"/>
          <w:szCs w:val="26"/>
        </w:rPr>
        <w:lastRenderedPageBreak/>
        <w:t>Пензенской области, и земельных участков, находящихся в частной собственности»;</w:t>
      </w:r>
    </w:p>
    <w:p w:rsidR="004D1EEA" w:rsidRDefault="004D1EEA" w:rsidP="004D1EE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2.2. Постановление администрации </w:t>
      </w:r>
      <w:r>
        <w:rPr>
          <w:sz w:val="26"/>
          <w:szCs w:val="26"/>
        </w:rPr>
        <w:t xml:space="preserve">Яковлевского сельсовета </w:t>
      </w:r>
      <w:r>
        <w:rPr>
          <w:bCs/>
          <w:sz w:val="26"/>
          <w:szCs w:val="26"/>
        </w:rPr>
        <w:t xml:space="preserve">Бековского района Пензенской области от 25.09.2015 № </w:t>
      </w:r>
      <w:r w:rsidR="001023DE">
        <w:rPr>
          <w:bCs/>
          <w:sz w:val="26"/>
          <w:szCs w:val="26"/>
        </w:rPr>
        <w:t>67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Пензенской области, и земельных участков, находящихся в частной собственности», утвержденный постановлением администрации Яковлевского сельсовета Бековского района Пензенской области от 06.04.2015 № </w:t>
      </w:r>
      <w:r w:rsidR="001023DE">
        <w:rPr>
          <w:sz w:val="26"/>
          <w:szCs w:val="26"/>
        </w:rPr>
        <w:t>22</w:t>
      </w:r>
      <w:r>
        <w:rPr>
          <w:bCs/>
          <w:sz w:val="26"/>
          <w:szCs w:val="26"/>
        </w:rPr>
        <w:t>»;</w:t>
      </w:r>
    </w:p>
    <w:p w:rsidR="004D1EEA" w:rsidRDefault="004D1EEA" w:rsidP="004D1EE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2.3. Постановление администрации </w:t>
      </w:r>
      <w:r>
        <w:rPr>
          <w:sz w:val="26"/>
          <w:szCs w:val="26"/>
        </w:rPr>
        <w:t xml:space="preserve">Яковлевского сельсовета </w:t>
      </w:r>
      <w:r>
        <w:rPr>
          <w:bCs/>
          <w:sz w:val="26"/>
          <w:szCs w:val="26"/>
        </w:rPr>
        <w:t xml:space="preserve">Бековского района Пензенской области от 24.08.2016 № </w:t>
      </w:r>
      <w:r w:rsidR="001023DE">
        <w:rPr>
          <w:bCs/>
          <w:sz w:val="26"/>
          <w:szCs w:val="26"/>
        </w:rPr>
        <w:t>72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Пензенской области, и земельных участков, находящихся в частной собственности», утвержденный постановлением администрации Яковлевского сельсовета Бековского района Пензенской области от 06.04.2015 № </w:t>
      </w:r>
      <w:r w:rsidR="001023DE">
        <w:rPr>
          <w:sz w:val="26"/>
          <w:szCs w:val="26"/>
        </w:rPr>
        <w:t>22</w:t>
      </w:r>
      <w:r>
        <w:rPr>
          <w:bCs/>
          <w:sz w:val="26"/>
          <w:szCs w:val="26"/>
        </w:rPr>
        <w:t>»;</w:t>
      </w:r>
    </w:p>
    <w:p w:rsidR="004D1EEA" w:rsidRDefault="004D1EEA" w:rsidP="004D1EE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2.4. Постановление администрации </w:t>
      </w:r>
      <w:r>
        <w:rPr>
          <w:sz w:val="26"/>
          <w:szCs w:val="26"/>
        </w:rPr>
        <w:t xml:space="preserve">Яковлевского сельсовета </w:t>
      </w:r>
      <w:r>
        <w:rPr>
          <w:bCs/>
          <w:sz w:val="26"/>
          <w:szCs w:val="26"/>
        </w:rPr>
        <w:t xml:space="preserve">Бековского района Пензенской области от 18.10.2018 № </w:t>
      </w:r>
      <w:r w:rsidR="007E1384">
        <w:rPr>
          <w:bCs/>
          <w:sz w:val="26"/>
          <w:szCs w:val="26"/>
        </w:rPr>
        <w:t>78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 Бековского района Пензенской области, и земельных участков, находящихся в частной собственности», утвержденный постановлением администрации Яковлевского сельсовета Бековского района Пензенской области от 06.04.2015 № </w:t>
      </w:r>
      <w:r w:rsidR="001023DE">
        <w:rPr>
          <w:sz w:val="26"/>
          <w:szCs w:val="26"/>
        </w:rPr>
        <w:t>22</w:t>
      </w:r>
      <w:r>
        <w:rPr>
          <w:bCs/>
          <w:sz w:val="26"/>
          <w:szCs w:val="26"/>
        </w:rPr>
        <w:t>».</w:t>
      </w:r>
    </w:p>
    <w:p w:rsidR="004D1EEA" w:rsidRDefault="004D1EEA" w:rsidP="004D1EEA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настоящее постановление в информационном бюллетене «Ведомости </w:t>
      </w:r>
      <w:r w:rsidR="007E1384">
        <w:rPr>
          <w:sz w:val="26"/>
          <w:szCs w:val="26"/>
        </w:rPr>
        <w:t>Яковлевского сельсовета</w:t>
      </w:r>
      <w:r>
        <w:rPr>
          <w:sz w:val="26"/>
          <w:szCs w:val="26"/>
        </w:rPr>
        <w:t>» и разместить на официальном сайте администрации Яковлевского сельсовета Бековского района Пензенской области в информационно-телекоммуникационной сети «Интернет».</w:t>
      </w: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 Настоящее постановление вступает в </w:t>
      </w:r>
      <w:r>
        <w:rPr>
          <w:sz w:val="26"/>
          <w:szCs w:val="26"/>
          <w:lang w:eastAsia="en-US"/>
        </w:rPr>
        <w:t>силу на следующий день после дня его официального опубликования.</w:t>
      </w:r>
      <w:r>
        <w:rPr>
          <w:sz w:val="26"/>
          <w:szCs w:val="26"/>
        </w:rPr>
        <w:t xml:space="preserve"> </w:t>
      </w: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color w:val="000000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>
        <w:rPr>
          <w:sz w:val="26"/>
          <w:szCs w:val="26"/>
        </w:rPr>
        <w:t xml:space="preserve">Яковлевского сельсовета </w:t>
      </w:r>
      <w:r w:rsidR="007E1384">
        <w:rPr>
          <w:sz w:val="26"/>
          <w:szCs w:val="26"/>
        </w:rPr>
        <w:t>Л.В.</w:t>
      </w:r>
      <w:r w:rsidR="006035F3">
        <w:rPr>
          <w:sz w:val="26"/>
          <w:szCs w:val="26"/>
        </w:rPr>
        <w:t xml:space="preserve"> </w:t>
      </w:r>
      <w:r w:rsidR="007E1384">
        <w:rPr>
          <w:sz w:val="26"/>
          <w:szCs w:val="26"/>
        </w:rPr>
        <w:t>Макееву</w:t>
      </w:r>
      <w:r>
        <w:rPr>
          <w:sz w:val="26"/>
          <w:szCs w:val="26"/>
        </w:rPr>
        <w:t>.</w:t>
      </w:r>
    </w:p>
    <w:p w:rsidR="004D1EEA" w:rsidRDefault="004D1EEA" w:rsidP="004D1EE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D1EEA" w:rsidRDefault="004D1EEA" w:rsidP="004D1EE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D1EEA" w:rsidRDefault="004D1EEA" w:rsidP="004D1EE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4D1EEA" w:rsidRDefault="004D1EEA" w:rsidP="004D1EE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                                                                      </w:t>
      </w:r>
      <w:r w:rsidR="006035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7E1384">
        <w:rPr>
          <w:sz w:val="26"/>
          <w:szCs w:val="26"/>
        </w:rPr>
        <w:t>Л.В.</w:t>
      </w:r>
      <w:r w:rsidR="006035F3">
        <w:rPr>
          <w:sz w:val="26"/>
          <w:szCs w:val="26"/>
        </w:rPr>
        <w:t xml:space="preserve"> </w:t>
      </w:r>
      <w:r w:rsidR="007E1384">
        <w:rPr>
          <w:sz w:val="26"/>
          <w:szCs w:val="26"/>
        </w:rPr>
        <w:t>Макеева</w:t>
      </w:r>
    </w:p>
    <w:p w:rsidR="004D1EEA" w:rsidRDefault="004D1EEA" w:rsidP="004D1EEA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D1EEA" w:rsidRDefault="004D1EEA" w:rsidP="004D1EEA">
      <w:pPr>
        <w:rPr>
          <w:sz w:val="26"/>
          <w:szCs w:val="26"/>
        </w:rPr>
      </w:pPr>
    </w:p>
    <w:p w:rsidR="004D1EEA" w:rsidRDefault="004D1EEA" w:rsidP="004D1EEA">
      <w:pPr>
        <w:ind w:left="567"/>
        <w:rPr>
          <w:sz w:val="26"/>
          <w:szCs w:val="26"/>
        </w:rPr>
      </w:pPr>
    </w:p>
    <w:p w:rsidR="004D1EEA" w:rsidRDefault="004D1EEA" w:rsidP="004D1EEA">
      <w:pPr>
        <w:ind w:left="567"/>
        <w:rPr>
          <w:sz w:val="26"/>
          <w:szCs w:val="26"/>
        </w:rPr>
      </w:pPr>
    </w:p>
    <w:p w:rsidR="004D1EEA" w:rsidRDefault="004D1EEA" w:rsidP="004D1EEA">
      <w:pPr>
        <w:ind w:left="567"/>
        <w:rPr>
          <w:sz w:val="26"/>
          <w:szCs w:val="26"/>
        </w:rPr>
      </w:pPr>
    </w:p>
    <w:p w:rsidR="004D1EEA" w:rsidRDefault="004D1EEA" w:rsidP="004D1EEA">
      <w:pPr>
        <w:ind w:left="567"/>
        <w:rPr>
          <w:sz w:val="26"/>
          <w:szCs w:val="26"/>
        </w:rPr>
      </w:pPr>
    </w:p>
    <w:p w:rsidR="004D1EEA" w:rsidRDefault="004D1EEA" w:rsidP="004D1EEA">
      <w:pPr>
        <w:ind w:left="567"/>
        <w:rPr>
          <w:sz w:val="26"/>
          <w:szCs w:val="26"/>
        </w:rPr>
      </w:pPr>
    </w:p>
    <w:p w:rsidR="004D1EEA" w:rsidRDefault="004D1EEA" w:rsidP="004D1EEA">
      <w:pPr>
        <w:jc w:val="right"/>
        <w:rPr>
          <w:sz w:val="26"/>
          <w:szCs w:val="26"/>
        </w:rPr>
      </w:pPr>
    </w:p>
    <w:p w:rsidR="004D1EEA" w:rsidRDefault="004D1EEA" w:rsidP="004D1EEA">
      <w:pPr>
        <w:jc w:val="right"/>
        <w:rPr>
          <w:sz w:val="26"/>
          <w:szCs w:val="26"/>
        </w:rPr>
      </w:pPr>
    </w:p>
    <w:p w:rsidR="004D1EEA" w:rsidRDefault="004D1EEA" w:rsidP="004D1EEA">
      <w:pPr>
        <w:jc w:val="right"/>
        <w:rPr>
          <w:sz w:val="26"/>
          <w:szCs w:val="26"/>
        </w:rPr>
      </w:pPr>
    </w:p>
    <w:p w:rsidR="004D1EEA" w:rsidRDefault="004D1EEA" w:rsidP="004D1EE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4D1EEA" w:rsidRDefault="004D1EEA" w:rsidP="004D1EE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 </w:t>
      </w:r>
    </w:p>
    <w:p w:rsidR="004D1EEA" w:rsidRDefault="004D1EEA" w:rsidP="004D1EE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7E1384" w:rsidRDefault="007E1384" w:rsidP="004D1EE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</w:t>
      </w:r>
    </w:p>
    <w:p w:rsidR="004D1EEA" w:rsidRDefault="004D1EEA" w:rsidP="004D1EEA">
      <w:pPr>
        <w:jc w:val="right"/>
        <w:rPr>
          <w:sz w:val="26"/>
          <w:szCs w:val="26"/>
        </w:rPr>
      </w:pPr>
      <w:r>
        <w:rPr>
          <w:sz w:val="26"/>
          <w:szCs w:val="26"/>
        </w:rPr>
        <w:t>от 2</w:t>
      </w:r>
      <w:r w:rsidR="007E1384">
        <w:rPr>
          <w:sz w:val="26"/>
          <w:szCs w:val="26"/>
        </w:rPr>
        <w:t>8</w:t>
      </w:r>
      <w:r>
        <w:rPr>
          <w:sz w:val="26"/>
          <w:szCs w:val="26"/>
        </w:rPr>
        <w:t>.0</w:t>
      </w:r>
      <w:r w:rsidR="007E1384">
        <w:rPr>
          <w:sz w:val="26"/>
          <w:szCs w:val="26"/>
        </w:rPr>
        <w:t>2</w:t>
      </w:r>
      <w:r>
        <w:rPr>
          <w:sz w:val="26"/>
          <w:szCs w:val="26"/>
        </w:rPr>
        <w:t xml:space="preserve">.2019 № </w:t>
      </w:r>
      <w:r w:rsidR="007E1384">
        <w:rPr>
          <w:sz w:val="26"/>
          <w:szCs w:val="26"/>
        </w:rPr>
        <w:t>20</w:t>
      </w:r>
    </w:p>
    <w:p w:rsidR="004D1EEA" w:rsidRDefault="004D1EEA" w:rsidP="004D1EEA">
      <w:pPr>
        <w:jc w:val="center"/>
        <w:rPr>
          <w:b/>
          <w:sz w:val="26"/>
          <w:szCs w:val="26"/>
        </w:rPr>
      </w:pPr>
    </w:p>
    <w:p w:rsidR="004D1EEA" w:rsidRDefault="004D1EEA" w:rsidP="004D1E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Административный регламент</w:t>
      </w:r>
    </w:p>
    <w:p w:rsidR="004D1EEA" w:rsidRDefault="004D1EEA" w:rsidP="004D1E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</w:t>
      </w:r>
      <w:r w:rsidR="007E138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Бековского района Пензенской области, и земельных участков, находящихся в частной собственности»</w:t>
      </w:r>
    </w:p>
    <w:p w:rsidR="004D1EEA" w:rsidRDefault="004D1EEA" w:rsidP="004D1EEA">
      <w:pPr>
        <w:pStyle w:val="ConsTitle"/>
        <w:ind w:righ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D1EEA" w:rsidRDefault="004D1EEA" w:rsidP="004D1EEA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6"/>
            <w:szCs w:val="26"/>
            <w:lang w:val="en-US"/>
          </w:rPr>
          <w:t>I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</w:smartTag>
      <w:r>
        <w:rPr>
          <w:rFonts w:ascii="Times New Roman" w:hAnsi="Times New Roman" w:cs="Times New Roman"/>
          <w:sz w:val="26"/>
          <w:szCs w:val="26"/>
        </w:rPr>
        <w:t xml:space="preserve"> Общие положения</w:t>
      </w:r>
    </w:p>
    <w:p w:rsidR="004D1EEA" w:rsidRDefault="004D1EEA" w:rsidP="004D1EEA">
      <w:pPr>
        <w:tabs>
          <w:tab w:val="num" w:pos="900"/>
          <w:tab w:val="num" w:pos="2280"/>
        </w:tabs>
        <w:ind w:firstLine="720"/>
        <w:jc w:val="both"/>
        <w:rPr>
          <w:b/>
          <w:sz w:val="26"/>
          <w:szCs w:val="26"/>
        </w:rPr>
      </w:pPr>
    </w:p>
    <w:p w:rsidR="004D1EEA" w:rsidRDefault="004D1EEA" w:rsidP="004D1EEA">
      <w:pPr>
        <w:tabs>
          <w:tab w:val="num" w:pos="900"/>
          <w:tab w:val="num" w:pos="22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 регулирования регламента</w:t>
      </w:r>
    </w:p>
    <w:p w:rsidR="004D1EEA" w:rsidRDefault="004D1EEA" w:rsidP="004D1EEA">
      <w:pPr>
        <w:tabs>
          <w:tab w:val="num" w:pos="900"/>
          <w:tab w:val="num" w:pos="2280"/>
        </w:tabs>
        <w:jc w:val="center"/>
        <w:rPr>
          <w:rStyle w:val="a8"/>
        </w:rPr>
      </w:pPr>
    </w:p>
    <w:p w:rsidR="004D1EEA" w:rsidRDefault="004D1EEA" w:rsidP="004D1EEA">
      <w:pPr>
        <w:pStyle w:val="ConsTitle"/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1.1. Административный регламент предоставления администрацией Яковлевского сельсовета</w:t>
      </w:r>
      <w:r w:rsidR="007E138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Бековского района Пензенской области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</w:t>
      </w:r>
      <w:r w:rsidR="007E138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Бековского района Пензенской области, и земельных участков, находящихся в частной собственности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(далее - Регламент) регулирует деятельность по предоставлению муниципальной услуги «Перераспределение земель и (или) земельных участков, находящихся в ведении органов местного самоуправления Яковлевского сельсовета</w:t>
      </w:r>
      <w:r w:rsidR="007E138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Бековского района Пензенской области, и земельных участков, находящихся в частной собственности» (далее - муниципальная услуга), определяет сроки и последовательность административных процедур (действий) администрации Яковлевского сельсовета</w:t>
      </w:r>
      <w:r w:rsidR="007E138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Бековского района Пензенской области</w:t>
      </w:r>
      <w:r>
        <w:rPr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(далее - Администрация) при предоставлении муниципальной услуги.</w:t>
      </w:r>
    </w:p>
    <w:p w:rsidR="004D1EEA" w:rsidRDefault="004D1EEA" w:rsidP="004D1EEA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D1EEA" w:rsidRDefault="004D1EEA" w:rsidP="004D1E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Круг заявителей</w:t>
      </w:r>
    </w:p>
    <w:p w:rsidR="004D1EEA" w:rsidRDefault="004D1EEA" w:rsidP="004D1EEA">
      <w:pPr>
        <w:jc w:val="center"/>
        <w:rPr>
          <w:sz w:val="26"/>
          <w:szCs w:val="26"/>
        </w:rPr>
      </w:pPr>
    </w:p>
    <w:p w:rsidR="004D1EEA" w:rsidRDefault="004D1EEA" w:rsidP="004D1EEA">
      <w:pPr>
        <w:pStyle w:val="ConsPlusNormal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Получателями муниципальной услуги являются юридические лица и граждане.</w:t>
      </w:r>
    </w:p>
    <w:p w:rsidR="004D1EEA" w:rsidRDefault="004D1EEA" w:rsidP="004D1EEA">
      <w:pPr>
        <w:pStyle w:val="ConsPlusNormal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</w:t>
      </w:r>
    </w:p>
    <w:p w:rsidR="004D1EEA" w:rsidRDefault="004D1EEA" w:rsidP="004D1EE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От имени граждан заявления о предоставлении муниципальной услуги могут подавать сами граждане или их доверенные лица.</w:t>
      </w:r>
    </w:p>
    <w:p w:rsidR="004D1EEA" w:rsidRDefault="004D1EEA" w:rsidP="004D1EEA">
      <w:pPr>
        <w:ind w:firstLine="720"/>
        <w:jc w:val="both"/>
        <w:rPr>
          <w:sz w:val="26"/>
          <w:szCs w:val="26"/>
        </w:rPr>
      </w:pPr>
    </w:p>
    <w:p w:rsidR="004D1EEA" w:rsidRDefault="004D1EEA" w:rsidP="004D1EEA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информирования </w:t>
      </w:r>
    </w:p>
    <w:p w:rsidR="004D1EEA" w:rsidRDefault="004D1EEA" w:rsidP="004D1EEA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4D1EEA" w:rsidRDefault="004D1EEA" w:rsidP="004D1EEA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7F237E" w:rsidRPr="003B407D" w:rsidRDefault="007F237E" w:rsidP="007F237E">
      <w:pPr>
        <w:ind w:firstLine="709"/>
        <w:jc w:val="both"/>
        <w:rPr>
          <w:sz w:val="26"/>
          <w:szCs w:val="26"/>
        </w:rPr>
      </w:pPr>
      <w:r w:rsidRPr="003B407D">
        <w:rPr>
          <w:sz w:val="26"/>
          <w:szCs w:val="26"/>
        </w:rPr>
        <w:t>1.3. Информирование о предоставлении Администрацией муниципальной услуги осуществляется:</w:t>
      </w:r>
    </w:p>
    <w:p w:rsidR="007F237E" w:rsidRPr="003B407D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1.3.1</w:t>
      </w:r>
      <w:r w:rsidRPr="003B407D">
        <w:rPr>
          <w:rFonts w:ascii="Times New Roman" w:hAnsi="Times New Roman" w:cs="Times New Roman"/>
          <w:sz w:val="26"/>
          <w:szCs w:val="26"/>
        </w:rPr>
        <w:t xml:space="preserve">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F237E" w:rsidRPr="003B407D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</w:t>
      </w:r>
      <w:r w:rsidRPr="003B407D">
        <w:rPr>
          <w:rFonts w:ascii="Times New Roman" w:hAnsi="Times New Roman" w:cs="Times New Roman"/>
          <w:sz w:val="26"/>
          <w:szCs w:val="26"/>
        </w:rPr>
        <w:t xml:space="preserve"> в Муниципальном автономном учреждении Бековского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F237E" w:rsidRPr="003B407D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1.3.3</w:t>
      </w:r>
      <w:r w:rsidRPr="003B407D">
        <w:rPr>
          <w:rFonts w:ascii="Times New Roman" w:hAnsi="Times New Roman" w:cs="Times New Roman"/>
          <w:sz w:val="26"/>
          <w:szCs w:val="26"/>
        </w:rPr>
        <w:t xml:space="preserve"> посредством использования телефонной, почтовой связи, а также электронной почты;</w:t>
      </w:r>
    </w:p>
    <w:p w:rsidR="004D1EEA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</w:t>
      </w:r>
      <w:r w:rsidRPr="003B407D">
        <w:rPr>
          <w:rFonts w:ascii="Times New Roman" w:hAnsi="Times New Roman" w:cs="Times New Roman"/>
          <w:sz w:val="26"/>
          <w:szCs w:val="26"/>
        </w:rPr>
        <w:t xml:space="preserve"> посредством размещения информации на официальном сайте Администрации в информационно-телекоммуникационной сети «Интернет» </w:t>
      </w:r>
      <w:r w:rsidR="004D1EEA">
        <w:rPr>
          <w:rFonts w:ascii="Times New Roman" w:hAnsi="Times New Roman" w:cs="Times New Roman"/>
          <w:sz w:val="26"/>
          <w:szCs w:val="26"/>
        </w:rPr>
        <w:t>http://</w:t>
      </w:r>
      <w:r w:rsidR="007E1384" w:rsidRPr="006035F3">
        <w:rPr>
          <w:rFonts w:ascii="Times New Roman" w:hAnsi="Times New Roman" w:cs="Times New Roman"/>
          <w:sz w:val="26"/>
          <w:szCs w:val="26"/>
        </w:rPr>
        <w:t>ykovlevo.bekovo.pnzreg.ru</w:t>
      </w:r>
      <w:r w:rsidR="007E1384" w:rsidRPr="007E1384">
        <w:rPr>
          <w:sz w:val="28"/>
          <w:szCs w:val="26"/>
        </w:rPr>
        <w:t xml:space="preserve"> </w:t>
      </w:r>
      <w:r w:rsidR="004D1EEA"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круг заявителей;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срок предоставления муниципальной услуги;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размер государственной пошлины, взимаемой за предоставление государственной услуги;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муниципальной услуги предоставляется заявителю бесплатно.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Доступ к такой информации посредством Единого портала, Регионального портала,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1.4. Информация о местонахождении Администрации:</w:t>
      </w:r>
    </w:p>
    <w:p w:rsidR="007E1384" w:rsidRPr="005934FB" w:rsidRDefault="007E1384" w:rsidP="007E1384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34FB">
        <w:rPr>
          <w:rFonts w:ascii="Times New Roman" w:hAnsi="Times New Roman" w:cs="Times New Roman"/>
          <w:sz w:val="26"/>
          <w:szCs w:val="26"/>
        </w:rPr>
        <w:t xml:space="preserve">Адрес: </w:t>
      </w:r>
      <w:r w:rsidRPr="0084586A">
        <w:rPr>
          <w:rFonts w:ascii="Times New Roman" w:hAnsi="Times New Roman" w:cs="Times New Roman"/>
          <w:sz w:val="26"/>
          <w:szCs w:val="26"/>
        </w:rPr>
        <w:t>442948, Пензенская область, Бековский район, с. Яковлевка, ул. Центральная, д. 1Б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1384" w:rsidRPr="005934FB" w:rsidRDefault="007E1384" w:rsidP="007E1384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34FB">
        <w:rPr>
          <w:rFonts w:ascii="Times New Roman" w:hAnsi="Times New Roman" w:cs="Times New Roman"/>
          <w:sz w:val="26"/>
          <w:szCs w:val="26"/>
        </w:rPr>
        <w:t xml:space="preserve">Прием документов для целей предоставления муниципальной услуги осуществляется по адресу: </w:t>
      </w:r>
      <w:r w:rsidRPr="0084586A">
        <w:rPr>
          <w:rFonts w:ascii="Times New Roman" w:hAnsi="Times New Roman" w:cs="Times New Roman"/>
          <w:sz w:val="26"/>
          <w:szCs w:val="26"/>
        </w:rPr>
        <w:t>442948, Пензенская область, Бековский район, с. Яковлевка, ул. Центральная, д. 1Б</w:t>
      </w:r>
      <w:r w:rsidRPr="005934FB">
        <w:rPr>
          <w:rFonts w:ascii="Times New Roman" w:hAnsi="Times New Roman" w:cs="Times New Roman"/>
          <w:sz w:val="26"/>
          <w:szCs w:val="26"/>
        </w:rPr>
        <w:t>.</w:t>
      </w:r>
    </w:p>
    <w:p w:rsidR="007E1384" w:rsidRPr="005934FB" w:rsidRDefault="007E1384" w:rsidP="007E1384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34FB">
        <w:rPr>
          <w:rFonts w:ascii="Times New Roman" w:hAnsi="Times New Roman" w:cs="Times New Roman"/>
          <w:sz w:val="26"/>
          <w:szCs w:val="26"/>
        </w:rPr>
        <w:t xml:space="preserve">Телефон: </w:t>
      </w:r>
      <w:r w:rsidRPr="0084586A">
        <w:rPr>
          <w:rFonts w:ascii="Times New Roman" w:hAnsi="Times New Roman" w:cs="Times New Roman"/>
          <w:sz w:val="26"/>
          <w:szCs w:val="26"/>
        </w:rPr>
        <w:t>(8-841-41) 56-132</w:t>
      </w:r>
      <w:r w:rsidRPr="005934FB">
        <w:rPr>
          <w:rFonts w:ascii="Times New Roman" w:hAnsi="Times New Roman" w:cs="Times New Roman"/>
          <w:sz w:val="26"/>
          <w:szCs w:val="26"/>
        </w:rPr>
        <w:t>.</w:t>
      </w:r>
    </w:p>
    <w:p w:rsidR="007E1384" w:rsidRPr="001A1FD1" w:rsidRDefault="007E1384" w:rsidP="007E1384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34FB">
        <w:rPr>
          <w:rFonts w:ascii="Times New Roman" w:hAnsi="Times New Roman" w:cs="Times New Roman"/>
          <w:sz w:val="26"/>
          <w:szCs w:val="26"/>
        </w:rPr>
        <w:t>Официальный сайт Администрации: http://</w:t>
      </w:r>
      <w:r w:rsidRPr="001A1FD1">
        <w:rPr>
          <w:rFonts w:ascii="Times New Roman" w:hAnsi="Times New Roman" w:cs="Times New Roman"/>
          <w:sz w:val="26"/>
          <w:szCs w:val="26"/>
        </w:rPr>
        <w:t>ykovlevo.bekovo.pnzreg.ru.</w:t>
      </w:r>
    </w:p>
    <w:p w:rsidR="007E1384" w:rsidRPr="001A1FD1" w:rsidRDefault="007E1384" w:rsidP="007E1384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  <w:r w:rsidRPr="005934FB">
        <w:rPr>
          <w:rFonts w:ascii="Times New Roman" w:hAnsi="Times New Roman" w:cs="Times New Roman"/>
          <w:sz w:val="26"/>
          <w:szCs w:val="26"/>
        </w:rPr>
        <w:t xml:space="preserve">Адрес электронной почты Администрации: </w:t>
      </w:r>
      <w:hyperlink r:id="rId9" w:history="1">
        <w:r w:rsidRPr="001A1FD1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adm-yak@yandex.ru</w:t>
        </w:r>
      </w:hyperlink>
      <w:r w:rsidR="001A1FD1">
        <w:rPr>
          <w:sz w:val="26"/>
          <w:szCs w:val="26"/>
        </w:rPr>
        <w:t>.</w:t>
      </w:r>
    </w:p>
    <w:p w:rsidR="004D1EEA" w:rsidRDefault="004D1EEA" w:rsidP="007E1384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График работы Администрации: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 w:rsidP="007E1384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7E13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 w:rsidP="007E1384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7E13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 w:rsidP="007E1384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7E13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 w:rsidP="007E1384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7E13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 w:rsidP="007E1384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7E13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Часы приема заявлений на предоставление муниципальной услуги Администрацией: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9.00-15.00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9.00-15.00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</w:tbl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1.7. 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Бековского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4D1EEA" w:rsidRDefault="004D1EEA" w:rsidP="004D1E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места нахождения МФЦ: 442940, Пензенская область, Бековский район, р.п. Беково, ул. Советская, д. 23/1.</w:t>
      </w:r>
    </w:p>
    <w:p w:rsidR="004D1EEA" w:rsidRDefault="004D1EEA" w:rsidP="004D1E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Телефон для справок МФЦ: 8</w:t>
      </w:r>
      <w:r w:rsidR="001221EF">
        <w:rPr>
          <w:sz w:val="26"/>
          <w:szCs w:val="26"/>
        </w:rPr>
        <w:t xml:space="preserve"> </w:t>
      </w:r>
      <w:r>
        <w:rPr>
          <w:sz w:val="26"/>
          <w:szCs w:val="26"/>
        </w:rPr>
        <w:t>(84141) 2-22-11.</w:t>
      </w:r>
    </w:p>
    <w:p w:rsidR="004D1EEA" w:rsidRDefault="004D1EEA" w:rsidP="004D1E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Официальный сайт МФЦ:  http://bekovo.mdocs.ru.</w:t>
      </w:r>
    </w:p>
    <w:p w:rsidR="004D1EEA" w:rsidRPr="001221EF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 МФЦ: </w:t>
      </w:r>
      <w:hyperlink r:id="rId10" w:history="1">
        <w:r w:rsidRPr="001221EF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bekovo@mfcinfo.ru</w:t>
        </w:r>
      </w:hyperlink>
      <w:r w:rsidRPr="001221EF">
        <w:rPr>
          <w:rFonts w:ascii="Times New Roman" w:hAnsi="Times New Roman" w:cs="Times New Roman"/>
          <w:sz w:val="26"/>
          <w:szCs w:val="26"/>
        </w:rPr>
        <w:t>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работы МФЦ: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8.00-13.00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4D1EEA" w:rsidTr="004D1E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EA" w:rsidRDefault="004D1EEA">
            <w:pPr>
              <w:pStyle w:val="ConsPlusNormal0"/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перерыва на обед</w:t>
            </w:r>
          </w:p>
        </w:tc>
      </w:tr>
    </w:tbl>
    <w:p w:rsidR="004D1EEA" w:rsidRDefault="004D1EEA" w:rsidP="004D1EEA">
      <w:pPr>
        <w:ind w:firstLine="720"/>
        <w:jc w:val="both"/>
        <w:rPr>
          <w:sz w:val="26"/>
          <w:szCs w:val="26"/>
        </w:rPr>
      </w:pPr>
    </w:p>
    <w:p w:rsidR="004D1EEA" w:rsidRDefault="004D1EEA" w:rsidP="004D1EE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 Стандарт предоставления муниципальной услуги</w:t>
      </w:r>
    </w:p>
    <w:p w:rsidR="004D1EEA" w:rsidRDefault="004D1EEA" w:rsidP="004D1EEA">
      <w:pPr>
        <w:tabs>
          <w:tab w:val="num" w:pos="900"/>
          <w:tab w:val="num" w:pos="2280"/>
        </w:tabs>
        <w:ind w:firstLine="720"/>
        <w:jc w:val="both"/>
        <w:rPr>
          <w:rStyle w:val="a8"/>
        </w:rPr>
      </w:pPr>
    </w:p>
    <w:p w:rsidR="004D1EEA" w:rsidRDefault="004D1EEA" w:rsidP="004D1EE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4D1EEA" w:rsidRDefault="004D1EEA" w:rsidP="004D1EEA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618D6">
        <w:rPr>
          <w:rFonts w:ascii="Times New Roman" w:hAnsi="Times New Roman" w:cs="Times New Roman"/>
          <w:b w:val="0"/>
          <w:sz w:val="26"/>
          <w:szCs w:val="26"/>
        </w:rPr>
        <w:t>2.1. Полное наименование муниципальной услуги - перераспределение земель и (или) земельных участков, находящихся в ведении органов местного самоуправления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Яковлевского сельсовета</w:t>
      </w:r>
      <w:r w:rsidRPr="00C618D6">
        <w:rPr>
          <w:rFonts w:ascii="Times New Roman" w:hAnsi="Times New Roman" w:cs="Times New Roman"/>
          <w:b w:val="0"/>
          <w:sz w:val="26"/>
          <w:szCs w:val="26"/>
        </w:rPr>
        <w:t xml:space="preserve"> Бековского района Пензенской области, и земельных участков, находящихся в частной собственности.</w:t>
      </w:r>
    </w:p>
    <w:p w:rsidR="007F237E" w:rsidRPr="00C618D6" w:rsidRDefault="007F237E" w:rsidP="007F237E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618D6">
        <w:rPr>
          <w:rFonts w:ascii="Times New Roman" w:hAnsi="Times New Roman" w:cs="Times New Roman"/>
          <w:b w:val="0"/>
          <w:sz w:val="26"/>
          <w:szCs w:val="26"/>
        </w:rPr>
        <w:t>Краткое наименование муниципальной услуги не предусмотрено.</w:t>
      </w:r>
    </w:p>
    <w:p w:rsidR="004D1EEA" w:rsidRDefault="004D1EEA" w:rsidP="004D1EEA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D1EEA" w:rsidRDefault="004D1EEA" w:rsidP="004D1EEA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4D1EEA" w:rsidRDefault="004D1EEA" w:rsidP="004D1EEA">
      <w:pPr>
        <w:pStyle w:val="ConsPlusNormal0"/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 Предоставление муниципальной услуги осуществляет </w:t>
      </w:r>
      <w:r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</w:t>
      </w:r>
    </w:p>
    <w:p w:rsidR="007F237E" w:rsidRPr="00C618D6" w:rsidRDefault="007F237E" w:rsidP="007F237E">
      <w:pPr>
        <w:pStyle w:val="ConsTitle"/>
        <w:ind w:right="0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2.3. Результатом предоставления муниципальной услуги являются: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направление заявителю подписанных экземпляров проекта соглашения о перераспределении земельных участков;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принятие постановления Администрации об отказе в заключении соглашения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8D6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7F237E" w:rsidRPr="00C618D6" w:rsidRDefault="007F237E" w:rsidP="007F237E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2.4. Срок предоставления муниципальной услуги о перераспределении земель и (или) земельных участков, находящихся в ведении органов местного самоуправления</w:t>
      </w:r>
      <w:r>
        <w:rPr>
          <w:sz w:val="26"/>
          <w:szCs w:val="26"/>
        </w:rPr>
        <w:t xml:space="preserve"> </w:t>
      </w:r>
      <w:r w:rsidR="00F91CC1">
        <w:rPr>
          <w:sz w:val="26"/>
          <w:szCs w:val="26"/>
        </w:rPr>
        <w:t>Яковлевского сельсовета</w:t>
      </w:r>
      <w:r w:rsidRPr="00C618D6">
        <w:rPr>
          <w:sz w:val="26"/>
          <w:szCs w:val="26"/>
        </w:rPr>
        <w:t xml:space="preserve"> Бековского района Пензенской области, составляет 30 календарных дней с даты поступления в Администрацию заявления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1" w:history="1">
        <w:r w:rsidRPr="00C618D6">
          <w:rPr>
            <w:sz w:val="26"/>
            <w:szCs w:val="26"/>
          </w:rPr>
          <w:t>статьей 3.5</w:t>
        </w:r>
      </w:hyperlink>
      <w:r w:rsidRPr="00C618D6">
        <w:rPr>
          <w:sz w:val="26"/>
          <w:szCs w:val="26"/>
        </w:rPr>
        <w:t xml:space="preserve"> Федерального закона от 25.10.2001 № 137-ФЗ «О введении в действие Земельного кодекса Российской Федерации», срок </w:t>
      </w:r>
      <w:r w:rsidRPr="00C618D6">
        <w:rPr>
          <w:sz w:val="26"/>
          <w:szCs w:val="26"/>
        </w:rPr>
        <w:lastRenderedPageBreak/>
        <w:t>предоставления услуги составляет 45 дней со дня поступления заявления о перераспределении земельных участков.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1EEA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1EEA" w:rsidRDefault="004D1EEA" w:rsidP="004D1E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Правовые основания для предоставления муниципальной услуги</w:t>
      </w:r>
    </w:p>
    <w:p w:rsidR="004D1EEA" w:rsidRDefault="004D1EEA" w:rsidP="004D1EEA">
      <w:pPr>
        <w:ind w:firstLine="720"/>
        <w:jc w:val="both"/>
        <w:rPr>
          <w:b/>
          <w:sz w:val="26"/>
          <w:szCs w:val="26"/>
        </w:rPr>
      </w:pP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2.5. Предоставление муниципальной услуги осуществляется в соответствии с: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Земельным кодексом Российской Федерации;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Федеральным законом от 25.10.2001 № 137-ФЗ «О введении в действие Земельного кодекса Российской Федерации» (с последующими изменениями) (далее  - Ф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C618D6">
        <w:rPr>
          <w:rFonts w:ascii="Times New Roman" w:hAnsi="Times New Roman" w:cs="Times New Roman"/>
          <w:sz w:val="26"/>
          <w:szCs w:val="26"/>
        </w:rPr>
        <w:t xml:space="preserve"> № 137-ФЗ);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12" w:history="1">
        <w:r w:rsidRPr="00C618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618D6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</w:t>
      </w:r>
      <w:r w:rsidRPr="005068C5">
        <w:rPr>
          <w:rFonts w:ascii="Times New Roman" w:hAnsi="Times New Roman" w:cs="Times New Roman"/>
          <w:sz w:val="26"/>
          <w:szCs w:val="26"/>
        </w:rPr>
        <w:t xml:space="preserve"> </w:t>
      </w:r>
      <w:r w:rsidRPr="00C618D6">
        <w:rPr>
          <w:rFonts w:ascii="Times New Roman" w:hAnsi="Times New Roman" w:cs="Times New Roman"/>
          <w:sz w:val="26"/>
          <w:szCs w:val="26"/>
        </w:rPr>
        <w:t>(далее  - Ф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C618D6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210</w:t>
      </w:r>
      <w:r w:rsidRPr="00C618D6">
        <w:rPr>
          <w:rFonts w:ascii="Times New Roman" w:hAnsi="Times New Roman" w:cs="Times New Roman"/>
          <w:sz w:val="26"/>
          <w:szCs w:val="26"/>
        </w:rPr>
        <w:t>-ФЗ);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13" w:history="1">
        <w:r w:rsidRPr="00C618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618D6">
        <w:rPr>
          <w:rFonts w:ascii="Times New Roman" w:hAnsi="Times New Roman" w:cs="Times New Roman"/>
          <w:sz w:val="26"/>
          <w:szCs w:val="26"/>
        </w:rPr>
        <w:t xml:space="preserve"> от 06.04.2011 № 63-ФЗ «Об электронной подписи» (с последующими изменениями)</w:t>
      </w:r>
      <w:r w:rsidRPr="005068C5">
        <w:rPr>
          <w:rFonts w:ascii="Times New Roman" w:hAnsi="Times New Roman" w:cs="Times New Roman"/>
          <w:sz w:val="26"/>
          <w:szCs w:val="26"/>
        </w:rPr>
        <w:t xml:space="preserve"> </w:t>
      </w:r>
      <w:r w:rsidRPr="00C618D6">
        <w:rPr>
          <w:rFonts w:ascii="Times New Roman" w:hAnsi="Times New Roman" w:cs="Times New Roman"/>
          <w:sz w:val="26"/>
          <w:szCs w:val="26"/>
        </w:rPr>
        <w:t>(далее  - Ф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C618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63</w:t>
      </w:r>
      <w:r w:rsidRPr="00C618D6">
        <w:rPr>
          <w:rFonts w:ascii="Times New Roman" w:hAnsi="Times New Roman" w:cs="Times New Roman"/>
          <w:sz w:val="26"/>
          <w:szCs w:val="26"/>
        </w:rPr>
        <w:t>-ФЗ);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- </w:t>
      </w:r>
      <w:hyperlink r:id="rId14" w:history="1">
        <w:r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618D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- </w:t>
      </w:r>
      <w:hyperlink r:id="rId15" w:history="1">
        <w:r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618D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изменениями);</w:t>
      </w:r>
    </w:p>
    <w:p w:rsidR="007F237E" w:rsidRPr="00C618D6" w:rsidRDefault="007F237E" w:rsidP="007F237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618D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C618D6">
        <w:rPr>
          <w:sz w:val="26"/>
          <w:szCs w:val="26"/>
        </w:rPr>
        <w:t xml:space="preserve">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- </w:t>
      </w:r>
      <w:hyperlink r:id="rId17" w:history="1">
        <w:r w:rsidRPr="00C618D6">
          <w:rPr>
            <w:sz w:val="26"/>
            <w:szCs w:val="26"/>
          </w:rPr>
          <w:t>Приказ</w:t>
        </w:r>
      </w:hyperlink>
      <w:r w:rsidRPr="00C618D6">
        <w:rPr>
          <w:sz w:val="26"/>
          <w:szCs w:val="26"/>
        </w:rPr>
        <w:t xml:space="preserve"> Минэкономразвития РФ от 14.01.2015 № 7);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>- Порядком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области, и земель или земельных участков, государственная собственность на которые не разграничена, на территории Пензенской области, утвержденным постановлением Правительства Пензенской области от 23.04.2015 № 203-пП «Об утверждении Порядка Порядком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области, и земель или земельных участков, государственная собственность на которые не разграничена, на территории Пензенской области» (с последующими изменениями);</w:t>
      </w:r>
    </w:p>
    <w:p w:rsidR="004D1EEA" w:rsidRDefault="004D1EEA" w:rsidP="004D1E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Уставом Яковлевского сельсовета</w:t>
      </w:r>
      <w:r w:rsidR="007E1384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области;</w:t>
      </w:r>
    </w:p>
    <w:p w:rsidR="004D1EEA" w:rsidRDefault="004D1EEA" w:rsidP="004D1EE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постановлением администрации Яковлевского сельсовета</w:t>
      </w:r>
      <w:r w:rsidR="007E138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Бековского района Пензенской области от </w:t>
      </w:r>
      <w:r w:rsidR="007E1384">
        <w:rPr>
          <w:sz w:val="26"/>
          <w:szCs w:val="26"/>
        </w:rPr>
        <w:t>25</w:t>
      </w:r>
      <w:r>
        <w:rPr>
          <w:sz w:val="26"/>
          <w:szCs w:val="26"/>
        </w:rPr>
        <w:t>.0</w:t>
      </w:r>
      <w:r w:rsidR="007E1384">
        <w:rPr>
          <w:sz w:val="26"/>
          <w:szCs w:val="26"/>
        </w:rPr>
        <w:t>2</w:t>
      </w:r>
      <w:r>
        <w:rPr>
          <w:sz w:val="26"/>
          <w:szCs w:val="26"/>
        </w:rPr>
        <w:t xml:space="preserve">.2019 № </w:t>
      </w:r>
      <w:r w:rsidR="007E1384">
        <w:rPr>
          <w:sz w:val="26"/>
          <w:szCs w:val="26"/>
        </w:rPr>
        <w:t>15</w:t>
      </w:r>
      <w:r w:rsidR="00E56A43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  <w:lang w:eastAsia="en-US"/>
        </w:rPr>
        <w:t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Яковлевского сельсовета</w:t>
      </w:r>
      <w:r w:rsidR="007E1384">
        <w:rPr>
          <w:bCs/>
          <w:sz w:val="26"/>
          <w:szCs w:val="26"/>
          <w:lang w:eastAsia="en-US"/>
        </w:rPr>
        <w:t xml:space="preserve"> </w:t>
      </w:r>
      <w:r>
        <w:rPr>
          <w:bCs/>
          <w:sz w:val="26"/>
          <w:szCs w:val="26"/>
          <w:lang w:eastAsia="en-US"/>
        </w:rPr>
        <w:t>Бековского района Пензенской области</w:t>
      </w:r>
      <w:r>
        <w:rPr>
          <w:sz w:val="26"/>
          <w:szCs w:val="26"/>
        </w:rPr>
        <w:t>»</w:t>
      </w:r>
      <w:r w:rsidR="00F91CC1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F91CC1" w:rsidRDefault="004D1EEA" w:rsidP="004D1E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постановлением администрации Яковлевского сельсовета</w:t>
      </w:r>
      <w:r w:rsidR="002420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Бековского района Пензенской области от </w:t>
      </w:r>
      <w:r>
        <w:rPr>
          <w:rFonts w:ascii="Times New Roman" w:hAnsi="Times New Roman"/>
          <w:sz w:val="26"/>
          <w:szCs w:val="26"/>
        </w:rPr>
        <w:t>2</w:t>
      </w:r>
      <w:r w:rsidR="007E1384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.0</w:t>
      </w:r>
      <w:r w:rsidR="007E138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.2019 № </w:t>
      </w:r>
      <w:r w:rsidR="007E1384">
        <w:rPr>
          <w:rFonts w:ascii="Times New Roman" w:hAnsi="Times New Roman"/>
          <w:sz w:val="26"/>
          <w:szCs w:val="26"/>
        </w:rPr>
        <w:t>1</w:t>
      </w:r>
      <w:r w:rsidR="002420CE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«Об утверждении Реестра муниципальных услуг Яковлевского сельсовета</w:t>
      </w:r>
      <w:r w:rsidR="007E13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Бековского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F91CC1">
        <w:rPr>
          <w:rFonts w:ascii="Times New Roman" w:hAnsi="Times New Roman" w:cs="Times New Roman"/>
          <w:sz w:val="26"/>
          <w:szCs w:val="26"/>
        </w:rPr>
        <w:t>;</w:t>
      </w:r>
    </w:p>
    <w:p w:rsidR="007F237E" w:rsidRPr="00C618D6" w:rsidRDefault="007F237E" w:rsidP="007F237E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настоящим Регламентом.</w:t>
      </w:r>
    </w:p>
    <w:p w:rsidR="004D1EEA" w:rsidRDefault="004D1EEA" w:rsidP="004D1EEA">
      <w:pPr>
        <w:tabs>
          <w:tab w:val="left" w:pos="540"/>
        </w:tabs>
        <w:ind w:firstLine="720"/>
        <w:jc w:val="both"/>
        <w:rPr>
          <w:sz w:val="26"/>
          <w:szCs w:val="26"/>
        </w:rPr>
      </w:pPr>
    </w:p>
    <w:p w:rsidR="004D1EEA" w:rsidRDefault="004D1EEA" w:rsidP="004D1EEA">
      <w:pPr>
        <w:tabs>
          <w:tab w:val="left" w:pos="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D1EEA" w:rsidRDefault="004D1EEA" w:rsidP="004D1EEA">
      <w:pPr>
        <w:tabs>
          <w:tab w:val="left" w:pos="540"/>
        </w:tabs>
        <w:ind w:firstLine="720"/>
        <w:jc w:val="both"/>
        <w:rPr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2.6. Муниципальная услуга предоставляется на основании </w:t>
      </w:r>
      <w:hyperlink r:id="rId18" w:history="1">
        <w:r w:rsidRPr="00C618D6">
          <w:rPr>
            <w:sz w:val="26"/>
            <w:szCs w:val="26"/>
          </w:rPr>
          <w:t>заявления</w:t>
        </w:r>
      </w:hyperlink>
      <w:r w:rsidRPr="00C618D6">
        <w:rPr>
          <w:sz w:val="26"/>
          <w:szCs w:val="26"/>
        </w:rPr>
        <w:t xml:space="preserve"> по форме согласно приложению к Регламенту.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 заявлении о перераспределении земельных участков указываются: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4) реквизиты утвержденного проекта межевания территории, если </w:t>
      </w:r>
      <w:r w:rsidRPr="00C618D6">
        <w:rPr>
          <w:sz w:val="26"/>
          <w:szCs w:val="26"/>
        </w:rPr>
        <w:lastRenderedPageBreak/>
        <w:t>перераспределение земельных участков планируется осуществить в соответствии с данным проектом;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5) почтовый адрес и (или) адрес электронной почты для связи с заявителем.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Заявление и прилагаемые к нему документы (электронные образы документов) должны соответствовать требованиям, установленным </w:t>
      </w:r>
      <w:hyperlink r:id="rId19" w:history="1">
        <w:r w:rsidRPr="00C618D6">
          <w:rPr>
            <w:sz w:val="26"/>
            <w:szCs w:val="26"/>
          </w:rPr>
          <w:t>Приказом</w:t>
        </w:r>
      </w:hyperlink>
      <w:r w:rsidRPr="00C618D6">
        <w:rPr>
          <w:sz w:val="26"/>
          <w:szCs w:val="26"/>
        </w:rPr>
        <w:t xml:space="preserve"> Минэкономразвития РФ от 14.01.2015 № 7.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2.7. К заявлению о предоставлении муниципальной услуги  прилагаются следующие документы: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1. 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 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3. 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Par15"/>
      <w:bookmarkEnd w:id="0"/>
      <w:r w:rsidRPr="00C618D6">
        <w:rPr>
          <w:sz w:val="26"/>
          <w:szCs w:val="26"/>
        </w:rPr>
        <w:t>2.8. Заявитель вправе представить: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2.9. Заявитель вправе самостоятельно представить с заявлением документы, указанные в </w:t>
      </w:r>
      <w:hyperlink w:anchor="Par15" w:history="1">
        <w:r w:rsidRPr="00C618D6">
          <w:rPr>
            <w:sz w:val="26"/>
            <w:szCs w:val="26"/>
          </w:rPr>
          <w:t xml:space="preserve"> пункте 2.8</w:t>
        </w:r>
      </w:hyperlink>
      <w:r w:rsidRPr="00C618D6">
        <w:rPr>
          <w:sz w:val="26"/>
          <w:szCs w:val="26"/>
        </w:rPr>
        <w:t xml:space="preserve"> настоящего Регламента.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2.10. Рассмотрение заявлений осуществляется в порядке их поступления.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2.11. Заявитель или его представитель может подать заявление и документы, необходимые для предоставления муниципальной услуги, следующими способами: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а) лично по адресу Администрации;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б) посредством почтовой связи по адресу Администрации;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г) на бумажном носителе через МФЦ;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д) путем заполнения формы запроса, размещенной на официальном сайте Администрации в информационно-телекоммуникационной сети «Интернет»;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е) путем направления электронного документа на официальную электронную почту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Формирование заявления в электронной форме осуществляется посредством заполнения интерактивной формы запроса на официальном сайте, Едином портале </w:t>
      </w:r>
      <w:r w:rsidRPr="00C618D6">
        <w:rPr>
          <w:sz w:val="26"/>
          <w:szCs w:val="26"/>
        </w:rPr>
        <w:lastRenderedPageBreak/>
        <w:t>или Региональном портале без необходимости дополнительной подачи заявления в какой-либо иной форме.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электронной подписью заявителя (представителя заявителя);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усиленной квалифицированной электронной подписью заявителя (представителя заявителя).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лица, действующего от имени юридического лица без доверенности;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F237E" w:rsidRPr="00C618D6" w:rsidRDefault="007F237E" w:rsidP="007F237E">
      <w:pPr>
        <w:pStyle w:val="ConsNormal"/>
        <w:widowControl/>
        <w:tabs>
          <w:tab w:val="left" w:pos="540"/>
          <w:tab w:val="left" w:pos="720"/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Default="007F237E" w:rsidP="007F237E">
      <w:pPr>
        <w:jc w:val="center"/>
        <w:rPr>
          <w:b/>
          <w:sz w:val="26"/>
          <w:szCs w:val="26"/>
        </w:rPr>
      </w:pPr>
      <w:r w:rsidRPr="00CF0B1C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F237E" w:rsidRPr="00CF0B1C" w:rsidRDefault="007F237E" w:rsidP="007F237E">
      <w:pPr>
        <w:jc w:val="center"/>
        <w:rPr>
          <w:b/>
          <w:sz w:val="26"/>
          <w:szCs w:val="26"/>
        </w:rPr>
      </w:pPr>
    </w:p>
    <w:p w:rsidR="007F237E" w:rsidRPr="00CF0B1C" w:rsidRDefault="007F237E" w:rsidP="007F237E">
      <w:pPr>
        <w:ind w:firstLine="709"/>
        <w:jc w:val="both"/>
        <w:rPr>
          <w:sz w:val="26"/>
          <w:szCs w:val="26"/>
        </w:rPr>
      </w:pPr>
      <w:r w:rsidRPr="00CF0B1C">
        <w:rPr>
          <w:sz w:val="26"/>
          <w:szCs w:val="26"/>
        </w:rPr>
        <w:t>2.12. Основаниями для отказа в приеме документов являются:</w:t>
      </w:r>
    </w:p>
    <w:p w:rsidR="007F237E" w:rsidRPr="00CF0B1C" w:rsidRDefault="007F237E" w:rsidP="007F237E">
      <w:pPr>
        <w:ind w:firstLine="709"/>
        <w:jc w:val="both"/>
        <w:rPr>
          <w:sz w:val="26"/>
          <w:szCs w:val="26"/>
        </w:rPr>
      </w:pPr>
      <w:r w:rsidRPr="00CF0B1C">
        <w:rPr>
          <w:sz w:val="26"/>
          <w:szCs w:val="26"/>
        </w:rPr>
        <w:t xml:space="preserve">- если в результате проверки усиленной квалифицированной электронной </w:t>
      </w:r>
      <w:r w:rsidRPr="00CF0B1C">
        <w:rPr>
          <w:sz w:val="26"/>
          <w:szCs w:val="26"/>
        </w:rPr>
        <w:lastRenderedPageBreak/>
        <w:t xml:space="preserve">подписи заявителя будет выявлено несоблюдение установленных </w:t>
      </w:r>
      <w:hyperlink r:id="rId20" w:history="1">
        <w:r w:rsidRPr="00CF0B1C">
          <w:rPr>
            <w:sz w:val="26"/>
            <w:szCs w:val="26"/>
          </w:rPr>
          <w:t>статьей 11</w:t>
        </w:r>
      </w:hyperlink>
      <w:r w:rsidRPr="00CF0B1C">
        <w:rPr>
          <w:sz w:val="26"/>
          <w:szCs w:val="26"/>
        </w:rPr>
        <w:t xml:space="preserve"> Ф</w:t>
      </w:r>
      <w:r>
        <w:rPr>
          <w:sz w:val="26"/>
          <w:szCs w:val="26"/>
        </w:rPr>
        <w:t>З</w:t>
      </w:r>
      <w:r w:rsidRPr="00CF0B1C">
        <w:rPr>
          <w:sz w:val="26"/>
          <w:szCs w:val="26"/>
        </w:rPr>
        <w:t xml:space="preserve"> № 63-ФЗ условий признания ее действительности;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- если заявление не соответствует требованиям </w:t>
      </w:r>
      <w:hyperlink r:id="rId21" w:history="1">
        <w:r w:rsidRPr="00C618D6">
          <w:rPr>
            <w:sz w:val="26"/>
            <w:szCs w:val="26"/>
          </w:rPr>
          <w:t>пункта 2 статьи 39.29</w:t>
        </w:r>
      </w:hyperlink>
      <w:r w:rsidRPr="00C618D6">
        <w:rPr>
          <w:sz w:val="26"/>
          <w:szCs w:val="26"/>
        </w:rPr>
        <w:t xml:space="preserve"> Земельного кодекса РФ, подано в иной орган или к заявлению не приложены документы, предусмотренные </w:t>
      </w:r>
      <w:hyperlink r:id="rId22" w:history="1">
        <w:r w:rsidRPr="00C618D6">
          <w:rPr>
            <w:sz w:val="26"/>
            <w:szCs w:val="26"/>
          </w:rPr>
          <w:t>пунктом 3 статьи 39.29</w:t>
        </w:r>
      </w:hyperlink>
      <w:r w:rsidRPr="00C618D6">
        <w:rPr>
          <w:sz w:val="26"/>
          <w:szCs w:val="26"/>
        </w:rPr>
        <w:t xml:space="preserve"> Земельного кодекса РФ, за исключением документов, представляемых посредством межведомственного информационного взаимодействия;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- заявление в электронной форме подано с нарушением </w:t>
      </w:r>
      <w:hyperlink r:id="rId23" w:history="1">
        <w:r w:rsidRPr="00C618D6">
          <w:rPr>
            <w:sz w:val="26"/>
            <w:szCs w:val="26"/>
          </w:rPr>
          <w:t>Порядка</w:t>
        </w:r>
      </w:hyperlink>
      <w:r w:rsidRPr="00C618D6">
        <w:rPr>
          <w:sz w:val="26"/>
          <w:szCs w:val="26"/>
        </w:rPr>
        <w:t>, утвержденного Приказом Минэкономразвития РФ от 14.01.2015 № 7.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F237E" w:rsidRPr="00CF0B1C" w:rsidRDefault="007F237E" w:rsidP="007F237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F0B1C">
        <w:rPr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F237E" w:rsidRPr="00C618D6" w:rsidRDefault="007F237E" w:rsidP="007F237E">
      <w:pPr>
        <w:pStyle w:val="ad"/>
        <w:ind w:firstLine="720"/>
        <w:jc w:val="both"/>
        <w:rPr>
          <w:b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2.13. Основаниями для отказа в предоставлении муниципальной услуги являются: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1) заявление о перераспределении земельных участков подано в случаях, не предусмотренных </w:t>
      </w:r>
      <w:hyperlink r:id="rId24" w:history="1">
        <w:r w:rsidRPr="00C618D6">
          <w:rPr>
            <w:sz w:val="26"/>
            <w:szCs w:val="26"/>
          </w:rPr>
          <w:t>пунктом 1 статьи 39.28</w:t>
        </w:r>
      </w:hyperlink>
      <w:r w:rsidRPr="00C618D6">
        <w:rPr>
          <w:sz w:val="26"/>
          <w:szCs w:val="26"/>
        </w:rPr>
        <w:t xml:space="preserve"> Земельного кодекса РФ;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2) не представлено в письменной форме согласие лиц, указанных в </w:t>
      </w:r>
      <w:hyperlink r:id="rId25" w:history="1">
        <w:r w:rsidRPr="00C618D6">
          <w:rPr>
            <w:sz w:val="26"/>
            <w:szCs w:val="26"/>
          </w:rPr>
          <w:t>пункте 4 статьи 11.2</w:t>
        </w:r>
      </w:hyperlink>
      <w:r w:rsidRPr="00C618D6">
        <w:rPr>
          <w:sz w:val="26"/>
          <w:szCs w:val="26"/>
        </w:rPr>
        <w:t xml:space="preserve"> Земельного кодекса РФ, если земельные участки, которые предлагается перераспределить, обременены правами указанных лиц;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ведении органов местного самоуправления</w:t>
      </w:r>
      <w:r>
        <w:rPr>
          <w:sz w:val="26"/>
          <w:szCs w:val="26"/>
        </w:rPr>
        <w:t xml:space="preserve"> </w:t>
      </w:r>
      <w:r w:rsidR="00F91CC1">
        <w:rPr>
          <w:sz w:val="26"/>
          <w:szCs w:val="26"/>
        </w:rPr>
        <w:t>Яковлевского сельсовета</w:t>
      </w:r>
      <w:r w:rsidRPr="00C618D6">
        <w:rPr>
          <w:sz w:val="26"/>
          <w:szCs w:val="26"/>
        </w:rPr>
        <w:t xml:space="preserve"> Бековского 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" w:history="1">
        <w:r w:rsidRPr="00C618D6">
          <w:rPr>
            <w:sz w:val="26"/>
            <w:szCs w:val="26"/>
          </w:rPr>
          <w:t>пунктом 3 статьи 39.36</w:t>
        </w:r>
      </w:hyperlink>
      <w:r w:rsidRPr="00C618D6">
        <w:rPr>
          <w:sz w:val="26"/>
          <w:szCs w:val="26"/>
        </w:rPr>
        <w:t xml:space="preserve"> Земельного кодекса РФ;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собственности</w:t>
      </w:r>
      <w:r>
        <w:rPr>
          <w:sz w:val="26"/>
          <w:szCs w:val="26"/>
        </w:rPr>
        <w:t xml:space="preserve"> </w:t>
      </w:r>
      <w:r w:rsidRPr="00C618D6">
        <w:rPr>
          <w:sz w:val="26"/>
          <w:szCs w:val="26"/>
        </w:rPr>
        <w:t xml:space="preserve">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" w:history="1">
        <w:r w:rsidRPr="00C618D6">
          <w:rPr>
            <w:sz w:val="26"/>
            <w:szCs w:val="26"/>
          </w:rPr>
          <w:t>подпункте 7 пункта 5 статьи 27</w:t>
        </w:r>
      </w:hyperlink>
      <w:r w:rsidRPr="00C618D6">
        <w:rPr>
          <w:sz w:val="26"/>
          <w:szCs w:val="26"/>
        </w:rPr>
        <w:t xml:space="preserve"> Земельного кодекса РФ;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C618D6">
        <w:rPr>
          <w:sz w:val="26"/>
          <w:szCs w:val="26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" w:history="1">
        <w:r w:rsidRPr="00C618D6">
          <w:rPr>
            <w:sz w:val="26"/>
            <w:szCs w:val="26"/>
          </w:rPr>
          <w:t>пунктом 19 статьи 39.11</w:t>
        </w:r>
      </w:hyperlink>
      <w:r w:rsidRPr="00C618D6">
        <w:rPr>
          <w:sz w:val="26"/>
          <w:szCs w:val="26"/>
        </w:rPr>
        <w:t xml:space="preserve"> </w:t>
      </w:r>
      <w:r w:rsidRPr="00C618D6">
        <w:rPr>
          <w:sz w:val="26"/>
          <w:szCs w:val="26"/>
        </w:rPr>
        <w:lastRenderedPageBreak/>
        <w:t>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" w:history="1">
        <w:r w:rsidRPr="00C618D6">
          <w:rPr>
            <w:sz w:val="26"/>
            <w:szCs w:val="26"/>
          </w:rPr>
          <w:t>статьей 11.9</w:t>
        </w:r>
      </w:hyperlink>
      <w:r w:rsidRPr="00C618D6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Земельного</w:t>
      </w:r>
      <w:r w:rsidRPr="00C618D6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C618D6">
        <w:rPr>
          <w:sz w:val="26"/>
          <w:szCs w:val="26"/>
        </w:rPr>
        <w:t>одекса</w:t>
      </w:r>
      <w:r>
        <w:rPr>
          <w:sz w:val="26"/>
          <w:szCs w:val="26"/>
        </w:rPr>
        <w:t xml:space="preserve"> РФ</w:t>
      </w:r>
      <w:r w:rsidRPr="00C618D6">
        <w:rPr>
          <w:sz w:val="26"/>
          <w:szCs w:val="26"/>
        </w:rPr>
        <w:t xml:space="preserve">, за исключением случаев перераспределения земельных участков в соответствии с </w:t>
      </w:r>
      <w:hyperlink r:id="rId30" w:history="1">
        <w:r w:rsidRPr="00C618D6">
          <w:rPr>
            <w:sz w:val="26"/>
            <w:szCs w:val="26"/>
          </w:rPr>
          <w:t>подпунктами 1</w:t>
        </w:r>
      </w:hyperlink>
      <w:r w:rsidRPr="00C618D6">
        <w:rPr>
          <w:sz w:val="26"/>
          <w:szCs w:val="26"/>
        </w:rPr>
        <w:t xml:space="preserve"> и </w:t>
      </w:r>
      <w:hyperlink r:id="rId31" w:history="1">
        <w:r w:rsidRPr="00C618D6">
          <w:rPr>
            <w:sz w:val="26"/>
            <w:szCs w:val="26"/>
          </w:rPr>
          <w:t>4 пункта 1 статьи 39.28</w:t>
        </w:r>
      </w:hyperlink>
      <w:r w:rsidRPr="00C618D6">
        <w:rPr>
          <w:sz w:val="26"/>
          <w:szCs w:val="26"/>
        </w:rPr>
        <w:t xml:space="preserve"> Земельного кодекса РФ;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10) границы земельного участка, находящегося в частной собственности, подлежат уточнению в соответствии с Федеральным </w:t>
      </w:r>
      <w:hyperlink r:id="rId32" w:history="1">
        <w:r w:rsidRPr="00C618D6">
          <w:rPr>
            <w:sz w:val="26"/>
            <w:szCs w:val="26"/>
          </w:rPr>
          <w:t>законом</w:t>
        </w:r>
      </w:hyperlink>
      <w:r w:rsidRPr="00C618D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13.07.2015 № 218-ФЗ </w:t>
      </w:r>
      <w:r w:rsidRPr="00C618D6">
        <w:rPr>
          <w:sz w:val="26"/>
          <w:szCs w:val="26"/>
        </w:rPr>
        <w:t>«О государственной регистрации недвижимости»;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11) имеются основания для отказа в утверждении схемы расположения земельного участка, предусмотренные </w:t>
      </w:r>
      <w:hyperlink r:id="rId33" w:history="1">
        <w:r w:rsidRPr="00C618D6">
          <w:rPr>
            <w:sz w:val="26"/>
            <w:szCs w:val="26"/>
          </w:rPr>
          <w:t>пунктом 16 статьи 11.10</w:t>
        </w:r>
      </w:hyperlink>
      <w:r w:rsidRPr="00C618D6">
        <w:rPr>
          <w:sz w:val="26"/>
          <w:szCs w:val="26"/>
        </w:rPr>
        <w:t xml:space="preserve"> Земельного кодекса РФ;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14) поступившее в срок, установленный </w:t>
      </w:r>
      <w:hyperlink r:id="rId34" w:history="1">
        <w:r w:rsidRPr="00C618D6">
          <w:rPr>
            <w:sz w:val="26"/>
            <w:szCs w:val="26"/>
          </w:rPr>
          <w:t>пунктом 4 статьи 3.5</w:t>
        </w:r>
      </w:hyperlink>
      <w:r w:rsidRPr="00C618D6">
        <w:rPr>
          <w:sz w:val="26"/>
          <w:szCs w:val="26"/>
        </w:rPr>
        <w:t xml:space="preserve"> Ф</w:t>
      </w:r>
      <w:r>
        <w:rPr>
          <w:sz w:val="26"/>
          <w:szCs w:val="26"/>
        </w:rPr>
        <w:t>З</w:t>
      </w:r>
      <w:r w:rsidRPr="00C618D6">
        <w:rPr>
          <w:sz w:val="26"/>
          <w:szCs w:val="26"/>
        </w:rPr>
        <w:t xml:space="preserve"> №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15)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F237E" w:rsidRPr="004A2378" w:rsidRDefault="007F237E" w:rsidP="007F237E">
      <w:pPr>
        <w:pStyle w:val="11"/>
        <w:spacing w:before="0" w:after="0" w:line="240" w:lineRule="auto"/>
        <w:jc w:val="center"/>
        <w:rPr>
          <w:rFonts w:cs="Times New Roman"/>
          <w:b/>
          <w:color w:val="auto"/>
          <w:sz w:val="26"/>
          <w:szCs w:val="26"/>
          <w:lang w:val="ru-RU"/>
        </w:rPr>
      </w:pPr>
      <w:r w:rsidRPr="004A2378">
        <w:rPr>
          <w:rFonts w:cs="Times New Roman"/>
          <w:b/>
          <w:color w:val="auto"/>
          <w:sz w:val="26"/>
          <w:szCs w:val="26"/>
          <w:lang w:val="ru-RU"/>
        </w:rPr>
        <w:t>Перечень услуг, которые являются необходимыми</w:t>
      </w:r>
    </w:p>
    <w:p w:rsidR="007F237E" w:rsidRPr="004A2378" w:rsidRDefault="007F237E" w:rsidP="007F237E">
      <w:pPr>
        <w:pStyle w:val="11"/>
        <w:spacing w:before="0" w:after="0" w:line="240" w:lineRule="auto"/>
        <w:jc w:val="center"/>
        <w:rPr>
          <w:rFonts w:cs="Times New Roman"/>
          <w:b/>
          <w:color w:val="auto"/>
          <w:sz w:val="26"/>
          <w:szCs w:val="26"/>
          <w:lang w:val="ru-RU"/>
        </w:rPr>
      </w:pPr>
      <w:r w:rsidRPr="004A2378">
        <w:rPr>
          <w:rFonts w:cs="Times New Roman"/>
          <w:b/>
          <w:color w:val="auto"/>
          <w:sz w:val="26"/>
          <w:szCs w:val="26"/>
          <w:lang w:val="ru-RU"/>
        </w:rPr>
        <w:t>и обязательными для предоставления муниципальной услуги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2.14</w:t>
      </w:r>
      <w:r w:rsidRPr="00C618D6">
        <w:rPr>
          <w:rFonts w:cs="Times New Roman"/>
          <w:color w:val="auto"/>
          <w:sz w:val="26"/>
          <w:szCs w:val="26"/>
          <w:lang w:val="ru-RU" w:eastAsia="ru-RU"/>
        </w:rPr>
        <w:t xml:space="preserve">. </w:t>
      </w:r>
      <w:r w:rsidRPr="00C618D6">
        <w:rPr>
          <w:rFonts w:cs="Times New Roman"/>
          <w:color w:val="auto"/>
          <w:sz w:val="26"/>
          <w:szCs w:val="26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 xml:space="preserve">- </w:t>
      </w:r>
      <w:r>
        <w:rPr>
          <w:rFonts w:cs="Times New Roman"/>
          <w:color w:val="auto"/>
          <w:sz w:val="26"/>
          <w:szCs w:val="26"/>
          <w:lang w:val="ru-RU"/>
        </w:rPr>
        <w:t>и</w:t>
      </w:r>
      <w:r w:rsidRPr="00C618D6">
        <w:rPr>
          <w:rFonts w:cs="Times New Roman"/>
          <w:color w:val="auto"/>
          <w:sz w:val="26"/>
          <w:szCs w:val="26"/>
          <w:lang w:val="ru-RU"/>
        </w:rPr>
        <w:t>зготовление схемы расположения земельного участка на кадастровом плане территории.</w:t>
      </w:r>
    </w:p>
    <w:p w:rsidR="00F91CC1" w:rsidRDefault="00F91CC1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237E" w:rsidRPr="004A2378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 xml:space="preserve">Размер платы, взимаемой с заявителя при предоставлении </w:t>
      </w:r>
    </w:p>
    <w:p w:rsidR="007F237E" w:rsidRPr="004A2378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7F237E" w:rsidRPr="00C618D6" w:rsidRDefault="007F237E" w:rsidP="007F237E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2.15. Муниципальная услуга предоставляется бесплатно.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4A2378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F237E" w:rsidRPr="00C618D6" w:rsidRDefault="007F237E" w:rsidP="007F237E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2.16.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4A2378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>Срок регистрации заявлений заявителя</w:t>
      </w:r>
    </w:p>
    <w:p w:rsidR="007F237E" w:rsidRPr="00C618D6" w:rsidRDefault="007F237E" w:rsidP="007F237E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sz w:val="26"/>
          <w:szCs w:val="26"/>
          <w:lang w:val="ru-RU"/>
        </w:rPr>
      </w:pPr>
      <w:r w:rsidRPr="00C618D6">
        <w:rPr>
          <w:rFonts w:cs="Times New Roman"/>
          <w:sz w:val="26"/>
          <w:szCs w:val="26"/>
          <w:lang w:val="ru-RU"/>
        </w:rPr>
        <w:t>2.17. Регистрация заявления заявителя о предоставлении муниципальной услуги, в том числе в электронной форме, осуществляется в день его получения.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Регионального портала, осуществляется в автоматическом режиме.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</w:p>
    <w:p w:rsidR="007F237E" w:rsidRPr="004A2378" w:rsidRDefault="007F237E" w:rsidP="007F237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A2378">
        <w:rPr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2.18. З</w:t>
      </w:r>
      <w:r w:rsidRPr="00C618D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2.20. Помещения, в которых осуществляется предоставление муниципальной услуги, оборудуются: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lastRenderedPageBreak/>
        <w:t>- информационными стендами, содержащими визуальную и текстовую информацию;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стульями и столами для возможности оформления документов.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2.23. Кабинеты приема заявителей должны иметь информационные таблички (вывески) с указанием: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фамилии, имени, отчества и должности специалиста.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4A2378" w:rsidRDefault="007F237E" w:rsidP="007F237E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7F237E" w:rsidRPr="00C618D6" w:rsidRDefault="007F237E" w:rsidP="007F237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 Показателями доступности предоставления муниципальной услуги являются: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2.26.1 транспортная доступность к месту предоставления муниципальной услуги;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2.26.2 обеспечение беспрепятственного доступа лиц к помещениям, в которых предоставляется муниципальная услуга;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2.26.3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2.26.4 размещение информации о порядке предоставления муниципальной услуги на информационных стендах;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2.26.5 размещение информации о порядке предоставления муниципальной услуги в средствах массовой информации;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2.26.6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2.26.7 возможность получения заявителем результата предоставления муниципальной услуги через Региональный портал.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2.27. Показателями качества предоставления муниципальной услуги являются: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2.27.1 соблюдение сроков предоставления муниципальной услуги;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2.27.2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lastRenderedPageBreak/>
        <w:t>2.27.3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2.27.4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2.28.1 при подаче документов для получения муниципальной услуги;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C618D6">
        <w:rPr>
          <w:rFonts w:cs="Times New Roman"/>
          <w:color w:val="auto"/>
          <w:sz w:val="26"/>
          <w:szCs w:val="26"/>
          <w:lang w:val="ru-RU"/>
        </w:rPr>
        <w:t>2.28.2 при получении результата оказания муниципальной услуги.</w:t>
      </w:r>
    </w:p>
    <w:p w:rsidR="007F237E" w:rsidRPr="00C618D6" w:rsidRDefault="007F237E" w:rsidP="007F237E">
      <w:pPr>
        <w:pStyle w:val="11"/>
        <w:spacing w:before="0" w:after="0" w:line="240" w:lineRule="auto"/>
        <w:ind w:firstLine="709"/>
        <w:rPr>
          <w:rFonts w:cs="Times New Roman"/>
          <w:color w:val="auto"/>
          <w:spacing w:val="2"/>
          <w:sz w:val="26"/>
          <w:szCs w:val="26"/>
          <w:lang w:val="ru-RU"/>
        </w:rPr>
      </w:pPr>
    </w:p>
    <w:p w:rsidR="007F237E" w:rsidRPr="004A2378" w:rsidRDefault="007F237E" w:rsidP="007F237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2378">
        <w:rPr>
          <w:rFonts w:ascii="Times New Roman" w:hAnsi="Times New Roman" w:cs="Times New Roman"/>
          <w:b/>
          <w:sz w:val="26"/>
          <w:szCs w:val="26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2.29.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2.30.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путем заполнения формы запроса через личный кабинет в Едином портале и (или) Региональном портале;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 на официальную электронную почту.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2.31. В заявлении указывается один из следующих способов предоставления результатов рассмотрения заявления Администрацией: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2.32. Заявление в форме электронного документа подписывается по выбору заявителя (если заявителем является физическое лицо):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электронной подписью заявителя;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усиленной квалифицированной электронной подписью заявителя.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- лица, действующего от имени юридического лица без доверенности;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lastRenderedPageBreak/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2.34.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2.35.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2.36. Заявление, представленное с нарушением указанного порядка, не рассматривается Администрацией.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2.37.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2.38. Документы, которые предоставляются Администрацией по результатам рассмотрения заявления в электронной форме, должны быть доступны для </w:t>
      </w:r>
      <w:r w:rsidRPr="00C618D6">
        <w:rPr>
          <w:rFonts w:ascii="Times New Roman" w:hAnsi="Times New Roman" w:cs="Times New Roman"/>
          <w:sz w:val="26"/>
          <w:szCs w:val="26"/>
        </w:rPr>
        <w:lastRenderedPageBreak/>
        <w:t>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2.39. При предоставлении муниципальной услуги в электронной форме посредством Регионального портала заявителю обеспечивается: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а) получение информации о порядке и сроках предоставления услуги;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в) прием и регистрация заявления и иных документов, необходимых для предоставления услуги;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г) получение сведений о ходе выполнения заявления о предоставлении муниципальной услуги;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д)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2.40.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7F237E" w:rsidRPr="00C618D6" w:rsidRDefault="007F237E" w:rsidP="007F237E">
      <w:pPr>
        <w:tabs>
          <w:tab w:val="num" w:pos="1004"/>
        </w:tabs>
        <w:ind w:firstLine="720"/>
        <w:jc w:val="both"/>
        <w:rPr>
          <w:b/>
          <w:sz w:val="26"/>
          <w:szCs w:val="26"/>
        </w:rPr>
      </w:pPr>
    </w:p>
    <w:p w:rsidR="007F237E" w:rsidRPr="00C618D6" w:rsidRDefault="007F237E" w:rsidP="007F237E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618D6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F237E" w:rsidRPr="00C618D6" w:rsidRDefault="007F237E" w:rsidP="007F237E">
      <w:pPr>
        <w:tabs>
          <w:tab w:val="num" w:pos="1004"/>
        </w:tabs>
        <w:ind w:firstLine="720"/>
        <w:jc w:val="both"/>
        <w:rPr>
          <w:b/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709"/>
        <w:outlineLvl w:val="0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 Исчерпывающий перечень административных процедур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3.1.1 прием и регистрация документов, представленных заявителем;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3.1.2 установление оснований для возврата документов, представленных заявителем;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3.1.3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3.1.4</w:t>
      </w:r>
      <w:r>
        <w:rPr>
          <w:bCs/>
          <w:sz w:val="26"/>
          <w:szCs w:val="26"/>
        </w:rPr>
        <w:t xml:space="preserve"> </w:t>
      </w:r>
      <w:r w:rsidRPr="00C618D6">
        <w:rPr>
          <w:bCs/>
          <w:sz w:val="26"/>
          <w:szCs w:val="26"/>
        </w:rPr>
        <w:t>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3.1.5 издание постановления Администрации об отказе в заключении соглашения о перераспределении земельных участков;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3.1.6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3.1.7 исправление допущенных опечаток и ошибок в выданных в результате предоставления муниципальной услуги документах.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lastRenderedPageBreak/>
        <w:t>3.2. Описание последовательности действий при предоставлении муниципальной услуги.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3.2.1. Прием и регистрация документов, представленных заявителем.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</w:t>
      </w:r>
      <w:r>
        <w:rPr>
          <w:bCs/>
          <w:sz w:val="26"/>
          <w:szCs w:val="26"/>
        </w:rPr>
        <w:t>специалисту</w:t>
      </w:r>
      <w:r w:rsidRPr="00C618D6">
        <w:rPr>
          <w:bCs/>
          <w:sz w:val="26"/>
          <w:szCs w:val="26"/>
        </w:rPr>
        <w:t xml:space="preserve">, ответственному за предоставление муниципальной услуги (далее </w:t>
      </w:r>
      <w:r>
        <w:rPr>
          <w:bCs/>
          <w:sz w:val="26"/>
          <w:szCs w:val="26"/>
        </w:rPr>
        <w:t>–</w:t>
      </w:r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специалист Администрации</w:t>
      </w:r>
      <w:r w:rsidRPr="00C618D6">
        <w:rPr>
          <w:bCs/>
          <w:sz w:val="26"/>
          <w:szCs w:val="26"/>
        </w:rPr>
        <w:t>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Максимальный срок выполнения административного действия - в день поступления заявления в Администрацию.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3.2.2. Установление оснований для возврата документов, представленных заявителем.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>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- устанавливает наличие или отсутствие обстоятельств, указанных в </w:t>
      </w:r>
      <w:hyperlink r:id="rId35" w:history="1">
        <w:r w:rsidRPr="00C618D6">
          <w:rPr>
            <w:bCs/>
            <w:sz w:val="26"/>
            <w:szCs w:val="26"/>
          </w:rPr>
          <w:t>пункте 2.12</w:t>
        </w:r>
      </w:hyperlink>
      <w:r w:rsidRPr="00C618D6">
        <w:rPr>
          <w:bCs/>
          <w:sz w:val="26"/>
          <w:szCs w:val="26"/>
        </w:rPr>
        <w:t xml:space="preserve"> Регламента;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- устанавливает соответствие документов, поданных в электронной форме, требованиям Приказа Минэкономразвития РФ № 7;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36" w:history="1">
        <w:r w:rsidRPr="00C618D6">
          <w:rPr>
            <w:bCs/>
            <w:sz w:val="26"/>
            <w:szCs w:val="26"/>
          </w:rPr>
          <w:t>статьи 11</w:t>
        </w:r>
      </w:hyperlink>
      <w:r w:rsidRPr="00C618D6">
        <w:rPr>
          <w:bCs/>
          <w:sz w:val="26"/>
          <w:szCs w:val="26"/>
        </w:rPr>
        <w:t xml:space="preserve"> </w:t>
      </w:r>
      <w:r w:rsidRPr="00CF0B1C">
        <w:rPr>
          <w:sz w:val="26"/>
          <w:szCs w:val="26"/>
        </w:rPr>
        <w:t>Ф</w:t>
      </w:r>
      <w:r>
        <w:rPr>
          <w:sz w:val="26"/>
          <w:szCs w:val="26"/>
        </w:rPr>
        <w:t>З</w:t>
      </w:r>
      <w:r w:rsidRPr="00CF0B1C">
        <w:rPr>
          <w:sz w:val="26"/>
          <w:szCs w:val="26"/>
        </w:rPr>
        <w:t xml:space="preserve"> № 63-ФЗ </w:t>
      </w:r>
      <w:r w:rsidRPr="00C618D6">
        <w:rPr>
          <w:bCs/>
          <w:sz w:val="26"/>
          <w:szCs w:val="26"/>
        </w:rPr>
        <w:t>(в случае подачи документов в электронной форме, заверенных усиленной квалифицированной электронной подписью).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При установлении оснований, указанных в </w:t>
      </w:r>
      <w:hyperlink r:id="rId37" w:history="1">
        <w:r w:rsidRPr="00C618D6">
          <w:rPr>
            <w:bCs/>
            <w:sz w:val="26"/>
            <w:szCs w:val="26"/>
          </w:rPr>
          <w:t>пункте 2.12</w:t>
        </w:r>
      </w:hyperlink>
      <w:r w:rsidRPr="00C618D6">
        <w:rPr>
          <w:bCs/>
          <w:sz w:val="26"/>
          <w:szCs w:val="26"/>
        </w:rPr>
        <w:t xml:space="preserve"> Регламента, 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подготавливает уведомление и обеспечивает его подписание главой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Уведомление по основаниям, указанным в </w:t>
      </w:r>
      <w:hyperlink r:id="rId38" w:history="1">
        <w:r w:rsidRPr="00C618D6">
          <w:rPr>
            <w:bCs/>
            <w:sz w:val="26"/>
            <w:szCs w:val="26"/>
          </w:rPr>
          <w:t>абзаце третьем пункта 2.12</w:t>
        </w:r>
      </w:hyperlink>
      <w:r w:rsidRPr="00C618D6">
        <w:rPr>
          <w:bCs/>
          <w:sz w:val="26"/>
          <w:szCs w:val="26"/>
        </w:rPr>
        <w:t xml:space="preserve"> Регламента,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Уведомление, направленное по основанию, предусмотренному </w:t>
      </w:r>
      <w:hyperlink r:id="rId39" w:history="1">
        <w:r w:rsidRPr="00C618D6">
          <w:rPr>
            <w:bCs/>
            <w:sz w:val="26"/>
            <w:szCs w:val="26"/>
          </w:rPr>
          <w:t>абзацем четвертым пункта 2.12</w:t>
        </w:r>
      </w:hyperlink>
      <w:r w:rsidRPr="00C618D6">
        <w:rPr>
          <w:bCs/>
          <w:sz w:val="26"/>
          <w:szCs w:val="26"/>
        </w:rPr>
        <w:t xml:space="preserve"> Регламента, должно содержать указание на допущенные </w:t>
      </w:r>
      <w:r w:rsidRPr="00C618D6">
        <w:rPr>
          <w:bCs/>
          <w:sz w:val="26"/>
          <w:szCs w:val="26"/>
        </w:rPr>
        <w:lastRenderedPageBreak/>
        <w:t>нарушения требований приказа Минэкономразвития РФ №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При несоблюдении установленных условий признания действительности усиленной квалифицированной электронной подписи специалист </w:t>
      </w:r>
      <w:r>
        <w:rPr>
          <w:bCs/>
          <w:sz w:val="26"/>
          <w:szCs w:val="26"/>
        </w:rPr>
        <w:t xml:space="preserve">Администрации </w:t>
      </w:r>
      <w:r w:rsidRPr="00C618D6">
        <w:rPr>
          <w:bCs/>
          <w:sz w:val="26"/>
          <w:szCs w:val="26"/>
        </w:rPr>
        <w:t xml:space="preserve">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 </w:t>
      </w:r>
      <w:hyperlink r:id="rId40" w:history="1">
        <w:r w:rsidRPr="00C618D6">
          <w:rPr>
            <w:bCs/>
            <w:sz w:val="26"/>
            <w:szCs w:val="26"/>
          </w:rPr>
          <w:t>статьи 11</w:t>
        </w:r>
      </w:hyperlink>
      <w:r w:rsidRPr="00C618D6">
        <w:rPr>
          <w:bCs/>
          <w:sz w:val="26"/>
          <w:szCs w:val="26"/>
        </w:rPr>
        <w:t xml:space="preserve"> </w:t>
      </w:r>
      <w:r w:rsidRPr="00CF0B1C">
        <w:rPr>
          <w:sz w:val="26"/>
          <w:szCs w:val="26"/>
        </w:rPr>
        <w:t>Ф</w:t>
      </w:r>
      <w:r>
        <w:rPr>
          <w:sz w:val="26"/>
          <w:szCs w:val="26"/>
        </w:rPr>
        <w:t>З</w:t>
      </w:r>
      <w:r w:rsidRPr="00CF0B1C">
        <w:rPr>
          <w:sz w:val="26"/>
          <w:szCs w:val="26"/>
        </w:rPr>
        <w:t xml:space="preserve"> № 63-ФЗ</w:t>
      </w:r>
      <w:r w:rsidRPr="00C618D6">
        <w:rPr>
          <w:bCs/>
          <w:sz w:val="26"/>
          <w:szCs w:val="26"/>
        </w:rPr>
        <w:t>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При отсутствии обстоятельств, указанных </w:t>
      </w:r>
      <w:hyperlink r:id="rId41" w:history="1">
        <w:r w:rsidRPr="00C618D6">
          <w:rPr>
            <w:bCs/>
            <w:sz w:val="26"/>
            <w:szCs w:val="26"/>
          </w:rPr>
          <w:t>в пункте 2.12</w:t>
        </w:r>
      </w:hyperlink>
      <w:r w:rsidRPr="00C618D6">
        <w:rPr>
          <w:bCs/>
          <w:sz w:val="26"/>
          <w:szCs w:val="26"/>
        </w:rPr>
        <w:t xml:space="preserve"> Регламента, 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>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- переходит к рассмотрению и проверке представленных заявителем документов.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отсутствие проекта межевания территории, в границах которой осуществляется перераспределение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В случае непредставления заявителем документов, предусмотренных </w:t>
      </w:r>
      <w:hyperlink r:id="rId42" w:history="1">
        <w:r w:rsidRPr="00C618D6">
          <w:rPr>
            <w:bCs/>
            <w:sz w:val="26"/>
            <w:szCs w:val="26"/>
          </w:rPr>
          <w:t>пунктом 2.8</w:t>
        </w:r>
      </w:hyperlink>
      <w:r w:rsidRPr="00C618D6">
        <w:rPr>
          <w:bCs/>
          <w:sz w:val="26"/>
          <w:szCs w:val="26"/>
        </w:rPr>
        <w:t xml:space="preserve"> настоящего Регламента, 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запрашивает их (содержащиеся в них сведения) в порядке межведомственного информационного взаимодействия.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 </w:t>
      </w:r>
      <w:hyperlink r:id="rId43" w:history="1">
        <w:r w:rsidRPr="00C618D6">
          <w:rPr>
            <w:bCs/>
            <w:sz w:val="26"/>
            <w:szCs w:val="26"/>
          </w:rPr>
          <w:t>статьей 3.5</w:t>
        </w:r>
      </w:hyperlink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ФЗ </w:t>
      </w:r>
      <w:r w:rsidRPr="00C618D6">
        <w:rPr>
          <w:bCs/>
          <w:sz w:val="26"/>
          <w:szCs w:val="26"/>
        </w:rPr>
        <w:t xml:space="preserve">№ 137-ФЗ, 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lastRenderedPageBreak/>
        <w:t xml:space="preserve">Критерием принятия решения о подготовке проекта постановления об утверждении схемы расположения земельного участка является отсутствие оснований, предусмотренных </w:t>
      </w:r>
      <w:hyperlink r:id="rId44" w:history="1">
        <w:r w:rsidRPr="00C618D6">
          <w:rPr>
            <w:bCs/>
            <w:sz w:val="26"/>
            <w:szCs w:val="26"/>
          </w:rPr>
          <w:t>пунктом 2.3</w:t>
        </w:r>
      </w:hyperlink>
      <w:r w:rsidRPr="00C618D6">
        <w:rPr>
          <w:bCs/>
          <w:sz w:val="26"/>
          <w:szCs w:val="26"/>
        </w:rPr>
        <w:t xml:space="preserve"> настоящего Регламента, и наличие поступившего в Администрацию в срок, предусмотренный </w:t>
      </w:r>
      <w:hyperlink r:id="rId45" w:history="1">
        <w:r w:rsidRPr="00C618D6">
          <w:rPr>
            <w:bCs/>
            <w:sz w:val="26"/>
            <w:szCs w:val="26"/>
          </w:rPr>
          <w:t>пунктом 4 статьи</w:t>
        </w:r>
        <w:r>
          <w:rPr>
            <w:bCs/>
            <w:sz w:val="26"/>
            <w:szCs w:val="26"/>
          </w:rPr>
          <w:t xml:space="preserve"> 3.5.</w:t>
        </w:r>
      </w:hyperlink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ФЗ </w:t>
      </w:r>
      <w:r w:rsidRPr="00C618D6">
        <w:rPr>
          <w:bCs/>
          <w:sz w:val="26"/>
          <w:szCs w:val="26"/>
        </w:rPr>
        <w:t xml:space="preserve">№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 </w:t>
      </w:r>
      <w:hyperlink r:id="rId46" w:history="1">
        <w:r w:rsidRPr="00C618D6">
          <w:rPr>
            <w:bCs/>
            <w:sz w:val="26"/>
            <w:szCs w:val="26"/>
          </w:rPr>
          <w:t>статьей 3.5</w:t>
        </w:r>
      </w:hyperlink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ФЗ </w:t>
      </w:r>
      <w:r w:rsidRPr="00C618D6">
        <w:rPr>
          <w:bCs/>
          <w:sz w:val="26"/>
          <w:szCs w:val="26"/>
        </w:rPr>
        <w:t>№ 137-ФЗ).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Результатом административной процедуры является подготовка проекта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Способом фиксации результата выполнения административной процедуры является постановление Администрации об утверждении схемы расположения земельного участка.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Максимальный срок выполнения административной процедуры составляет 30 дней со дня поступления в Администрацию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47" w:history="1">
        <w:r w:rsidRPr="00C618D6">
          <w:rPr>
            <w:bCs/>
            <w:sz w:val="26"/>
            <w:szCs w:val="26"/>
          </w:rPr>
          <w:t>статьей 3.5</w:t>
        </w:r>
      </w:hyperlink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ФЗ </w:t>
      </w:r>
      <w:r w:rsidRPr="00C618D6">
        <w:rPr>
          <w:bCs/>
          <w:sz w:val="26"/>
          <w:szCs w:val="26"/>
        </w:rPr>
        <w:t>№ 137-ФЗ - 45 дней со дня поступления в Администрацию заявления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наличие утвержденного проекта межевания территории, в границах которой осуществляется перераспределение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В случае непредставления заявителем документов, предусмотренных </w:t>
      </w:r>
      <w:hyperlink r:id="rId48" w:history="1">
        <w:r w:rsidRPr="00C618D6">
          <w:rPr>
            <w:bCs/>
            <w:sz w:val="26"/>
            <w:szCs w:val="26"/>
          </w:rPr>
          <w:t>пунктом</w:t>
        </w:r>
      </w:hyperlink>
      <w:r w:rsidRPr="00C618D6">
        <w:rPr>
          <w:bCs/>
          <w:sz w:val="26"/>
          <w:szCs w:val="26"/>
        </w:rPr>
        <w:t xml:space="preserve"> 2.8 настоящего Регламента, 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запрашивает их (содержащиеся в них сведения) в порядке межведомственного информационного взаимодействия.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 </w:t>
      </w:r>
      <w:hyperlink r:id="rId49" w:history="1">
        <w:r w:rsidRPr="00C618D6">
          <w:rPr>
            <w:bCs/>
            <w:sz w:val="26"/>
            <w:szCs w:val="26"/>
          </w:rPr>
          <w:t>пунктом 2.13</w:t>
        </w:r>
      </w:hyperlink>
      <w:r w:rsidRPr="00C618D6">
        <w:rPr>
          <w:bCs/>
          <w:sz w:val="26"/>
          <w:szCs w:val="26"/>
        </w:rPr>
        <w:t xml:space="preserve"> настоящего Регламента.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 </w:t>
      </w:r>
      <w:hyperlink r:id="rId50" w:history="1">
        <w:r w:rsidRPr="00C618D6">
          <w:rPr>
            <w:bCs/>
            <w:sz w:val="26"/>
            <w:szCs w:val="26"/>
          </w:rPr>
          <w:t>пунктом 2.13</w:t>
        </w:r>
      </w:hyperlink>
      <w:r w:rsidRPr="00C618D6">
        <w:rPr>
          <w:bCs/>
          <w:sz w:val="26"/>
          <w:szCs w:val="26"/>
        </w:rPr>
        <w:t xml:space="preserve"> настоящего Регламента, и направляет его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 </w:t>
      </w:r>
      <w:r w:rsidRPr="00C618D6">
        <w:rPr>
          <w:bCs/>
          <w:sz w:val="26"/>
          <w:szCs w:val="26"/>
        </w:rPr>
        <w:lastRenderedPageBreak/>
        <w:t>направляется заявителю в 30-дневный срок со дня поступления в Администрацию заявления о перераспределении земельных участков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Максимальный срок выполнения административной процедуры - 30 дней со дня поступления в Администрацию заявления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3.2.5. Издание постановления Администрации об отказе в заключении соглашения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Специалистом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 </w:t>
      </w:r>
      <w:hyperlink r:id="rId51" w:history="1">
        <w:r w:rsidRPr="00C618D6">
          <w:rPr>
            <w:bCs/>
            <w:sz w:val="26"/>
            <w:szCs w:val="26"/>
          </w:rPr>
          <w:t>пунктом 2.13</w:t>
        </w:r>
      </w:hyperlink>
      <w:r w:rsidRPr="00C618D6">
        <w:rPr>
          <w:bCs/>
          <w:sz w:val="26"/>
          <w:szCs w:val="26"/>
        </w:rPr>
        <w:t xml:space="preserve"> настоящего Регламента, по результатам которых осуществляется подготовка проекта постановления Администрации об отказе в заключении соглашения о перераспределении земельных участков, его принятие и направление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Критерий принятия решения о подготовке проекта постановления Администрации об отказе в заключении соглашения о перераспределении земельных участков - наличие оснований для отказа, предусмотренных в </w:t>
      </w:r>
      <w:hyperlink r:id="rId52" w:history="1">
        <w:r w:rsidRPr="00C618D6">
          <w:rPr>
            <w:bCs/>
            <w:sz w:val="26"/>
            <w:szCs w:val="26"/>
          </w:rPr>
          <w:t>пункте 2.</w:t>
        </w:r>
      </w:hyperlink>
      <w:r w:rsidRPr="00C618D6">
        <w:rPr>
          <w:bCs/>
          <w:sz w:val="26"/>
          <w:szCs w:val="26"/>
        </w:rPr>
        <w:t>13 настоящего Регламента.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Результатом административной процедуры является издание постановления Администрации об отказе в заключении соглашения о перераспределении земельных участков и его направление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Способом фиксации результата выполнения административной процедуры является постановление Администрации об отказе в заключении соглашения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Постановление Администрации об отказе в заключении соглашения о перераспределении земельных участков направляется заявителю в течение одного календарного дня со дня его издания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Максимальный срок выполнения административной процедуры - 30 дней со дня поступления заявления в Администрацию,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53" w:history="1">
        <w:r w:rsidRPr="00C618D6">
          <w:rPr>
            <w:bCs/>
            <w:sz w:val="26"/>
            <w:szCs w:val="26"/>
          </w:rPr>
          <w:t>статьей 3.5</w:t>
        </w:r>
      </w:hyperlink>
      <w:r w:rsidRPr="00C618D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ФЗ </w:t>
      </w:r>
      <w:r w:rsidRPr="00C618D6">
        <w:rPr>
          <w:bCs/>
          <w:sz w:val="26"/>
          <w:szCs w:val="26"/>
        </w:rPr>
        <w:t>№ 137-ФЗ - 45 дней со дня поступления в Администрацию заявления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Основанием для начала административной процедуры является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Критерий принятия решения о подготовке Администрацией соглашения о </w:t>
      </w:r>
      <w:r w:rsidRPr="00C618D6">
        <w:rPr>
          <w:bCs/>
          <w:sz w:val="26"/>
          <w:szCs w:val="26"/>
        </w:rPr>
        <w:lastRenderedPageBreak/>
        <w:t>перераспределении земельных участков -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 xml:space="preserve">Специалист </w:t>
      </w:r>
      <w:r>
        <w:rPr>
          <w:bCs/>
          <w:sz w:val="26"/>
          <w:szCs w:val="26"/>
        </w:rPr>
        <w:t>Администрации</w:t>
      </w:r>
      <w:r w:rsidRPr="00C618D6">
        <w:rPr>
          <w:bCs/>
          <w:sz w:val="26"/>
          <w:szCs w:val="26"/>
        </w:rPr>
        <w:t xml:space="preserve"> подготавливает соглашение о перераспределении земельных участков в трех экземплярах, и направляет их на подпись главе Администрации, и направляет заявителю для подписания.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главой Администрации и направление заявителю для подписания.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Способом фиксации результата выполнения административной процедуры являются подписанные главой Администрации экземпляры проекта соглашения о перераспределении земельных участков.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Экземпляры соглашения о перераспределении земельных участков, подписанные главой Администрации, направляются заявителю в течение одного календарного дня со дня их подписания заказным письмом или направляются заявителю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Максимальный срок выполнения административной процедуры - 30 дней со дня представления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F237E" w:rsidRPr="00C618D6" w:rsidRDefault="007F237E" w:rsidP="007F237E">
      <w:pPr>
        <w:keepNext/>
        <w:keepLines/>
        <w:ind w:firstLine="709"/>
        <w:jc w:val="both"/>
        <w:outlineLvl w:val="0"/>
        <w:rPr>
          <w:bCs/>
          <w:sz w:val="26"/>
          <w:szCs w:val="26"/>
        </w:rPr>
      </w:pPr>
      <w:r w:rsidRPr="00C618D6">
        <w:rPr>
          <w:bCs/>
          <w:sz w:val="26"/>
          <w:szCs w:val="26"/>
        </w:rPr>
        <w:t>3.2.7. Исправление допущенных опечаток и ошибок в выданных в результате предоставления муниципальной услуги документах.</w:t>
      </w:r>
    </w:p>
    <w:p w:rsidR="007F237E" w:rsidRPr="00C618D6" w:rsidRDefault="007F237E" w:rsidP="007F237E">
      <w:pPr>
        <w:keepNext/>
        <w:keepLines/>
        <w:ind w:firstLine="709"/>
        <w:jc w:val="both"/>
        <w:outlineLvl w:val="0"/>
        <w:rPr>
          <w:sz w:val="26"/>
          <w:szCs w:val="26"/>
        </w:rPr>
      </w:pPr>
      <w:r w:rsidRPr="00C618D6">
        <w:rPr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При обращении об исправлении технической ошибки заявитель представляет: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заявление об исправлении технической ошибки;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</w:t>
      </w:r>
      <w:r>
        <w:rPr>
          <w:sz w:val="26"/>
          <w:szCs w:val="26"/>
        </w:rPr>
        <w:t>ю</w:t>
      </w:r>
      <w:r w:rsidRPr="00C618D6">
        <w:rPr>
          <w:sz w:val="26"/>
          <w:szCs w:val="26"/>
        </w:rPr>
        <w:t>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Заявление об исправлении технической ошибки регистрируется специалистом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Специалист </w:t>
      </w:r>
      <w:r>
        <w:rPr>
          <w:sz w:val="26"/>
          <w:szCs w:val="26"/>
        </w:rPr>
        <w:t>Администрации</w:t>
      </w:r>
      <w:r w:rsidRPr="00C618D6">
        <w:rPr>
          <w:sz w:val="26"/>
          <w:szCs w:val="26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специалист устраняет </w:t>
      </w:r>
      <w:r w:rsidRPr="00C618D6">
        <w:rPr>
          <w:sz w:val="26"/>
          <w:szCs w:val="26"/>
        </w:rPr>
        <w:lastRenderedPageBreak/>
        <w:t>техническую ошибку путем подготовки результата услуги, указанного в пункте 2.3. настоящего Регламента.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F237E" w:rsidRPr="00C618D6" w:rsidRDefault="007F237E" w:rsidP="007F237E">
      <w:pPr>
        <w:pStyle w:val="ConsPlusNormal0"/>
        <w:ind w:firstLine="709"/>
        <w:outlineLvl w:val="2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3.3. Особенности выполнения административных процедур в МФЦ.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3.3.1. В случае если муниципальная услуга оказывается на базе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, специалист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- проверяет правильность заполнения заявления в соответствии с </w:t>
      </w:r>
      <w:r w:rsidRPr="00C618D6">
        <w:rPr>
          <w:sz w:val="26"/>
          <w:szCs w:val="26"/>
        </w:rPr>
        <w:lastRenderedPageBreak/>
        <w:t>требованиями, установленными законодательством;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В случае если при подаче заявления и других документов специалистом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обнаружено несоответствие заявления и/или прилагаемых к нему документов установленным требованиям, специалист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3.3.2. Срок выполнения данного административного действия не более 30 минут.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3.3.3. Передачу и доставку документов заявителя из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 Администрацию осуществляет сотрудник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- курьер. Он передает документы специалисту </w:t>
      </w:r>
      <w:r>
        <w:rPr>
          <w:sz w:val="26"/>
          <w:szCs w:val="26"/>
        </w:rPr>
        <w:t>Администрации</w:t>
      </w:r>
      <w:r w:rsidRPr="00C618D6">
        <w:rPr>
          <w:sz w:val="26"/>
          <w:szCs w:val="26"/>
        </w:rPr>
        <w:t xml:space="preserve"> в течение семи рабочих дней с момента принятия заявления и других документов от заявителя (представителя).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Передача документов заявителя из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 Администрацию осуществляется курьером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с отметкой о получении указанных документов по описи с указанием даты, подписи, расшифровки подписи.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3.3.4. Сотрудник Администрации регистрирует заявление в установленном порядке в день передачи курьером документов заявителя из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 Администрацию.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3.3.5. В случае если за предоставлением муниципальной услуги заявитель обращался в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, выдача результата предоставления муниципальной услуги осуществляется в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>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3.3.6. После получения из Администрации информации о принятии решения сотрудник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делается соответствующая отметка в реестре.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3.3.7. При выдаче заявителю результата оказания услуги специалист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3.3.8. В случае неявки заявителя (представителя) в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в течение 30 дней с момента окончания срока получения результата оказания услуги,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 курьером отправляет документы в Администрацию под подпись с сопроводительным письмом.</w:t>
      </w:r>
    </w:p>
    <w:p w:rsidR="007F237E" w:rsidRPr="00C618D6" w:rsidRDefault="007F237E" w:rsidP="007F237E">
      <w:pPr>
        <w:ind w:firstLine="720"/>
        <w:jc w:val="both"/>
        <w:rPr>
          <w:sz w:val="26"/>
          <w:szCs w:val="26"/>
        </w:rPr>
      </w:pPr>
    </w:p>
    <w:p w:rsidR="007F237E" w:rsidRPr="00C618D6" w:rsidRDefault="007F237E" w:rsidP="007F237E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618D6">
        <w:rPr>
          <w:rFonts w:ascii="Times New Roman" w:hAnsi="Times New Roman" w:cs="Times New Roman"/>
          <w:b/>
          <w:sz w:val="26"/>
          <w:szCs w:val="26"/>
        </w:rPr>
        <w:t>IV. Формы контроля за исполнением Регламента</w:t>
      </w:r>
    </w:p>
    <w:p w:rsidR="007F237E" w:rsidRPr="00C618D6" w:rsidRDefault="007F237E" w:rsidP="007F237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18D6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C618D6">
        <w:rPr>
          <w:rFonts w:ascii="Times New Roman" w:hAnsi="Times New Roman" w:cs="Times New Roman"/>
          <w:sz w:val="26"/>
          <w:szCs w:val="26"/>
        </w:rPr>
        <w:t xml:space="preserve"> Администрации, а также специалистами, ответственными за выполнение </w:t>
      </w:r>
      <w:r w:rsidRPr="00C618D6">
        <w:rPr>
          <w:rFonts w:ascii="Times New Roman" w:hAnsi="Times New Roman" w:cs="Times New Roman"/>
          <w:sz w:val="26"/>
          <w:szCs w:val="26"/>
        </w:rPr>
        <w:lastRenderedPageBreak/>
        <w:t>административных действий, входящих в состав административных процедур, в рамках своей компетенции.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</w:t>
      </w:r>
      <w:r w:rsidRPr="00C618D6">
        <w:rPr>
          <w:rFonts w:ascii="Times New Roman" w:hAnsi="Times New Roman" w:cs="Times New Roman"/>
          <w:color w:val="92D050"/>
          <w:sz w:val="26"/>
          <w:szCs w:val="26"/>
        </w:rPr>
        <w:t xml:space="preserve"> </w:t>
      </w:r>
      <w:r w:rsidRPr="00C618D6">
        <w:rPr>
          <w:rFonts w:ascii="Times New Roman" w:hAnsi="Times New Roman" w:cs="Times New Roman"/>
          <w:sz w:val="26"/>
          <w:szCs w:val="26"/>
        </w:rPr>
        <w:t xml:space="preserve">исполнения положений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618D6">
        <w:rPr>
          <w:rFonts w:ascii="Times New Roman" w:hAnsi="Times New Roman" w:cs="Times New Roman"/>
          <w:sz w:val="26"/>
          <w:szCs w:val="26"/>
        </w:rPr>
        <w:t>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7F237E" w:rsidRPr="00C618D6" w:rsidRDefault="007F237E" w:rsidP="007F237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18D6">
        <w:rPr>
          <w:b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5.1. Заявители вправе обжаловать решения, принятые в ходе предоставления муниципальной услуги (на любом этапе), действия (бездействие) Администрации, а также ее должностных лиц, муниципальных служащих, </w:t>
      </w:r>
      <w:r w:rsidRPr="00C618D6">
        <w:rPr>
          <w:rFonts w:ascii="Times New Roman" w:eastAsia="Calibri" w:hAnsi="Times New Roman" w:cs="Times New Roman"/>
          <w:sz w:val="26"/>
          <w:szCs w:val="26"/>
        </w:rPr>
        <w:t xml:space="preserve">МФЦ, работника МФЦ, а также организаций, предусмотренных частью 1.1 статьи 16 ФЗ № 210-ФЗ, или их работников </w:t>
      </w:r>
      <w:r w:rsidRPr="00C618D6">
        <w:rPr>
          <w:rFonts w:ascii="Times New Roman" w:hAnsi="Times New Roman" w:cs="Times New Roman"/>
          <w:sz w:val="26"/>
          <w:szCs w:val="26"/>
        </w:rPr>
        <w:t>в досудебном порядке.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</w:t>
      </w:r>
      <w:r>
        <w:rPr>
          <w:sz w:val="26"/>
          <w:szCs w:val="26"/>
        </w:rPr>
        <w:t>Р</w:t>
      </w:r>
      <w:r w:rsidRPr="00C618D6">
        <w:rPr>
          <w:sz w:val="26"/>
          <w:szCs w:val="26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7) отказ Администрации, должностного лица Администрации, </w:t>
      </w:r>
      <w:r>
        <w:rPr>
          <w:sz w:val="26"/>
          <w:szCs w:val="26"/>
        </w:rPr>
        <w:t>МФЦ</w:t>
      </w:r>
      <w:r w:rsidRPr="00C618D6">
        <w:rPr>
          <w:sz w:val="26"/>
          <w:szCs w:val="26"/>
        </w:rPr>
        <w:t xml:space="preserve">, 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</w:t>
      </w:r>
      <w:r w:rsidRPr="00C618D6">
        <w:rPr>
          <w:sz w:val="26"/>
          <w:szCs w:val="26"/>
        </w:rPr>
        <w:lastRenderedPageBreak/>
        <w:t>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 </w:t>
      </w:r>
      <w:hyperlink r:id="rId54" w:history="1">
        <w:r w:rsidRPr="00C618D6">
          <w:rPr>
            <w:sz w:val="26"/>
            <w:szCs w:val="26"/>
          </w:rPr>
          <w:t>пунктом 4 части 1 статьи 7</w:t>
        </w:r>
      </w:hyperlink>
      <w:r w:rsidRPr="00C618D6">
        <w:rPr>
          <w:sz w:val="26"/>
          <w:szCs w:val="26"/>
        </w:rPr>
        <w:t xml:space="preserve">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</w:t>
      </w:r>
      <w:r>
        <w:rPr>
          <w:sz w:val="26"/>
          <w:szCs w:val="26"/>
        </w:rPr>
        <w:t xml:space="preserve"> </w:t>
      </w:r>
      <w:r w:rsidR="00F91CC1">
        <w:rPr>
          <w:sz w:val="26"/>
          <w:szCs w:val="26"/>
        </w:rPr>
        <w:t>Яковлевского сельсовета</w:t>
      </w:r>
      <w:r w:rsidRPr="00C618D6">
        <w:rPr>
          <w:sz w:val="26"/>
          <w:szCs w:val="26"/>
        </w:rPr>
        <w:t xml:space="preserve"> Бековского района Пензенской области, являющийся учредителем МФЦ (далее - учредитель МФЦ), а также в организации, предусмотренные частью 1.1 статьи 16 ФЗ № 210-ФЗ. 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Пензенской области. 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 w:rsidR="00F91CC1">
        <w:rPr>
          <w:sz w:val="26"/>
          <w:szCs w:val="26"/>
        </w:rPr>
        <w:t>Яковлевского сельсовета</w:t>
      </w:r>
      <w:r>
        <w:rPr>
          <w:sz w:val="26"/>
          <w:szCs w:val="26"/>
        </w:rPr>
        <w:t xml:space="preserve"> </w:t>
      </w:r>
      <w:r w:rsidRPr="00C618D6">
        <w:rPr>
          <w:sz w:val="26"/>
          <w:szCs w:val="26"/>
        </w:rPr>
        <w:t>Бековского района Пензенской области</w:t>
      </w:r>
      <w:r w:rsidRPr="00C618D6">
        <w:rPr>
          <w:i/>
          <w:sz w:val="26"/>
          <w:szCs w:val="26"/>
        </w:rPr>
        <w:t xml:space="preserve"> </w:t>
      </w:r>
      <w:r w:rsidRPr="00C618D6">
        <w:rPr>
          <w:sz w:val="26"/>
          <w:szCs w:val="26"/>
        </w:rPr>
        <w:t>и их должностных лиц, муниципальных служащих, утвержденным постановлением Администрации.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Бековского района Пензенской области и его работников при предоставлении муниципальных услуг, утвержденным постановлением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5.7. 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 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5.10. Жалоба должна содержать: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3) сведения об обжалуемых решениях и действиях (бездействии) Администрации, главы Администрации, либо муниципального служащего, МФЦ, </w:t>
      </w:r>
      <w:r w:rsidRPr="00C618D6">
        <w:rPr>
          <w:sz w:val="26"/>
          <w:szCs w:val="26"/>
        </w:rPr>
        <w:lastRenderedPageBreak/>
        <w:t>работника МФЦ, организаций, предусмотренных частью 1.1 статьи 16 ФЗ № 210-ФЗ;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5.11. Жалоба подлежит обязательной регистрации в течение одного рабочего дня с момента поступления.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При поступлении жалобы через МФЦ</w:t>
      </w:r>
      <w:r>
        <w:rPr>
          <w:sz w:val="26"/>
          <w:szCs w:val="26"/>
        </w:rPr>
        <w:t>,</w:t>
      </w:r>
      <w:r w:rsidRPr="00C618D6">
        <w:rPr>
          <w:sz w:val="26"/>
          <w:szCs w:val="26"/>
        </w:rPr>
        <w:t xml:space="preserve">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5.12. 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ФЗ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>5.13. Основания для приостановления рассмотрения жалобы отсутствуют.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5.14. По результатам рассмотрения жалобы принимается одно из следующих решений: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2) в удовлетворении жалобы отказывается.</w:t>
      </w:r>
    </w:p>
    <w:p w:rsidR="007F237E" w:rsidRPr="00C618D6" w:rsidRDefault="007F237E" w:rsidP="007F237E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8D6">
        <w:rPr>
          <w:rFonts w:ascii="Times New Roman" w:hAnsi="Times New Roman" w:cs="Times New Roman"/>
          <w:sz w:val="26"/>
          <w:szCs w:val="26"/>
        </w:rPr>
        <w:t xml:space="preserve">5.15. Не позднее дня, следующего за днем принятия решения, указанного в пункте 5.14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618D6">
        <w:rPr>
          <w:rFonts w:ascii="Times New Roman" w:hAnsi="Times New Roman" w:cs="Times New Roman"/>
          <w:sz w:val="26"/>
          <w:szCs w:val="26"/>
        </w:rPr>
        <w:t>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5.17. В случае признания жалобы не подлежащей удовлетворению в ответе заявителю даются аргументированные разъяснения о причинах принятого решения, </w:t>
      </w:r>
      <w:r w:rsidRPr="00C618D6">
        <w:rPr>
          <w:sz w:val="26"/>
          <w:szCs w:val="26"/>
        </w:rPr>
        <w:lastRenderedPageBreak/>
        <w:t>а также информация о порядке обжалования принятого решения.</w:t>
      </w: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618D6">
        <w:rPr>
          <w:sz w:val="26"/>
          <w:szCs w:val="26"/>
        </w:rPr>
        <w:t>5.18.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237E" w:rsidRPr="00C618D6" w:rsidRDefault="007F237E" w:rsidP="007F237E">
      <w:pPr>
        <w:ind w:firstLine="709"/>
        <w:jc w:val="both"/>
        <w:rPr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Default="007F237E" w:rsidP="007F237E">
      <w:pPr>
        <w:pStyle w:val="ConsTitle"/>
        <w:ind w:right="0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 xml:space="preserve">Приложение 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 xml:space="preserve">к </w:t>
      </w:r>
      <w:r>
        <w:rPr>
          <w:sz w:val="26"/>
          <w:szCs w:val="26"/>
        </w:rPr>
        <w:t>а</w:t>
      </w:r>
      <w:r w:rsidRPr="00C618D6">
        <w:rPr>
          <w:sz w:val="26"/>
          <w:szCs w:val="26"/>
        </w:rPr>
        <w:t>дминистративному регламенту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предоставления муниципальной услуги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 xml:space="preserve">«Перераспределение земель и (или) 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земельных участков, находящихся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 xml:space="preserve"> в ведении органов местного самоуправления </w:t>
      </w:r>
    </w:p>
    <w:p w:rsidR="00F91CC1" w:rsidRDefault="00F91CC1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</w:t>
      </w:r>
      <w:r w:rsidR="007F237E" w:rsidRPr="00C618D6">
        <w:rPr>
          <w:sz w:val="26"/>
          <w:szCs w:val="26"/>
        </w:rPr>
        <w:t>Бековского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 xml:space="preserve"> района Пензенской области, 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 xml:space="preserve">и земельных участков, находящихся в 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частной собственности»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9325CC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>Форма заявления</w:t>
      </w:r>
    </w:p>
    <w:p w:rsidR="007F237E" w:rsidRPr="009325CC" w:rsidRDefault="007F237E" w:rsidP="007F23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F237E" w:rsidRPr="009325CC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 xml:space="preserve">Главе администрации </w:t>
      </w:r>
    </w:p>
    <w:p w:rsidR="007F237E" w:rsidRPr="009325CC" w:rsidRDefault="00F91CC1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Яковлевского сельсовета</w:t>
      </w:r>
      <w:r w:rsidR="007F237E" w:rsidRPr="009325CC">
        <w:rPr>
          <w:sz w:val="24"/>
          <w:szCs w:val="24"/>
        </w:rPr>
        <w:t xml:space="preserve"> </w:t>
      </w:r>
    </w:p>
    <w:p w:rsidR="007F237E" w:rsidRPr="009325CC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 xml:space="preserve">Бековского района </w:t>
      </w:r>
    </w:p>
    <w:p w:rsidR="007F237E" w:rsidRPr="009325CC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>Пензенской области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Фамилия, имя и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(при наличии) отчество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Место жительства заявителя,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реквизиты документа,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удостоверяющего личность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заявителя (для гражданина)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Наименование и место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нахождения заявителя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(для юридического лица)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ОГРН, ИНН, за исключением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случаев, если заявителем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является иностранное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юридическое лицо</w:t>
      </w:r>
    </w:p>
    <w:p w:rsidR="007F237E" w:rsidRPr="00C618D6" w:rsidRDefault="007F237E" w:rsidP="007F237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Почтовый адрес и (или) адрес</w:t>
      </w:r>
    </w:p>
    <w:p w:rsidR="007F237E" w:rsidRPr="00530EE4" w:rsidRDefault="007F237E" w:rsidP="007F237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электронной почты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618D6">
        <w:rPr>
          <w:sz w:val="26"/>
          <w:szCs w:val="26"/>
        </w:rPr>
        <w:t>Заявление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Прошу перераспределить земельный(е) участок(ки), находящийся(еся) в собственности гражданина (юридического лица, указать) _____ с кадастровым номером (с кадастровыми номерами) ________, расположенный(ые) по адресу: ______ и земель и (или) земельных участков, находящихся в ведении органов местного самоуправления</w:t>
      </w:r>
      <w:r>
        <w:rPr>
          <w:sz w:val="26"/>
          <w:szCs w:val="26"/>
        </w:rPr>
        <w:t xml:space="preserve"> </w:t>
      </w:r>
      <w:r w:rsidR="00F91CC1">
        <w:rPr>
          <w:sz w:val="26"/>
          <w:szCs w:val="26"/>
        </w:rPr>
        <w:t>Яковлевского сельсовета</w:t>
      </w:r>
      <w:r w:rsidRPr="00C618D6">
        <w:rPr>
          <w:sz w:val="26"/>
          <w:szCs w:val="26"/>
        </w:rPr>
        <w:t xml:space="preserve"> Бековского района Пензенской области, с кадастровым номером (кадастровыми номерами) ______, расположенных по адресу: ________.</w:t>
      </w:r>
    </w:p>
    <w:p w:rsidR="007F237E" w:rsidRPr="00C618D6" w:rsidRDefault="007F237E" w:rsidP="007F237E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:rsidR="007F237E" w:rsidRPr="00C618D6" w:rsidRDefault="007F237E" w:rsidP="007F237E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На основании </w:t>
      </w:r>
      <w:hyperlink r:id="rId55" w:history="1">
        <w:r w:rsidRPr="00C618D6">
          <w:rPr>
            <w:sz w:val="26"/>
            <w:szCs w:val="26"/>
          </w:rPr>
          <w:t>приказа</w:t>
        </w:r>
      </w:hyperlink>
      <w:r w:rsidRPr="00C618D6">
        <w:rPr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C618D6">
          <w:rPr>
            <w:sz w:val="26"/>
            <w:szCs w:val="26"/>
          </w:rPr>
          <w:t>&lt;*&gt;</w:t>
        </w:r>
      </w:hyperlink>
      <w:r w:rsidRPr="00C618D6">
        <w:rPr>
          <w:sz w:val="26"/>
          <w:szCs w:val="26"/>
        </w:rPr>
        <w:t>: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7F237E" w:rsidRPr="00C618D6" w:rsidTr="00F91CC1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7E" w:rsidRPr="00C618D6" w:rsidRDefault="007F237E" w:rsidP="00F91C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--------------------------------</w:t>
      </w:r>
    </w:p>
    <w:p w:rsidR="007F237E" w:rsidRPr="00C618D6" w:rsidRDefault="007F237E" w:rsidP="007F237E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bookmarkStart w:id="1" w:name="Par63"/>
      <w:bookmarkEnd w:id="1"/>
      <w:r w:rsidRPr="00C618D6">
        <w:rPr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7F237E" w:rsidRDefault="007F237E" w:rsidP="007F237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Приложение:</w:t>
      </w:r>
    </w:p>
    <w:p w:rsidR="007F237E" w:rsidRPr="007F237E" w:rsidRDefault="007F237E" w:rsidP="007F237E">
      <w:pPr>
        <w:rPr>
          <w:sz w:val="26"/>
          <w:szCs w:val="26"/>
          <w:lang w:eastAsia="en-US" w:bidi="en-US"/>
        </w:rPr>
      </w:pPr>
    </w:p>
    <w:p w:rsidR="007F237E" w:rsidRPr="007F237E" w:rsidRDefault="007F237E" w:rsidP="007F237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Дата                                                                                                       Подпись заявителя</w:t>
      </w:r>
    </w:p>
    <w:p w:rsidR="007F237E" w:rsidRPr="00C618D6" w:rsidRDefault="007F237E" w:rsidP="007F237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7F237E" w:rsidRPr="00C618D6" w:rsidRDefault="007F237E" w:rsidP="007F237E">
      <w:pPr>
        <w:tabs>
          <w:tab w:val="num" w:pos="900"/>
          <w:tab w:val="num" w:pos="2280"/>
        </w:tabs>
        <w:ind w:firstLine="720"/>
        <w:jc w:val="both"/>
        <w:rPr>
          <w:rStyle w:val="a8"/>
          <w:sz w:val="26"/>
          <w:szCs w:val="26"/>
        </w:rPr>
      </w:pPr>
    </w:p>
    <w:p w:rsidR="007F237E" w:rsidRDefault="007F237E" w:rsidP="007F237E"/>
    <w:p w:rsidR="002329C2" w:rsidRDefault="002329C2" w:rsidP="007F237E">
      <w:pPr>
        <w:ind w:firstLine="720"/>
        <w:jc w:val="both"/>
      </w:pPr>
    </w:p>
    <w:sectPr w:rsidR="002329C2" w:rsidSect="006035F3">
      <w:headerReference w:type="default" r:id="rId5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0A4" w:rsidRDefault="00FD10A4" w:rsidP="006035F3">
      <w:r>
        <w:separator/>
      </w:r>
    </w:p>
  </w:endnote>
  <w:endnote w:type="continuationSeparator" w:id="1">
    <w:p w:rsidR="00FD10A4" w:rsidRDefault="00FD10A4" w:rsidP="00603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0A4" w:rsidRDefault="00FD10A4" w:rsidP="006035F3">
      <w:r>
        <w:separator/>
      </w:r>
    </w:p>
  </w:footnote>
  <w:footnote w:type="continuationSeparator" w:id="1">
    <w:p w:rsidR="00FD10A4" w:rsidRDefault="00FD10A4" w:rsidP="00603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1876"/>
      <w:docPartObj>
        <w:docPartGallery w:val="Page Numbers (Top of Page)"/>
        <w:docPartUnique/>
      </w:docPartObj>
    </w:sdtPr>
    <w:sdtContent>
      <w:p w:rsidR="00F91CC1" w:rsidRDefault="00F91CC1">
        <w:pPr>
          <w:pStyle w:val="a4"/>
          <w:jc w:val="center"/>
        </w:pPr>
        <w:fldSimple w:instr=" PAGE   \* MERGEFORMAT ">
          <w:r w:rsidR="002976CC">
            <w:rPr>
              <w:noProof/>
            </w:rPr>
            <w:t>26</w:t>
          </w:r>
        </w:fldSimple>
      </w:p>
    </w:sdtContent>
  </w:sdt>
  <w:p w:rsidR="00F91CC1" w:rsidRDefault="00F91C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9B25FF"/>
    <w:multiLevelType w:val="multilevel"/>
    <w:tmpl w:val="AB7E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EEA"/>
    <w:rsid w:val="001023DE"/>
    <w:rsid w:val="001221EF"/>
    <w:rsid w:val="001A1FD1"/>
    <w:rsid w:val="002329C2"/>
    <w:rsid w:val="002420CE"/>
    <w:rsid w:val="002976CC"/>
    <w:rsid w:val="00451752"/>
    <w:rsid w:val="004D1EEA"/>
    <w:rsid w:val="005608D0"/>
    <w:rsid w:val="006035F3"/>
    <w:rsid w:val="0062316D"/>
    <w:rsid w:val="006D771A"/>
    <w:rsid w:val="007E1384"/>
    <w:rsid w:val="007F237E"/>
    <w:rsid w:val="009542CC"/>
    <w:rsid w:val="00BA1F7B"/>
    <w:rsid w:val="00C17C32"/>
    <w:rsid w:val="00CF2551"/>
    <w:rsid w:val="00DD78C6"/>
    <w:rsid w:val="00E56A43"/>
    <w:rsid w:val="00F91CC1"/>
    <w:rsid w:val="00FD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E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F2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D1EEA"/>
    <w:pPr>
      <w:keepNext/>
      <w:widowControl/>
      <w:tabs>
        <w:tab w:val="num" w:pos="2160"/>
      </w:tabs>
      <w:ind w:left="2160" w:hanging="720"/>
      <w:jc w:val="center"/>
      <w:outlineLvl w:val="2"/>
    </w:pPr>
    <w:rPr>
      <w:b/>
      <w:sz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3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1EEA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styleId="a3">
    <w:name w:val="Hyperlink"/>
    <w:basedOn w:val="a0"/>
    <w:unhideWhenUsed/>
    <w:rsid w:val="004D1EE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D1EEA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1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1E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4D1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4D1EE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4D1E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D1EEA"/>
    <w:rPr>
      <w:rFonts w:ascii="Arial" w:hAnsi="Arial" w:cs="Arial"/>
    </w:rPr>
  </w:style>
  <w:style w:type="paragraph" w:customStyle="1" w:styleId="ConsPlusNormal0">
    <w:name w:val="ConsPlusNormal"/>
    <w:link w:val="ConsPlusNormal"/>
    <w:rsid w:val="004D1EEA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nformat">
    <w:name w:val="ConsPlusNonformat"/>
    <w:rsid w:val="004D1E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нум список 1"/>
    <w:rsid w:val="004D1EE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lang w:val="en-US" w:eastAsia="zh-CN" w:bidi="hi-IN"/>
    </w:rPr>
  </w:style>
  <w:style w:type="character" w:styleId="a8">
    <w:name w:val="Strong"/>
    <w:basedOn w:val="a0"/>
    <w:qFormat/>
    <w:rsid w:val="004D1EE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1E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E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50">
    <w:name w:val="Заголовок 5 Знак"/>
    <w:basedOn w:val="a0"/>
    <w:link w:val="5"/>
    <w:rsid w:val="007E138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6035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35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F2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d">
    <w:name w:val="Body Text"/>
    <w:basedOn w:val="a"/>
    <w:link w:val="ae"/>
    <w:rsid w:val="007F237E"/>
    <w:pPr>
      <w:spacing w:after="120"/>
    </w:pPr>
  </w:style>
  <w:style w:type="character" w:customStyle="1" w:styleId="ae">
    <w:name w:val="Основной текст Знак"/>
    <w:basedOn w:val="a0"/>
    <w:link w:val="ad"/>
    <w:rsid w:val="007F237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A206E5494CB0556CDE99A961FF7ADC9ED1BB9F819C62FD05DFF052B619A9FDE79CC1FEFC780771D515CB04BACM11EI" TargetMode="External"/><Relationship Id="rId18" Type="http://schemas.openxmlformats.org/officeDocument/2006/relationships/hyperlink" Target="consultantplus://offline/ref=92EEB7A94C00633AC9F91FC105287D9425D83592777439EA03ED713C5D0D629938C98B0B741461FD5AC585EB4994B7F3B82A8B2519E90136D33BDE3EhBP0G" TargetMode="External"/><Relationship Id="rId26" Type="http://schemas.openxmlformats.org/officeDocument/2006/relationships/hyperlink" Target="consultantplus://offline/ref=A8AC5F4FA4701A65955DFC3D82440821EE98A27EC284CC0A5571DB034EE1DE464582B1E1F7E689A465E8BC8A44C4A903C5803D6F422FNCeBG" TargetMode="External"/><Relationship Id="rId39" Type="http://schemas.openxmlformats.org/officeDocument/2006/relationships/hyperlink" Target="consultantplus://offline/ref=521AA857EB8AC34655EC9900D1CA3A106CF81282FDD19C3130BDC130AB763C34750EB0F98465E5D870C6E618CB2B0159F1D6FFA5DE0A61660C07F170T0s9G" TargetMode="External"/><Relationship Id="rId21" Type="http://schemas.openxmlformats.org/officeDocument/2006/relationships/hyperlink" Target="consultantplus://offline/ref=832DF71CB7D57B34D9B0660E29DBC65B6BB5CA58D67863C3A6D56F9C343FD6760988855DCA2CF5E7F24450A07B142AAECEF1456366H8cDG" TargetMode="External"/><Relationship Id="rId34" Type="http://schemas.openxmlformats.org/officeDocument/2006/relationships/hyperlink" Target="consultantplus://offline/ref=A8AC5F4FA4701A65955DFC3D82440821EE98A27ECD81CC0A5571DB034EE1DE464582B1E2FEE580FB60FDADD249C0B31DC19A216D43N2e7G" TargetMode="External"/><Relationship Id="rId42" Type="http://schemas.openxmlformats.org/officeDocument/2006/relationships/hyperlink" Target="consultantplus://offline/ref=521AA857EB8AC34655EC9900D1CA3A106CF81282FDD19C3130BDC130AB763C34750EB0F98465E5D870C6E711C82B0159F1D6FFA5DE0A61660C07F170T0s9G" TargetMode="External"/><Relationship Id="rId47" Type="http://schemas.openxmlformats.org/officeDocument/2006/relationships/hyperlink" Target="consultantplus://offline/ref=521AA857EB8AC34655EC870DC7A6641F6EF34C87FBD793616BEBC767F4263A61354EB6ACCF26E38D2182B215CE244B08B19DF0A5DBT1sDG" TargetMode="External"/><Relationship Id="rId50" Type="http://schemas.openxmlformats.org/officeDocument/2006/relationships/hyperlink" Target="consultantplus://offline/ref=521AA857EB8AC34655EC9900D1CA3A106CF81282FDD19C3130BDC130AB763C34750EB0F98465E5D870C6E618C82B0159F1D6FFA5DE0A61660C07F170T0s9G" TargetMode="External"/><Relationship Id="rId55" Type="http://schemas.openxmlformats.org/officeDocument/2006/relationships/hyperlink" Target="consultantplus://offline/ref=12AFA0FB31F7E67D486F633458901AB956FCF8C60FE33B78B779AB445D33BEA24FF10AA2A35DB9D902F8974EA4t6o3H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A206E5494CB0556CDE99A961FF7ADC9EC19BAF61CC82FD05DFF052B619A9FDE6BCC47E3C58869145649E61AE942C533AF84FCF9F56E0636ME16I" TargetMode="External"/><Relationship Id="rId17" Type="http://schemas.openxmlformats.org/officeDocument/2006/relationships/hyperlink" Target="consultantplus://offline/ref=92EEB7A94C00633AC9F901CC1344239B25D46E987E7336BA58BB776B025D64CC6A89D552375472FC5EDB84E94Bh9P6G" TargetMode="External"/><Relationship Id="rId25" Type="http://schemas.openxmlformats.org/officeDocument/2006/relationships/hyperlink" Target="consultantplus://offline/ref=A8AC5F4FA4701A65955DFC3D82440821EE98A27EC284CC0A5571DB034EE1DE464582B1E2F5E28FA465E8BC8A44C4A903C5803D6F422FNCeBG" TargetMode="External"/><Relationship Id="rId33" Type="http://schemas.openxmlformats.org/officeDocument/2006/relationships/hyperlink" Target="consultantplus://offline/ref=A8AC5F4FA4701A65955DFC3D82440821EE98A27EC284CC0A5571DB034EE1DE464582B1E0F1EE80FB60FDADD249C0B31DC19A216D43N2e7G" TargetMode="External"/><Relationship Id="rId38" Type="http://schemas.openxmlformats.org/officeDocument/2006/relationships/hyperlink" Target="consultantplus://offline/ref=521AA857EB8AC34655EC9900D1CA3A106CF81282FDD19C3130BDC130AB763C34750EB0F98465E5D870C6E618CA2B0159F1D6FFA5DE0A61660C07F170T0s9G" TargetMode="External"/><Relationship Id="rId46" Type="http://schemas.openxmlformats.org/officeDocument/2006/relationships/hyperlink" Target="consultantplus://offline/ref=521AA857EB8AC34655EC870DC7A6641F6EF34C87FBD793616BEBC767F4263A61354EB6ACCF26E38D2182B215CE244B08B19DF0A5DBT1sD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A206E5494CB0556CDE99A961FF7ADC9ED11B8F61AC32FD05DFF052B619A9FDE79CC1FEFC780771D515CB04BACM11EI" TargetMode="External"/><Relationship Id="rId20" Type="http://schemas.openxmlformats.org/officeDocument/2006/relationships/hyperlink" Target="consultantplus://offline/ref=832DF71CB7D57B34D9B0660E29DBC65B6AB7CA58DE7E63C3A6D56F9C343FD67609888555C32CFEBBAB0B51FC3F4539AECEF147677986173DHCc8G" TargetMode="External"/><Relationship Id="rId29" Type="http://schemas.openxmlformats.org/officeDocument/2006/relationships/hyperlink" Target="consultantplus://offline/ref=A8AC5F4FA4701A65955DFC3D82440821EE98A27EC284CC0A5571DB034EE1DE464582B1E2F1E280FB60FDADD249C0B31DC19A216D43N2e7G" TargetMode="External"/><Relationship Id="rId41" Type="http://schemas.openxmlformats.org/officeDocument/2006/relationships/hyperlink" Target="consultantplus://offline/ref=521AA857EB8AC34655EC9900D1CA3A106CF81282FDD19C3130BDC130AB763C34750EB0F98465E5D870C6E618CC2B0159F1D6FFA5DE0A61660C07F170T0s9G" TargetMode="External"/><Relationship Id="rId54" Type="http://schemas.openxmlformats.org/officeDocument/2006/relationships/hyperlink" Target="consultantplus://offline/ref=FB8504DDCFAC73528A0B0C2B48DF849975B7B0E05077740E072C63E96156C0E8228A07ABE8846461DD6C6004909BD3E83C632F88ACV2q3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954F64C1099FB2AC05F3998D95342BB364EE5C18A43B801B829E68256B439B96E13A6351365A82D7B121D22550C14B36E1F2F931L6EDG" TargetMode="External"/><Relationship Id="rId24" Type="http://schemas.openxmlformats.org/officeDocument/2006/relationships/hyperlink" Target="consultantplus://offline/ref=A8AC5F4FA4701A65955DFC3D82440821EE98A27EC284CC0A5571DB034EE1DE464582B1EAF0E180FB60FDADD249C0B31DC19A216D43N2e7G" TargetMode="External"/><Relationship Id="rId32" Type="http://schemas.openxmlformats.org/officeDocument/2006/relationships/hyperlink" Target="consultantplus://offline/ref=A8AC5F4FA4701A65955DFC3D82440821EE98A373CE82CC0A5571DB034EE1DE465782E9EEF7E395AF35A7FADF48NCeDG" TargetMode="External"/><Relationship Id="rId37" Type="http://schemas.openxmlformats.org/officeDocument/2006/relationships/hyperlink" Target="consultantplus://offline/ref=521AA857EB8AC34655EC9900D1CA3A106CF81282FDD19C3130BDC130AB763C34750EB0F98465E5D870C6E618CC2B0159F1D6FFA5DE0A61660C07F170T0s9G" TargetMode="External"/><Relationship Id="rId40" Type="http://schemas.openxmlformats.org/officeDocument/2006/relationships/hyperlink" Target="consultantplus://offline/ref=521AA857EB8AC34655EC870DC7A6641F6FF14C87FCD493616BEBC767F4263A61354EB6ACC721E8D178CDB3498A755808B19DF2A1C4166163T1sBG" TargetMode="External"/><Relationship Id="rId45" Type="http://schemas.openxmlformats.org/officeDocument/2006/relationships/hyperlink" Target="consultantplus://offline/ref=521AA857EB8AC34655EC870DC7A6641F6EF34C87FBD793616BEBC767F4263A61354EB6ACCE23E38D2182B215CE244B08B19DF0A5DBT1sDG" TargetMode="External"/><Relationship Id="rId53" Type="http://schemas.openxmlformats.org/officeDocument/2006/relationships/hyperlink" Target="consultantplus://offline/ref=521AA857EB8AC34655EC870DC7A6641F6EF34C87FBD793616BEBC767F4263A61354EB6ACCF26E38D2182B215CE244B08B19DF0A5DBT1sDG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A206E5494CB0556CDE99A961FF7ADC9ED11B8F61AC32FD05DFF052B619A9FDE79CC1FEFC780771D515CB04BACM11EI" TargetMode="External"/><Relationship Id="rId23" Type="http://schemas.openxmlformats.org/officeDocument/2006/relationships/hyperlink" Target="consultantplus://offline/ref=832DF71CB7D57B34D9B0660E29DBC65B69B2CF57D67C63C3A6D56F9C343FD67609888555C32CFEB2A30B51FC3F4539AECEF147677986173DHCc8G" TargetMode="External"/><Relationship Id="rId28" Type="http://schemas.openxmlformats.org/officeDocument/2006/relationships/hyperlink" Target="consultantplus://offline/ref=A8AC5F4FA4701A65955DFC3D82440821EE98A27EC284CC0A5571DB034EE1DE464582B1E5F2E580FB60FDADD249C0B31DC19A216D43N2e7G" TargetMode="External"/><Relationship Id="rId36" Type="http://schemas.openxmlformats.org/officeDocument/2006/relationships/hyperlink" Target="consultantplus://offline/ref=521AA857EB8AC34655EC870DC7A6641F6FF14C87FCD493616BEBC767F4263A61354EB6ACC721E8D178CDB3498A755808B19DF2A1C4166163T1sBG" TargetMode="External"/><Relationship Id="rId49" Type="http://schemas.openxmlformats.org/officeDocument/2006/relationships/hyperlink" Target="consultantplus://offline/ref=521AA857EB8AC34655EC9900D1CA3A106CF81282FDD19C3130BDC130AB763C34750EB0F98465E5D870C6E618C82B0159F1D6FFA5DE0A61660C07F170T0s9G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bekovo@mfcinfo.ru" TargetMode="External"/><Relationship Id="rId19" Type="http://schemas.openxmlformats.org/officeDocument/2006/relationships/hyperlink" Target="consultantplus://offline/ref=92EEB7A94C00633AC9F901CC1344239B25D46E987E7336BA58BB776B025D64CC6A89D552375472FC5EDB84E94Bh9P6G" TargetMode="External"/><Relationship Id="rId31" Type="http://schemas.openxmlformats.org/officeDocument/2006/relationships/hyperlink" Target="consultantplus://offline/ref=A8AC5F4FA4701A65955DFC3D82440821EE98A27EC284CC0A5571DB034EE1DE464582B1E2F3EE8FA465E8BC8A44C4A903C5803D6F422FNCeBG" TargetMode="External"/><Relationship Id="rId44" Type="http://schemas.openxmlformats.org/officeDocument/2006/relationships/hyperlink" Target="consultantplus://offline/ref=521AA857EB8AC34655EC9900D1CA3A106CF81282FDD19C3130BDC130AB763C34750EB0F98465E5D870C6E618C82B0159F1D6FFA5DE0A61660C07F170T0s9G" TargetMode="External"/><Relationship Id="rId52" Type="http://schemas.openxmlformats.org/officeDocument/2006/relationships/hyperlink" Target="consultantplus://offline/ref=521AA857EB8AC34655EC9900D1CA3A106CF81282FDD19C3130BDC130AB763C34750EB0F98465E5D870C6E618C82B0159F1D6FFA5DE0A61660C07F170T0s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-yak@yandex.ru" TargetMode="External"/><Relationship Id="rId14" Type="http://schemas.openxmlformats.org/officeDocument/2006/relationships/hyperlink" Target="consultantplus://offline/ref=3A206E5494CB0556CDE99A961FF7ADC9ED11B8F61AC32FD05DFF052B619A9FDE79CC1FEFC780771D515CB04BACM11EI" TargetMode="External"/><Relationship Id="rId22" Type="http://schemas.openxmlformats.org/officeDocument/2006/relationships/hyperlink" Target="consultantplus://offline/ref=832DF71CB7D57B34D9B0660E29DBC65B6BB5CA58D67863C3A6D56F9C343FD6760988855DCA2AF5E7F24450A07B142AAECEF1456366H8cDG" TargetMode="External"/><Relationship Id="rId27" Type="http://schemas.openxmlformats.org/officeDocument/2006/relationships/hyperlink" Target="consultantplus://offline/ref=A8AC5F4FA4701A65955DFC3D82440821EE98A27EC284CC0A5571DB034EE1DE464582B1E7F7E380FB60FDADD249C0B31DC19A216D43N2e7G" TargetMode="External"/><Relationship Id="rId30" Type="http://schemas.openxmlformats.org/officeDocument/2006/relationships/hyperlink" Target="consultantplus://offline/ref=A8AC5F4FA4701A65955DFC3D82440821EE98A27EC284CC0A5571DB034EE1DE464582B1EAF0E080FB60FDADD249C0B31DC19A216D43N2e7G" TargetMode="External"/><Relationship Id="rId35" Type="http://schemas.openxmlformats.org/officeDocument/2006/relationships/hyperlink" Target="consultantplus://offline/ref=521AA857EB8AC34655EC9900D1CA3A106CF81282FDD19C3130BDC130AB763C34750EB0F98465E5D870C6E618CC2B0159F1D6FFA5DE0A61660C07F170T0s9G" TargetMode="External"/><Relationship Id="rId43" Type="http://schemas.openxmlformats.org/officeDocument/2006/relationships/hyperlink" Target="consultantplus://offline/ref=521AA857EB8AC34655EC870DC7A6641F6EF34C87FBD793616BEBC767F4263A61354EB6ACCF26E38D2182B215CE244B08B19DF0A5DBT1sDG" TargetMode="External"/><Relationship Id="rId48" Type="http://schemas.openxmlformats.org/officeDocument/2006/relationships/hyperlink" Target="consultantplus://offline/ref=521AA857EB8AC34655EC9900D1CA3A106CF81282FDD19C3130BDC130AB763C34750EB0F98465E5D870C6E711C82B0159F1D6FFA5DE0A61660C07F170T0s9G" TargetMode="External"/><Relationship Id="rId56" Type="http://schemas.openxmlformats.org/officeDocument/2006/relationships/header" Target="header1.xml"/><Relationship Id="rId8" Type="http://schemas.openxmlformats.org/officeDocument/2006/relationships/hyperlink" Target="consultantplus://offline/ref=EC57F815F2B1D89DC87FD252530CF81BE7114B0FB91FA24D8909E4DA3287C8FD0760457F1D7E82D0dCb6L" TargetMode="External"/><Relationship Id="rId51" Type="http://schemas.openxmlformats.org/officeDocument/2006/relationships/hyperlink" Target="consultantplus://offline/ref=521AA857EB8AC34655EC9900D1CA3A106CF81282FDD19C3130BDC130AB763C34750EB0F98465E5D870C6E618C82B0159F1D6FFA5DE0A61660C07F170T0s9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33</Pages>
  <Words>13711</Words>
  <Characters>78154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11</cp:revision>
  <dcterms:created xsi:type="dcterms:W3CDTF">2019-03-12T04:21:00Z</dcterms:created>
  <dcterms:modified xsi:type="dcterms:W3CDTF">2019-04-15T06:26:00Z</dcterms:modified>
</cp:coreProperties>
</file>