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F7" w:rsidRPr="00CA15F7" w:rsidRDefault="00CA15F7" w:rsidP="00CA15F7">
      <w:pPr>
        <w:spacing w:after="0" w:line="240" w:lineRule="auto"/>
        <w:rPr>
          <w:rFonts w:ascii="Times New Roman" w:eastAsia="Times New Roman" w:hAnsi="Times New Roman" w:cs="Times New Roman"/>
          <w:sz w:val="24"/>
          <w:szCs w:val="24"/>
          <w:lang w:eastAsia="ru-RU"/>
        </w:rPr>
      </w:pPr>
      <w:r w:rsidRPr="00CA15F7">
        <w:rPr>
          <w:rFonts w:ascii="Arial" w:eastAsia="Times New Roman" w:hAnsi="Arial" w:cs="Arial"/>
          <w:color w:val="000000"/>
          <w:sz w:val="24"/>
          <w:szCs w:val="24"/>
          <w:lang w:eastAsia="ru-RU"/>
        </w:rPr>
        <w:t>﻿</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before="240" w:after="6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АДМИНИСТРАЦИЯ ЛЕНИНСКОГО СЕЛЬСОВЕТА ПЕНЗЕНСКОГО РАЙОНА</w:t>
      </w:r>
    </w:p>
    <w:p w:rsidR="00CA15F7" w:rsidRPr="00CA15F7" w:rsidRDefault="00CA15F7" w:rsidP="00CA15F7">
      <w:pPr>
        <w:spacing w:before="240" w:after="6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ПЕНЗЕНСКОЙ ОБЛАСТИ</w:t>
      </w:r>
    </w:p>
    <w:p w:rsidR="00CA15F7" w:rsidRPr="00CA15F7" w:rsidRDefault="00CA15F7" w:rsidP="00CA15F7">
      <w:pPr>
        <w:spacing w:before="240" w:after="6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ПОСТАНОВЛЕНИЕ</w:t>
      </w:r>
    </w:p>
    <w:p w:rsidR="00CA15F7" w:rsidRPr="00CA15F7" w:rsidRDefault="00CA15F7" w:rsidP="00CA15F7">
      <w:pPr>
        <w:spacing w:before="240" w:after="6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от 27.03.2019 № 31</w:t>
      </w:r>
    </w:p>
    <w:p w:rsidR="00CA15F7" w:rsidRPr="00CA15F7" w:rsidRDefault="00CA15F7" w:rsidP="00CA15F7">
      <w:pPr>
        <w:spacing w:before="240" w:after="6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Ленинского сельсовета Пензенского района Пензенской области «Предоставление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A15F7">
          <w:rPr>
            <w:rFonts w:ascii="Arial" w:eastAsia="Times New Roman" w:hAnsi="Arial" w:cs="Arial"/>
            <w:color w:val="0000FF"/>
            <w:sz w:val="24"/>
            <w:szCs w:val="24"/>
            <w:lang w:eastAsia="ru-RU"/>
          </w:rPr>
          <w:t>Уставом Ленинского сельсовета Пензенского района Пензенской области</w:t>
        </w:r>
      </w:hyperlink>
      <w:r w:rsidRPr="00CA15F7">
        <w:rPr>
          <w:rFonts w:ascii="Arial" w:eastAsia="Times New Roman" w:hAnsi="Arial" w:cs="Arial"/>
          <w:color w:val="000000"/>
          <w:sz w:val="24"/>
          <w:szCs w:val="24"/>
          <w:lang w:eastAsia="ru-RU"/>
        </w:rPr>
        <w:t>, постановлением администрации Ленинского сельсовета Пензенского района Пензенской области </w:t>
      </w:r>
      <w:hyperlink r:id="rId5" w:tgtFrame="_blank" w:history="1">
        <w:r w:rsidRPr="00CA15F7">
          <w:rPr>
            <w:rFonts w:ascii="Arial" w:eastAsia="Times New Roman" w:hAnsi="Arial" w:cs="Arial"/>
            <w:color w:val="0000FF"/>
            <w:sz w:val="24"/>
            <w:szCs w:val="24"/>
            <w:lang w:eastAsia="ru-RU"/>
          </w:rPr>
          <w:t>от 23.01.2019 №11</w:t>
        </w:r>
      </w:hyperlink>
      <w:r w:rsidRPr="00CA15F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 Пензенского района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администрация Ленинского сельсовета Пензенского района Пензенской области постановляет: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Ленинского сельсовета Пензенского района Пензенской области «Предоставление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Признать утратившим силу постановления: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2.1. </w:t>
      </w:r>
      <w:hyperlink r:id="rId6" w:tgtFrame="_blank" w:history="1">
        <w:r w:rsidRPr="00CA15F7">
          <w:rPr>
            <w:rFonts w:ascii="Arial" w:eastAsia="Times New Roman" w:hAnsi="Arial" w:cs="Arial"/>
            <w:color w:val="0000FF"/>
            <w:sz w:val="24"/>
            <w:szCs w:val="24"/>
            <w:lang w:eastAsia="ru-RU"/>
          </w:rPr>
          <w:t>от 26.12.2016 № 96</w:t>
        </w:r>
      </w:hyperlink>
      <w:r w:rsidRPr="00CA15F7">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2.2. </w:t>
      </w:r>
      <w:hyperlink r:id="rId7" w:tgtFrame="_blank" w:history="1">
        <w:r w:rsidRPr="00CA15F7">
          <w:rPr>
            <w:rFonts w:ascii="Arial" w:eastAsia="Times New Roman" w:hAnsi="Arial" w:cs="Arial"/>
            <w:color w:val="0000FF"/>
            <w:sz w:val="24"/>
            <w:szCs w:val="24"/>
            <w:lang w:eastAsia="ru-RU"/>
          </w:rPr>
          <w:t>от 10.04.2018 № 27</w:t>
        </w:r>
      </w:hyperlink>
      <w:r w:rsidRPr="00CA15F7">
        <w:rPr>
          <w:rFonts w:ascii="Arial" w:eastAsia="Times New Roman" w:hAnsi="Arial" w:cs="Arial"/>
          <w:color w:val="000000"/>
          <w:sz w:val="24"/>
          <w:szCs w:val="24"/>
          <w:lang w:eastAsia="ru-RU"/>
        </w:rPr>
        <w:t xml:space="preserve"> «О внесении изменений в постановление администрации Ленинского сельсовета Пензенского района от 26.12.2016 № 96 « </w:t>
      </w:r>
      <w:r w:rsidRPr="00CA15F7">
        <w:rPr>
          <w:rFonts w:ascii="Arial" w:eastAsia="Times New Roman" w:hAnsi="Arial" w:cs="Arial"/>
          <w:color w:val="000000"/>
          <w:sz w:val="24"/>
          <w:szCs w:val="24"/>
          <w:lang w:eastAsia="ru-RU"/>
        </w:rPr>
        <w:lastRenderedPageBreak/>
        <w:t>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Настоящее постановление опубликовать в информационном бюллетене Ленинского сельсовета Пензенского района «Свой голос».</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Ленинского сельсовета С.В. Мальцева.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Глава администрации</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С.В. Мальцев</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Приложение</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к постановлению администрации</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Ленинского сельсовета</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Пензенского района Пензенской области</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от 27.03.2019 № 31</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Раздел I. Общие положения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0" w:name="sub_11"/>
      <w:r w:rsidRPr="00CA15F7">
        <w:rPr>
          <w:rFonts w:ascii="Arial" w:eastAsia="Times New Roman" w:hAnsi="Arial" w:cs="Arial"/>
          <w:color w:val="000000"/>
          <w:sz w:val="24"/>
          <w:szCs w:val="24"/>
          <w:lang w:eastAsia="ru-RU"/>
        </w:rPr>
        <w:t>1.1.Предмет регулирования регламента</w:t>
      </w:r>
      <w:bookmarkEnd w:id="0"/>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Ленинского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1.2. Круг заявителей: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казенные предприятия;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Банк России.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(пункт 1.2.1 в ред. постановления администрации Ленинского сельсовета Пензенского района Пензенской области </w:t>
      </w:r>
      <w:hyperlink r:id="rId8" w:tgtFrame="_blank" w:history="1">
        <w:r w:rsidRPr="00CA15F7">
          <w:rPr>
            <w:rFonts w:ascii="Arial" w:eastAsia="Times New Roman" w:hAnsi="Arial" w:cs="Arial"/>
            <w:color w:val="0000FF"/>
            <w:sz w:val="24"/>
            <w:szCs w:val="24"/>
            <w:lang w:eastAsia="ru-RU"/>
          </w:rPr>
          <w:t>от 26.08.2024 № 77</w:t>
        </w:r>
      </w:hyperlink>
      <w:r w:rsidRPr="00CA15F7">
        <w:rPr>
          <w:rFonts w:ascii="Arial" w:eastAsia="Times New Roman" w:hAnsi="Arial" w:cs="Arial"/>
          <w:color w:val="000000"/>
          <w:sz w:val="24"/>
          <w:szCs w:val="24"/>
          <w:lang w:eastAsia="ru-RU"/>
        </w:rPr>
        <w:t>)</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Ленинского сельсовета Пензенского района Пензенской области (далее – Администрация).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CA15F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CA15F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о принятии решения по конкретному заявлению;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о документах, необходимых для получения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о требованиях к заверению документов, прилагаемых к заявлению.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t>
      </w:r>
      <w:r w:rsidRPr="00CA15F7">
        <w:rPr>
          <w:rFonts w:ascii="Arial" w:eastAsia="Times New Roman" w:hAnsi="Arial" w:cs="Arial"/>
          <w:color w:val="000000"/>
          <w:sz w:val="24"/>
          <w:szCs w:val="24"/>
          <w:lang w:eastAsia="ru-RU"/>
        </w:rPr>
        <w:lastRenderedPageBreak/>
        <w:t>(www.gosuslugi.ru) (далее - ЕПГУ) и (или) </w:t>
      </w:r>
      <w:bookmarkStart w:id="3" w:name="P120"/>
      <w:bookmarkEnd w:id="3"/>
      <w:r w:rsidRPr="00CA15F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круг заявителей;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срок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1.4. Порядок получения информации заявителями по вопросам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путем опубликования официальной информации в информационном бюллетене Ленинского сельсовета Пензенского района Пензенской области «Свой голос»;</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посредством размещения на информационных стендах.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Раздел II. Стандарт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 Наименование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2.2.2. В предоставлении муниципальной услуги участвуют: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4" w:name="sub_223"/>
      <w:r w:rsidRPr="00CA15F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2.3. Результат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2.3.1. Результатом предоставления муниципальной услуги является: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принятия решения о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2.4. Срок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2.5. Правовые основания для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5" w:name="sub_26"/>
      <w:r w:rsidRPr="00CA15F7">
        <w:rPr>
          <w:rFonts w:ascii="Arial" w:eastAsia="Times New Roman" w:hAnsi="Arial" w:cs="Arial"/>
          <w:color w:val="000000"/>
          <w:sz w:val="24"/>
          <w:szCs w:val="24"/>
          <w:lang w:eastAsia="ru-RU"/>
        </w:rPr>
        <w:t> </w:t>
      </w:r>
      <w:bookmarkEnd w:id="5"/>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6" w:name="sub_2611"/>
      <w:r w:rsidRPr="00CA15F7">
        <w:rPr>
          <w:rFonts w:ascii="Arial" w:eastAsia="Times New Roman" w:hAnsi="Arial" w:cs="Arial"/>
          <w:color w:val="000000"/>
          <w:sz w:val="24"/>
          <w:szCs w:val="24"/>
          <w:lang w:eastAsia="ru-RU"/>
        </w:rPr>
        <w:t>2.6.1</w:t>
      </w:r>
      <w:bookmarkEnd w:id="6"/>
      <w:r w:rsidRPr="00CA15F7">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кадастровый номер испрашиваемого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7) цель использования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7" w:name="sub_271"/>
      <w:r w:rsidRPr="00CA15F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8" w:name="sub_272"/>
      <w:r w:rsidRPr="00CA15F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9" w:name="sub_28"/>
      <w:r w:rsidRPr="00CA15F7">
        <w:rPr>
          <w:rFonts w:ascii="Arial" w:eastAsia="Times New Roman" w:hAnsi="Arial" w:cs="Arial"/>
          <w:color w:val="000000"/>
          <w:sz w:val="24"/>
          <w:szCs w:val="24"/>
          <w:lang w:eastAsia="ru-RU"/>
        </w:rPr>
        <w:t>2.7.4 </w:t>
      </w:r>
      <w:bookmarkEnd w:id="9"/>
      <w:r w:rsidRPr="00CA15F7">
        <w:rPr>
          <w:rFonts w:ascii="Arial" w:eastAsia="Times New Roman" w:hAnsi="Arial" w:cs="Arial"/>
          <w:color w:val="000000"/>
          <w:sz w:val="24"/>
          <w:szCs w:val="24"/>
          <w:lang w:eastAsia="ru-RU"/>
        </w:rPr>
        <w:t>Запрещено требовать от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2.7.7. При формировании заявления обеспечивается: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2.8.1. Основания для отказа в приеме документов: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2.8.3.Основания для отказа в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w:t>
      </w:r>
      <w:r w:rsidRPr="00CA15F7">
        <w:rPr>
          <w:rFonts w:ascii="Arial" w:eastAsia="Times New Roman" w:hAnsi="Arial" w:cs="Arial"/>
          <w:color w:val="000000"/>
          <w:sz w:val="24"/>
          <w:szCs w:val="24"/>
          <w:lang w:eastAsia="ru-RU"/>
        </w:rPr>
        <w:lastRenderedPageBreak/>
        <w:t>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w:t>
      </w:r>
      <w:r w:rsidRPr="00CA15F7">
        <w:rPr>
          <w:rFonts w:ascii="Arial" w:eastAsia="Times New Roman" w:hAnsi="Arial" w:cs="Arial"/>
          <w:color w:val="000000"/>
          <w:sz w:val="24"/>
          <w:szCs w:val="24"/>
          <w:lang w:eastAsia="ru-RU"/>
        </w:rPr>
        <w:lastRenderedPageBreak/>
        <w:t>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CA15F7">
        <w:rPr>
          <w:rFonts w:ascii="Arial" w:eastAsia="Times New Roman" w:hAnsi="Arial" w:cs="Arial"/>
          <w:color w:val="000000"/>
          <w:sz w:val="24"/>
          <w:szCs w:val="24"/>
          <w:lang w:eastAsia="ru-RU"/>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(пункт 2.8.3 в ред. постановления администрации Ленинского сельсовета Пензенского района Пензенской области </w:t>
      </w:r>
      <w:hyperlink r:id="rId9" w:tgtFrame="_blank" w:history="1">
        <w:r w:rsidRPr="00CA15F7">
          <w:rPr>
            <w:rFonts w:ascii="Arial" w:eastAsia="Times New Roman" w:hAnsi="Arial" w:cs="Arial"/>
            <w:color w:val="0000FF"/>
            <w:sz w:val="24"/>
            <w:szCs w:val="24"/>
            <w:lang w:eastAsia="ru-RU"/>
          </w:rPr>
          <w:t>от 26.08.2024 № 77</w:t>
        </w:r>
      </w:hyperlink>
      <w:r w:rsidRPr="00CA15F7">
        <w:rPr>
          <w:rFonts w:ascii="Arial" w:eastAsia="Times New Roman" w:hAnsi="Arial" w:cs="Arial"/>
          <w:color w:val="000000"/>
          <w:sz w:val="24"/>
          <w:szCs w:val="24"/>
          <w:lang w:eastAsia="ru-RU"/>
        </w:rPr>
        <w:t>)</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Муниципальная услуга предоставляется бесплатно.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0" w:name="sub_2131"/>
      <w:r w:rsidRPr="00CA15F7">
        <w:rPr>
          <w:rFonts w:ascii="Arial" w:eastAsia="Times New Roman" w:hAnsi="Arial" w:cs="Arial"/>
          <w:color w:val="000000"/>
          <w:sz w:val="24"/>
          <w:szCs w:val="24"/>
          <w:lang w:eastAsia="ru-RU"/>
        </w:rPr>
        <w:t> </w:t>
      </w:r>
      <w:bookmarkEnd w:id="10"/>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1" w:name="sub_214"/>
      <w:r w:rsidRPr="00CA15F7">
        <w:rPr>
          <w:rFonts w:ascii="Arial" w:eastAsia="Times New Roman" w:hAnsi="Arial" w:cs="Arial"/>
          <w:color w:val="000000"/>
          <w:sz w:val="24"/>
          <w:szCs w:val="24"/>
          <w:lang w:eastAsia="ru-RU"/>
        </w:rPr>
        <w:t> </w:t>
      </w:r>
      <w:bookmarkEnd w:id="11"/>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2" w:name="sub_2141"/>
      <w:r w:rsidRPr="00CA15F7">
        <w:rPr>
          <w:rFonts w:ascii="Arial" w:eastAsia="Times New Roman" w:hAnsi="Arial" w:cs="Arial"/>
          <w:color w:val="000000"/>
          <w:sz w:val="24"/>
          <w:szCs w:val="24"/>
          <w:lang w:eastAsia="ru-RU"/>
        </w:rPr>
        <w:t> </w:t>
      </w:r>
      <w:bookmarkEnd w:id="12"/>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3" w:name="sub_2142"/>
      <w:r w:rsidRPr="00CA15F7">
        <w:rPr>
          <w:rFonts w:ascii="Arial" w:eastAsia="Times New Roman" w:hAnsi="Arial" w:cs="Arial"/>
          <w:color w:val="000000"/>
          <w:sz w:val="24"/>
          <w:szCs w:val="24"/>
          <w:lang w:eastAsia="ru-RU"/>
        </w:rPr>
        <w:t>2.11.2. </w:t>
      </w:r>
      <w:bookmarkStart w:id="14" w:name="sub_2143"/>
      <w:bookmarkEnd w:id="13"/>
      <w:r w:rsidRPr="00CA15F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5" w:name="sub_216"/>
      <w:r w:rsidRPr="00CA15F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стульями и столами для возможности оформления документов.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номера кабинета;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фамилии, имени, отчества и должности специалиста.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ред. постановления администраци Ленинского сельсовета Пензенского района Пензенской области </w:t>
      </w:r>
      <w:hyperlink r:id="rId10" w:tgtFrame="_blank" w:history="1">
        <w:r w:rsidRPr="00CA15F7">
          <w:rPr>
            <w:rFonts w:ascii="Arial" w:eastAsia="Times New Roman" w:hAnsi="Arial" w:cs="Arial"/>
            <w:color w:val="0000FF"/>
            <w:sz w:val="24"/>
            <w:szCs w:val="24"/>
            <w:lang w:eastAsia="ru-RU"/>
          </w:rPr>
          <w:t>от 02.07.2020 №69</w:t>
        </w:r>
      </w:hyperlink>
      <w:r w:rsidRPr="00CA15F7">
        <w:rPr>
          <w:rFonts w:ascii="Arial" w:eastAsia="Times New Roman" w:hAnsi="Arial" w:cs="Arial"/>
          <w:color w:val="000000"/>
          <w:sz w:val="24"/>
          <w:szCs w:val="24"/>
          <w:lang w:eastAsia="ru-RU"/>
        </w:rPr>
        <w:t>)</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ред. постановления администраци Ленинского сельсовета Пензенского района Пензенской области </w:t>
      </w:r>
      <w:hyperlink r:id="rId11" w:tgtFrame="_blank" w:history="1">
        <w:r w:rsidRPr="00CA15F7">
          <w:rPr>
            <w:rFonts w:ascii="Arial" w:eastAsia="Times New Roman" w:hAnsi="Arial" w:cs="Arial"/>
            <w:color w:val="0000FF"/>
            <w:sz w:val="24"/>
            <w:szCs w:val="24"/>
            <w:lang w:eastAsia="ru-RU"/>
          </w:rPr>
          <w:t>от 02.07.2020 №69</w:t>
        </w:r>
      </w:hyperlink>
      <w:r w:rsidRPr="00CA15F7">
        <w:rPr>
          <w:rFonts w:ascii="Arial" w:eastAsia="Times New Roman" w:hAnsi="Arial" w:cs="Arial"/>
          <w:color w:val="000000"/>
          <w:sz w:val="24"/>
          <w:szCs w:val="24"/>
          <w:lang w:eastAsia="ru-RU"/>
        </w:rPr>
        <w:t>)</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2.13.5. соблюдение сроков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2.13.10. при подаче документов для получения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2.13.11. при получении результата оказания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6" w:name="sub_217"/>
      <w:r w:rsidRPr="00CA15F7">
        <w:rPr>
          <w:rFonts w:ascii="Arial" w:eastAsia="Times New Roman" w:hAnsi="Arial" w:cs="Arial"/>
          <w:color w:val="000000"/>
          <w:sz w:val="24"/>
          <w:szCs w:val="24"/>
          <w:lang w:eastAsia="ru-RU"/>
        </w:rPr>
        <w:t> </w:t>
      </w:r>
      <w:bookmarkEnd w:id="16"/>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2.14. </w:t>
      </w:r>
      <w:bookmarkStart w:id="17" w:name="sub_2171"/>
      <w:r w:rsidRPr="00CA15F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w:t>
      </w:r>
      <w:r w:rsidRPr="00CA15F7">
        <w:rPr>
          <w:rFonts w:ascii="Arial" w:eastAsia="Times New Roman" w:hAnsi="Arial" w:cs="Arial"/>
          <w:color w:val="000000"/>
          <w:sz w:val="24"/>
          <w:szCs w:val="24"/>
          <w:lang w:eastAsia="ru-RU"/>
        </w:rPr>
        <w:lastRenderedPageBreak/>
        <w:t>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е) получение результата предоставления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ж) получение сведений о ходе выполнения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 осуществление оценки качества предоставления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Раздел III. </w:t>
      </w:r>
      <w:bookmarkStart w:id="18" w:name="sub_300"/>
      <w:r w:rsidRPr="00CA15F7">
        <w:rPr>
          <w:rFonts w:ascii="Arial" w:eastAsia="Times New Roman" w:hAnsi="Arial" w:cs="Arial"/>
          <w:b/>
          <w:bCs/>
          <w:color w:val="000000"/>
          <w:sz w:val="30"/>
          <w:szCs w:val="30"/>
          <w:lang w:eastAsia="ru-RU"/>
        </w:rPr>
        <w:t>3. </w:t>
      </w:r>
      <w:bookmarkEnd w:id="18"/>
      <w:r w:rsidRPr="00CA15F7">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Исчерпывающий перечень административных процедур:</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Рассмотрение заявления главой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Рассмотрение заявления специалистом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Рассмотрение заявления и принятие решения;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Выдача результата муниципальной услуги заявителю;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3.1. Административная процедура - прием и регистрация заявления для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19" w:name="sub_311"/>
      <w:r w:rsidRPr="00CA15F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0" w:name="sub_312"/>
      <w:r w:rsidRPr="00CA15F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CA15F7">
        <w:rPr>
          <w:rFonts w:ascii="Arial" w:eastAsia="Times New Roman" w:hAnsi="Arial" w:cs="Arial"/>
          <w:color w:val="000000"/>
          <w:sz w:val="24"/>
          <w:szCs w:val="24"/>
          <w:lang w:eastAsia="ru-RU"/>
        </w:rPr>
        <w:t>.</w:t>
      </w:r>
      <w:bookmarkEnd w:id="21"/>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Максимальный срок: 1 (один) день.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пунктом 2.6 настоящего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проверяет комплектность представленных заявителем документов;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2" w:name="sub_32"/>
      <w:r w:rsidRPr="00CA15F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3" w:name="sub_322"/>
      <w:r w:rsidRPr="00CA15F7">
        <w:rPr>
          <w:rFonts w:ascii="Arial" w:eastAsia="Times New Roman" w:hAnsi="Arial" w:cs="Arial"/>
          <w:color w:val="000000"/>
          <w:sz w:val="24"/>
          <w:szCs w:val="24"/>
          <w:lang w:eastAsia="ru-RU"/>
        </w:rPr>
        <w:t> </w:t>
      </w:r>
      <w:bookmarkEnd w:id="23"/>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4" w:name="sub_332"/>
      <w:r w:rsidRPr="00CA15F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5" w:name="sub_333"/>
      <w:r w:rsidRPr="00CA15F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6" w:name="sub_334"/>
      <w:r w:rsidRPr="00CA15F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7" w:name="sub_335"/>
      <w:r w:rsidRPr="00CA15F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8" w:name="sub_34"/>
      <w:r w:rsidRPr="00CA15F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29" w:name="sub_341"/>
      <w:r w:rsidRPr="00CA15F7">
        <w:rPr>
          <w:rFonts w:ascii="Arial" w:eastAsia="Times New Roman" w:hAnsi="Arial" w:cs="Arial"/>
          <w:color w:val="000000"/>
          <w:sz w:val="24"/>
          <w:szCs w:val="24"/>
          <w:lang w:eastAsia="ru-RU"/>
        </w:rPr>
        <w:t> </w:t>
      </w:r>
      <w:bookmarkEnd w:id="29"/>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30" w:name="sub_342"/>
      <w:r w:rsidRPr="00CA15F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31" w:name="sub_344"/>
      <w:r w:rsidRPr="00CA15F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3.4.5. Время выполнения административной процедуры - 6 (шесть) дней.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32" w:name="sub_345"/>
      <w:r w:rsidRPr="00CA15F7">
        <w:rPr>
          <w:rFonts w:ascii="Arial" w:eastAsia="Times New Roman" w:hAnsi="Arial" w:cs="Arial"/>
          <w:color w:val="000000"/>
          <w:sz w:val="24"/>
          <w:szCs w:val="24"/>
          <w:lang w:eastAsia="ru-RU"/>
        </w:rPr>
        <w:t> </w:t>
      </w:r>
      <w:bookmarkEnd w:id="32"/>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В проекте решения об отказе в оказании муниципальной услуги должно быть указано основание отказа, предусмотренное пунктом 2.8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3.6.1.</w:t>
      </w:r>
      <w:bookmarkStart w:id="33" w:name="sub_371"/>
      <w:r w:rsidRPr="00CA15F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CA15F7">
        <w:rPr>
          <w:rFonts w:ascii="Arial" w:eastAsia="Times New Roman" w:hAnsi="Arial" w:cs="Arial"/>
          <w:color w:val="000000"/>
          <w:sz w:val="24"/>
          <w:szCs w:val="24"/>
          <w:lang w:eastAsia="ru-RU"/>
        </w:rPr>
        <w:t> результата оказания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Ленинского сельсовета Пензенского района Пензенской области,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3.6.3. Время выполнения административной процедуры - 1 (один) день.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w:t>
      </w:r>
      <w:r w:rsidRPr="00CA15F7">
        <w:rPr>
          <w:rFonts w:ascii="Arial" w:eastAsia="Times New Roman" w:hAnsi="Arial" w:cs="Arial"/>
          <w:color w:val="000000"/>
          <w:sz w:val="24"/>
          <w:szCs w:val="24"/>
          <w:lang w:eastAsia="ru-RU"/>
        </w:rPr>
        <w:lastRenderedPageBreak/>
        <w:t>решение, содержащее отказ в предоставлении земельного участка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заявление об исправлении технической ошибки;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5.2. Предмет досудебного (внесудебного) обжалования: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CA15F7">
        <w:rPr>
          <w:rFonts w:ascii="Arial" w:eastAsia="Times New Roman" w:hAnsi="Arial" w:cs="Arial"/>
          <w:color w:val="000000"/>
          <w:sz w:val="24"/>
          <w:szCs w:val="24"/>
          <w:lang w:eastAsia="ru-RU"/>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34" w:name="sub_110109"/>
      <w:r w:rsidRPr="00CA15F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Порядок рассмотрения жалобы:</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http://lenino.pnz.pnzreg.ru;</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5.5. Жалоба должна содержать: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bookmarkStart w:id="35" w:name="sub_110252"/>
      <w:r w:rsidRPr="00CA15F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5.6. Сроки и порядок рассмотрения жалобы:</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CA15F7">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Жалоба заявителя направляется на имя главы Администрации.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2) в удовлетворении жалобы отказывается.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Приложение к административному регламенту</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«Предоставление земельного участка,</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находящегося в муниципальной собственности</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Ленинского сельсовета Пензенского района Пензенской области,</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в постоянное (бессрочное) пользование» </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 </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(наименование органа местного самоуправления)</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от ______________________________________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(наименование заявителя (юр.лица) или Ф.И.О. гражданина)</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Место жительства (место нахождения для юридического лица):</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регистрации юридического лица в ЕГРЮЛ________________________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ИНН налогоплательщика___________________________________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Почтовый адрес и (или) адрес электронной почты___________________</w:t>
      </w:r>
    </w:p>
    <w:p w:rsidR="00CA15F7" w:rsidRPr="00CA15F7" w:rsidRDefault="00CA15F7" w:rsidP="00CA15F7">
      <w:pPr>
        <w:spacing w:after="0" w:line="240" w:lineRule="auto"/>
        <w:ind w:firstLine="567"/>
        <w:jc w:val="right"/>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Кадастровый номер земельного участка 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r w:rsidRPr="00CA15F7">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_____________________________________________________________________________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К заявлению прилагаются:</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Заявитель: _______________________________________ _________________</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(Ф.И.О., наименование организации) ( подпись)</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"___"__________ 20_____ г.</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Приложение к заявлению</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 </w:t>
      </w:r>
    </w:p>
    <w:p w:rsidR="00CA15F7" w:rsidRPr="00CA15F7" w:rsidRDefault="00CA15F7" w:rsidP="00CA15F7">
      <w:pPr>
        <w:spacing w:after="0" w:line="240" w:lineRule="auto"/>
        <w:ind w:firstLine="567"/>
        <w:jc w:val="center"/>
        <w:rPr>
          <w:rFonts w:ascii="Arial" w:eastAsia="Times New Roman" w:hAnsi="Arial" w:cs="Arial"/>
          <w:color w:val="000000"/>
          <w:sz w:val="24"/>
          <w:szCs w:val="24"/>
          <w:lang w:eastAsia="ru-RU"/>
        </w:rPr>
      </w:pPr>
      <w:r w:rsidRPr="00CA15F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tbl>
      <w:tblPr>
        <w:tblW w:w="17773" w:type="dxa"/>
        <w:jc w:val="center"/>
        <w:tblCellMar>
          <w:left w:w="0" w:type="dxa"/>
          <w:right w:w="0" w:type="dxa"/>
        </w:tblCellMar>
        <w:tblLook w:val="04A0"/>
      </w:tblPr>
      <w:tblGrid>
        <w:gridCol w:w="2981"/>
        <w:gridCol w:w="11777"/>
        <w:gridCol w:w="3015"/>
      </w:tblGrid>
      <w:tr w:rsidR="00CA15F7" w:rsidRPr="00CA15F7" w:rsidTr="00CA15F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w:t>
            </w:r>
          </w:p>
        </w:tc>
      </w:tr>
      <w:tr w:rsidR="00CA15F7" w:rsidRPr="00CA15F7" w:rsidTr="00CA15F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_____________________________________________________________________________</w:t>
            </w:r>
          </w:p>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 _________________________________________________________________________________________________</w:t>
            </w:r>
          </w:p>
        </w:tc>
      </w:tr>
      <w:tr w:rsidR="00CA15F7" w:rsidRPr="00CA15F7" w:rsidTr="00CA15F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lastRenderedPageBreak/>
              <w:t>СОГЛАСИЕ НА ОБРАБОТКУ ПЕРСОНАЛЬНЫХ ДАННЫХ</w:t>
            </w:r>
          </w:p>
        </w:tc>
      </w:tr>
      <w:tr w:rsidR="00CA15F7" w:rsidRPr="00CA15F7" w:rsidTr="00CA15F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w:t>
            </w:r>
          </w:p>
        </w:tc>
      </w:tr>
      <w:tr w:rsidR="00CA15F7" w:rsidRPr="00CA15F7" w:rsidTr="00CA15F7">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A15F7" w:rsidRPr="00CA15F7" w:rsidTr="00CA15F7">
        <w:trPr>
          <w:jc w:val="center"/>
        </w:trPr>
        <w:tc>
          <w:tcPr>
            <w:tcW w:w="257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Подпись</w:t>
            </w:r>
          </w:p>
        </w:tc>
        <w:tc>
          <w:tcPr>
            <w:tcW w:w="114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_____________________________________________</w:t>
            </w:r>
          </w:p>
        </w:tc>
        <w:tc>
          <w:tcPr>
            <w:tcW w:w="328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15F7" w:rsidRPr="00CA15F7" w:rsidRDefault="00CA15F7" w:rsidP="00CA15F7">
            <w:pPr>
              <w:spacing w:after="0" w:line="240" w:lineRule="auto"/>
              <w:ind w:firstLine="567"/>
              <w:jc w:val="both"/>
              <w:rPr>
                <w:rFonts w:ascii="Times New Roman" w:eastAsia="Times New Roman" w:hAnsi="Times New Roman" w:cs="Times New Roman"/>
                <w:sz w:val="24"/>
                <w:szCs w:val="24"/>
                <w:lang w:eastAsia="ru-RU"/>
              </w:rPr>
            </w:pPr>
            <w:r w:rsidRPr="00CA15F7">
              <w:rPr>
                <w:rFonts w:ascii="Arial" w:eastAsia="Times New Roman" w:hAnsi="Arial" w:cs="Arial"/>
                <w:sz w:val="24"/>
                <w:szCs w:val="24"/>
                <w:lang w:eastAsia="ru-RU"/>
              </w:rPr>
              <w:t>Дата _____________</w:t>
            </w:r>
          </w:p>
        </w:tc>
      </w:tr>
    </w:tbl>
    <w:p w:rsidR="00CA15F7" w:rsidRPr="00CA15F7" w:rsidRDefault="00CA15F7" w:rsidP="00CA15F7">
      <w:pPr>
        <w:spacing w:after="0" w:line="240" w:lineRule="auto"/>
        <w:ind w:firstLine="567"/>
        <w:jc w:val="both"/>
        <w:rPr>
          <w:rFonts w:ascii="Arial" w:eastAsia="Times New Roman" w:hAnsi="Arial" w:cs="Arial"/>
          <w:color w:val="000000"/>
          <w:sz w:val="24"/>
          <w:szCs w:val="24"/>
          <w:lang w:eastAsia="ru-RU"/>
        </w:rPr>
      </w:pPr>
      <w:r w:rsidRPr="00CA15F7">
        <w:rPr>
          <w:rFonts w:ascii="Arial" w:eastAsia="Times New Roman" w:hAnsi="Arial" w:cs="Arial"/>
          <w:color w:val="000000"/>
          <w:sz w:val="24"/>
          <w:szCs w:val="24"/>
          <w:lang w:eastAsia="ru-RU"/>
        </w:rPr>
        <w:t> </w:t>
      </w:r>
    </w:p>
    <w:p w:rsidR="00186217" w:rsidRPr="00CA15F7" w:rsidRDefault="00186217" w:rsidP="00CA15F7">
      <w:bookmarkStart w:id="36" w:name="_GoBack"/>
      <w:bookmarkEnd w:id="36"/>
    </w:p>
    <w:sectPr w:rsidR="00186217" w:rsidRPr="00CA15F7" w:rsidSect="003A7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A15F7"/>
    <w:rsid w:val="00186217"/>
    <w:rsid w:val="003A72DC"/>
    <w:rsid w:val="005914DD"/>
    <w:rsid w:val="00CA15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2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CA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A15F7"/>
  </w:style>
  <w:style w:type="paragraph" w:styleId="a3">
    <w:name w:val="Normal (Web)"/>
    <w:basedOn w:val="a"/>
    <w:uiPriority w:val="99"/>
    <w:semiHidden/>
    <w:unhideWhenUsed/>
    <w:rsid w:val="00CA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A15F7"/>
  </w:style>
</w:styles>
</file>

<file path=word/webSettings.xml><?xml version="1.0" encoding="utf-8"?>
<w:webSettings xmlns:r="http://schemas.openxmlformats.org/officeDocument/2006/relationships" xmlns:w="http://schemas.openxmlformats.org/wordprocessingml/2006/main">
  <w:divs>
    <w:div w:id="1840728191">
      <w:bodyDiv w:val="1"/>
      <w:marLeft w:val="0"/>
      <w:marRight w:val="0"/>
      <w:marTop w:val="0"/>
      <w:marBottom w:val="0"/>
      <w:divBdr>
        <w:top w:val="none" w:sz="0" w:space="0" w:color="auto"/>
        <w:left w:val="none" w:sz="0" w:space="0" w:color="auto"/>
        <w:bottom w:val="none" w:sz="0" w:space="0" w:color="auto"/>
        <w:right w:val="none" w:sz="0" w:space="0" w:color="auto"/>
      </w:divBdr>
      <w:divsChild>
        <w:div w:id="100947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1E22F3-7878-43DB-8ECE-5A1085CB10E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266EF886-98BA-41A8-B0C2-5991040934F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2BD4B0-8679-4AD0-99C6-880C038FEF45" TargetMode="External"/><Relationship Id="rId11" Type="http://schemas.openxmlformats.org/officeDocument/2006/relationships/hyperlink" Target="https://pravo-search.minjust.ru/bigs/showDocument.html?id=0BCA9CCE-6452-48B0-A2F4-DA453478A615" TargetMode="External"/><Relationship Id="rId5" Type="http://schemas.openxmlformats.org/officeDocument/2006/relationships/hyperlink" Target="https://pravo-search.minjust.ru/bigs/showDocument.html?id=299491FA-3D07-4252-9877-85EC4A530F39" TargetMode="External"/><Relationship Id="rId10" Type="http://schemas.openxmlformats.org/officeDocument/2006/relationships/hyperlink" Target="https://pravo-search.minjust.ru/bigs/showDocument.html?id=0BCA9CCE-6452-48B0-A2F4-DA453478A615" TargetMode="External"/><Relationship Id="rId4" Type="http://schemas.openxmlformats.org/officeDocument/2006/relationships/hyperlink" Target="https://pravo-search.minjust.ru/bigs/showDocument.html?id=09FE07B3-295B-4E22-A1D0-9C525B4896FD" TargetMode="External"/><Relationship Id="rId9" Type="http://schemas.openxmlformats.org/officeDocument/2006/relationships/hyperlink" Target="https://pravo-search.minjust.ru/bigs/showDocument.html?id=311E22F3-7878-43DB-8ECE-5A1085CB10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13417</Words>
  <Characters>76483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2024-10-15T13:03:00Z</dcterms:created>
  <dcterms:modified xsi:type="dcterms:W3CDTF">2024-10-24T12:27:00Z</dcterms:modified>
</cp:coreProperties>
</file>