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0" w:type="dxa"/>
          <w:right w:w="0" w:type="dxa"/>
        </w:tblCellMar>
        <w:tblLook w:val="04A0"/>
      </w:tblPr>
      <w:tblGrid>
        <w:gridCol w:w="516"/>
        <w:gridCol w:w="519"/>
        <w:gridCol w:w="3345"/>
        <w:gridCol w:w="770"/>
        <w:gridCol w:w="770"/>
        <w:gridCol w:w="1493"/>
        <w:gridCol w:w="852"/>
        <w:gridCol w:w="1306"/>
      </w:tblGrid>
      <w:tr w:rsidR="00F43DCD" w:rsidRPr="0031351A" w:rsidTr="00173554">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Default="00F43DCD" w:rsidP="00173554">
            <w:pPr>
              <w:spacing w:after="0" w:line="240" w:lineRule="auto"/>
              <w:ind w:firstLine="567"/>
              <w:jc w:val="both"/>
              <w:rPr>
                <w:rFonts w:ascii="Times New Roman" w:eastAsia="Times New Roman" w:hAnsi="Times New Roman" w:cs="Times New Roman"/>
                <w:sz w:val="24"/>
                <w:szCs w:val="24"/>
              </w:rPr>
            </w:pP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17355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 принято</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регистрационный номер _______________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листов заявления 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прилагаемых документов 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ФИО должностного лица ________________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 должностного лица ____________</w:t>
            </w:r>
          </w:p>
        </w:tc>
      </w:tr>
      <w:tr w:rsidR="00F43DCD" w:rsidRPr="0031351A" w:rsidTr="00173554">
        <w:trPr>
          <w:trHeight w:val="27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органа местного самоуправления, органа</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______________________________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"__" ____________ ____ г.</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Прошу в отношении объекта адресации: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Земельный участок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Сооружение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Машино-место</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Здание (строение)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Присвоить адрес</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(ов) из земель, находящихся в государственной или муниципальной собственности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(ов) путем раздела земельного участка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земельного участка, </w:t>
            </w:r>
            <w:r w:rsidRPr="0031351A">
              <w:rPr>
                <w:rFonts w:ascii="Times New Roman" w:eastAsia="Times New Roman" w:hAnsi="Times New Roman" w:cs="Times New Roman"/>
                <w:sz w:val="24"/>
                <w:szCs w:val="24"/>
              </w:rPr>
              <w:lastRenderedPageBreak/>
              <w:t>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xml:space="preserve">Адрес земельного участка, </w:t>
            </w:r>
            <w:r w:rsidRPr="0031351A">
              <w:rPr>
                <w:rFonts w:ascii="Times New Roman" w:eastAsia="Times New Roman" w:hAnsi="Times New Roman" w:cs="Times New Roman"/>
                <w:sz w:val="24"/>
                <w:szCs w:val="24"/>
              </w:rPr>
              <w:lastRenderedPageBreak/>
              <w:t>раздел которого осуществляется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земельного участка &lt;1&gt;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земельного участка &lt;1&gt;</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17355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участка(ов) путем выдела из земельного участка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из которого осуществляется выдел</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участка(ов) путем перераспределения земельных участков</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земельных участков, которые перераспределяются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который перераспределяется &lt;2&gt;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который перераспределяется &lt;2&gt;</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Строительством, реконструкцией здания (строения),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здания (строения),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Наименование объекта строительства </w:t>
            </w:r>
            <w:r w:rsidRPr="0031351A">
              <w:rPr>
                <w:rFonts w:ascii="Times New Roman" w:eastAsia="Times New Roman" w:hAnsi="Times New Roman" w:cs="Times New Roman"/>
                <w:sz w:val="24"/>
                <w:szCs w:val="24"/>
              </w:rPr>
              <w:lastRenderedPageBreak/>
              <w:t>(реконструкции) (при наличии проектной документации указывается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17355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(ий) в здании (строении), сооружении путем раздела здания (строения),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помещения(ий) в здании (строении), сооружении путем раздела помещения, машино-места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Назначение помещения (жилое (нежилое) помещение) &lt;3&gt;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 помещения &lt;3&gt;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помещений &lt;3&gt;</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 машино-места,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 машино-места, раздел которого осуществляется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Образование жилого </w:t>
            </w:r>
            <w:r w:rsidRPr="0031351A">
              <w:rPr>
                <w:rFonts w:ascii="Times New Roman" w:eastAsia="Times New Roman" w:hAnsi="Times New Roman" w:cs="Times New Roman"/>
                <w:sz w:val="24"/>
                <w:szCs w:val="24"/>
              </w:rPr>
              <w:lastRenderedPageBreak/>
              <w:t>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раздела здания,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машиномест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(машино-мест) в здании, сооружении путем раздела помещения, машино-места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машино-мест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 машино-места,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 машино-места раздел которого осуществляется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объединения помещений, машино-мест в здании, сооружении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помещений, машино-мест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машиномест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173554">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3.3</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Аннулировать адрес объекта адресации: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страны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субъекта Российской Федерации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поселения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внутригородского района городского округа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населенного пункта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планировочной структуры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улично-дорожной сети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 земельного участка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расположенного в здании или сооружении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Присвоением объекту адресации нового адреса</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17355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bl>
    <w:p w:rsidR="00F43DCD" w:rsidRDefault="00F43DCD" w:rsidP="00F43DCD"/>
    <w:sectPr w:rsidR="00F43DCD">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6D4" w:rsidRDefault="003746D4" w:rsidP="00F43DCD">
      <w:pPr>
        <w:spacing w:after="0" w:line="240" w:lineRule="auto"/>
      </w:pPr>
      <w:r>
        <w:separator/>
      </w:r>
    </w:p>
  </w:endnote>
  <w:endnote w:type="continuationSeparator" w:id="1">
    <w:p w:rsidR="003746D4" w:rsidRDefault="003746D4" w:rsidP="00F43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6D4" w:rsidRDefault="003746D4" w:rsidP="00F43DCD">
      <w:pPr>
        <w:spacing w:after="0" w:line="240" w:lineRule="auto"/>
      </w:pPr>
      <w:r>
        <w:separator/>
      </w:r>
    </w:p>
  </w:footnote>
  <w:footnote w:type="continuationSeparator" w:id="1">
    <w:p w:rsidR="003746D4" w:rsidRDefault="003746D4" w:rsidP="00F43D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CD" w:rsidRDefault="00F43DC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3DCD"/>
    <w:rsid w:val="003746D4"/>
    <w:rsid w:val="00F43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3D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43DCD"/>
  </w:style>
  <w:style w:type="paragraph" w:styleId="a5">
    <w:name w:val="footer"/>
    <w:basedOn w:val="a"/>
    <w:link w:val="a6"/>
    <w:uiPriority w:val="99"/>
    <w:semiHidden/>
    <w:unhideWhenUsed/>
    <w:rsid w:val="00F43D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43D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7980</Characters>
  <Application>Microsoft Office Word</Application>
  <DocSecurity>0</DocSecurity>
  <Lines>66</Lines>
  <Paragraphs>18</Paragraphs>
  <ScaleCrop>false</ScaleCrop>
  <Company>MultiDVD Team</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2024-05-07T12:02:00Z</dcterms:created>
  <dcterms:modified xsi:type="dcterms:W3CDTF">2024-05-07T12:05:00Z</dcterms:modified>
</cp:coreProperties>
</file>