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DEE" w:rsidRPr="008A16A9" w:rsidRDefault="008A16A9" w:rsidP="008A16A9">
      <w:pPr>
        <w:jc w:val="right"/>
        <w:rPr>
          <w:b/>
          <w:sz w:val="32"/>
          <w:szCs w:val="32"/>
        </w:rPr>
      </w:pPr>
      <w:r>
        <w:rPr>
          <w:sz w:val="36"/>
          <w:szCs w:val="36"/>
        </w:rPr>
        <w:t xml:space="preserve">                                           </w:t>
      </w:r>
    </w:p>
    <w:p w:rsidR="008A16A9" w:rsidRDefault="007E04E4" w:rsidP="00463640">
      <w:pPr>
        <w:jc w:val="center"/>
        <w:rPr>
          <w:b/>
          <w:sz w:val="36"/>
          <w:szCs w:val="36"/>
        </w:rPr>
      </w:pPr>
      <w:r w:rsidRPr="007E04E4">
        <w:rPr>
          <w:b/>
          <w:sz w:val="36"/>
          <w:szCs w:val="36"/>
        </w:rPr>
        <w:drawing>
          <wp:inline distT="0" distB="0" distL="0" distR="0">
            <wp:extent cx="714375" cy="800100"/>
            <wp:effectExtent l="1905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penza0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DEE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АДМИНИСТРАЦИЯ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 xml:space="preserve"> </w:t>
      </w:r>
      <w:r w:rsidR="005025AB">
        <w:rPr>
          <w:b/>
          <w:sz w:val="36"/>
          <w:szCs w:val="36"/>
        </w:rPr>
        <w:t>СЕКРЕТАРСКОГО</w:t>
      </w:r>
      <w:r w:rsidRPr="00EE4A30">
        <w:rPr>
          <w:b/>
          <w:sz w:val="36"/>
          <w:szCs w:val="36"/>
        </w:rPr>
        <w:t xml:space="preserve"> СЕЛЬСОВЕТА</w:t>
      </w:r>
    </w:p>
    <w:p w:rsidR="00FF7DEE" w:rsidRPr="00EE4A30" w:rsidRDefault="00FF7DEE" w:rsidP="00463640">
      <w:pPr>
        <w:jc w:val="center"/>
        <w:rPr>
          <w:b/>
          <w:sz w:val="36"/>
          <w:szCs w:val="36"/>
        </w:rPr>
      </w:pPr>
      <w:r w:rsidRPr="00EE4A30">
        <w:rPr>
          <w:b/>
          <w:sz w:val="36"/>
          <w:szCs w:val="36"/>
        </w:rPr>
        <w:t>СЕРДОБСКОГО РАЙОНА ПЕНЗЕНСКОЙ ОБЛАСТИ</w:t>
      </w:r>
    </w:p>
    <w:p w:rsidR="00FF7DEE" w:rsidRDefault="00FF7DEE" w:rsidP="00463640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EE4A3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EE4A30">
        <w:rPr>
          <w:b/>
          <w:sz w:val="28"/>
          <w:szCs w:val="28"/>
        </w:rPr>
        <w:t>Е</w:t>
      </w:r>
    </w:p>
    <w:p w:rsidR="00FF7DEE" w:rsidRPr="00EE4A30" w:rsidRDefault="00FF7DEE" w:rsidP="008A16A9">
      <w:pPr>
        <w:spacing w:before="100" w:beforeAutospacing="1" w:after="100" w:afterAutospacing="1"/>
        <w:rPr>
          <w:b/>
          <w:sz w:val="28"/>
          <w:szCs w:val="28"/>
        </w:rPr>
      </w:pPr>
    </w:p>
    <w:tbl>
      <w:tblPr>
        <w:tblpPr w:leftFromText="180" w:rightFromText="180" w:vertAnchor="page" w:horzAnchor="margin" w:tblpXSpec="center" w:tblpY="54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7E04E4" w:rsidTr="007E04E4">
        <w:tc>
          <w:tcPr>
            <w:tcW w:w="284" w:type="dxa"/>
            <w:vAlign w:val="bottom"/>
          </w:tcPr>
          <w:p w:rsidR="007E04E4" w:rsidRDefault="007E04E4" w:rsidP="007E04E4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04E4" w:rsidRDefault="007E04E4" w:rsidP="007E04E4">
            <w:pPr>
              <w:jc w:val="center"/>
            </w:pPr>
            <w:r>
              <w:t>12.07.2023</w:t>
            </w:r>
          </w:p>
        </w:tc>
        <w:tc>
          <w:tcPr>
            <w:tcW w:w="397" w:type="dxa"/>
          </w:tcPr>
          <w:p w:rsidR="007E04E4" w:rsidRDefault="007E04E4" w:rsidP="007E04E4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E04E4" w:rsidRDefault="007E04E4" w:rsidP="007E04E4">
            <w:r>
              <w:t xml:space="preserve">      </w:t>
            </w:r>
            <w:r>
              <w:t>55</w:t>
            </w:r>
          </w:p>
        </w:tc>
      </w:tr>
      <w:tr w:rsidR="007E04E4" w:rsidTr="007E04E4">
        <w:tc>
          <w:tcPr>
            <w:tcW w:w="4650" w:type="dxa"/>
            <w:gridSpan w:val="4"/>
          </w:tcPr>
          <w:p w:rsidR="007E04E4" w:rsidRDefault="007E04E4" w:rsidP="007E04E4">
            <w:pPr>
              <w:jc w:val="center"/>
              <w:rPr>
                <w:sz w:val="10"/>
              </w:rPr>
            </w:pPr>
            <w:r>
              <w:t xml:space="preserve"> с. Секретарка</w:t>
            </w:r>
          </w:p>
        </w:tc>
      </w:tr>
    </w:tbl>
    <w:p w:rsidR="00FF7DEE" w:rsidRDefault="00FF7DEE" w:rsidP="00F24A7F">
      <w:pPr>
        <w:pStyle w:val="ConsPlusNormal"/>
        <w:jc w:val="center"/>
        <w:rPr>
          <w:b/>
          <w:bCs/>
        </w:rPr>
      </w:pPr>
    </w:p>
    <w:p w:rsidR="00FF7DEE" w:rsidRDefault="00FF7DEE" w:rsidP="00AD4176">
      <w:pPr>
        <w:pStyle w:val="ConsPlusNormal"/>
        <w:rPr>
          <w:b/>
          <w:bCs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16A9" w:rsidRDefault="008A16A9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</w:p>
    <w:p w:rsidR="00FF7DEE" w:rsidRPr="004D0CFC" w:rsidRDefault="00FF7DEE" w:rsidP="004D0CFC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4D0CFC" w:rsidRPr="005025AB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</w:t>
      </w:r>
      <w:r w:rsidR="00A528D6">
        <w:rPr>
          <w:rFonts w:ascii="Times New Roman" w:hAnsi="Times New Roman" w:cs="Times New Roman"/>
          <w:sz w:val="24"/>
          <w:szCs w:val="24"/>
        </w:rPr>
        <w:t>еральным законом от 27.07.2010 №</w:t>
      </w:r>
      <w:r w:rsidRPr="004D0CFC">
        <w:rPr>
          <w:rFonts w:ascii="Times New Roman" w:hAnsi="Times New Roman" w:cs="Times New Roman"/>
          <w:sz w:val="24"/>
          <w:szCs w:val="24"/>
        </w:rPr>
        <w:t xml:space="preserve">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5025AB">
        <w:rPr>
          <w:rFonts w:ascii="Times New Roman" w:hAnsi="Times New Roman" w:cs="Times New Roman"/>
          <w:sz w:val="24"/>
          <w:szCs w:val="24"/>
        </w:rPr>
        <w:t>Секретарского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от 24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50.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района Пензенской области», от 12.07.2023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 Реестра муниципальных услуг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4D0CFC" w:rsidRPr="005025AB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D0CFC" w:rsidRPr="004D0CFC" w:rsidRDefault="004D0CFC" w:rsidP="004D0CF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Pr="00A528D6">
        <w:rPr>
          <w:rFonts w:ascii="Times New Roman" w:hAnsi="Times New Roman" w:cs="Times New Roman"/>
          <w:sz w:val="24"/>
          <w:szCs w:val="24"/>
        </w:rPr>
        <w:t>прилагаемый административный регламент предоставления муниципальной услуги «</w:t>
      </w:r>
      <w:r w:rsidR="00A528D6" w:rsidRPr="00A528D6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 в безвозмездное пользование</w:t>
      </w:r>
      <w:r w:rsidRPr="00A528D6">
        <w:rPr>
          <w:rFonts w:ascii="Times New Roman" w:hAnsi="Times New Roman" w:cs="Times New Roman"/>
          <w:sz w:val="24"/>
          <w:szCs w:val="24"/>
        </w:rPr>
        <w:t>».</w:t>
      </w:r>
    </w:p>
    <w:p w:rsidR="005025AB" w:rsidRPr="005025AB" w:rsidRDefault="001D278E" w:rsidP="005025A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D278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D0CFC" w:rsidRPr="001D278E">
        <w:rPr>
          <w:rFonts w:ascii="Times New Roman" w:hAnsi="Times New Roman" w:cs="Times New Roman"/>
          <w:sz w:val="24"/>
          <w:szCs w:val="24"/>
        </w:rPr>
        <w:t xml:space="preserve">2. </w:t>
      </w:r>
      <w:r w:rsidRPr="001D278E"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 w:rsidR="005025AB">
        <w:rPr>
          <w:rFonts w:ascii="Times New Roman" w:hAnsi="Times New Roman" w:cs="Times New Roman"/>
          <w:color w:val="000000" w:themeColor="text1"/>
          <w:sz w:val="24"/>
          <w:szCs w:val="24"/>
        </w:rPr>
        <w:t>Сельские новости</w:t>
      </w:r>
      <w:r w:rsidRPr="001D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и разместить на официальной странице Администрации </w:t>
      </w:r>
      <w:r w:rsid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1D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5025AB" w:rsidRPr="005025AB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https://serdobsk.pnzreg.ru/selsovety/sektretarskiy-selsovet/</w:t>
        </w:r>
      </w:hyperlink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4D0CFC" w:rsidRPr="004D0CFC" w:rsidRDefault="004D0CFC" w:rsidP="005025A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3. Настоящее постановление вступает в силу после его официального</w:t>
      </w:r>
      <w:r w:rsidRPr="004D0CFC">
        <w:rPr>
          <w:rFonts w:ascii="Times New Roman" w:hAnsi="Times New Roman" w:cs="Times New Roman"/>
          <w:sz w:val="24"/>
          <w:szCs w:val="24"/>
        </w:rPr>
        <w:t xml:space="preserve"> опубликования.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D0CF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4D0CFC" w:rsidRPr="004D0CFC" w:rsidRDefault="004D0CFC" w:rsidP="004D0CF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7DEE" w:rsidRPr="004D0CFC" w:rsidRDefault="00FF7DEE" w:rsidP="004D0CFC">
      <w:pPr>
        <w:widowControl/>
        <w:suppressAutoHyphens w:val="0"/>
        <w:rPr>
          <w:rFonts w:cs="Times New Roman"/>
          <w:b/>
          <w:kern w:val="0"/>
          <w:lang w:eastAsia="en-US" w:bidi="ar-SA"/>
        </w:rPr>
      </w:pPr>
      <w:r w:rsidRPr="004D0CFC">
        <w:rPr>
          <w:rFonts w:cs="Times New Roman"/>
          <w:b/>
        </w:rPr>
        <w:t xml:space="preserve">Глава </w:t>
      </w:r>
      <w:r w:rsidR="004D0CFC" w:rsidRPr="004D0CFC">
        <w:rPr>
          <w:rFonts w:cs="Times New Roman"/>
          <w:b/>
        </w:rPr>
        <w:t>а</w:t>
      </w:r>
      <w:r w:rsidRPr="004D0CFC">
        <w:rPr>
          <w:rFonts w:cs="Times New Roman"/>
          <w:b/>
        </w:rPr>
        <w:t xml:space="preserve">дминистрации </w:t>
      </w:r>
      <w:r w:rsidR="004D0CFC" w:rsidRPr="004D0CFC">
        <w:rPr>
          <w:rFonts w:cs="Times New Roman"/>
          <w:b/>
        </w:rPr>
        <w:t xml:space="preserve">                      </w:t>
      </w:r>
      <w:r w:rsidR="004D0CFC">
        <w:rPr>
          <w:rFonts w:cs="Times New Roman"/>
          <w:b/>
        </w:rPr>
        <w:t xml:space="preserve">    </w:t>
      </w:r>
      <w:r w:rsidR="004D0CFC" w:rsidRPr="004D0CFC">
        <w:rPr>
          <w:rFonts w:cs="Times New Roman"/>
          <w:b/>
        </w:rPr>
        <w:t xml:space="preserve">       </w:t>
      </w:r>
      <w:r w:rsidR="004D0CFC">
        <w:rPr>
          <w:rFonts w:cs="Times New Roman"/>
          <w:b/>
        </w:rPr>
        <w:t xml:space="preserve">                  </w:t>
      </w:r>
      <w:r w:rsidR="001D278E">
        <w:rPr>
          <w:rFonts w:cs="Times New Roman"/>
          <w:b/>
        </w:rPr>
        <w:t xml:space="preserve">                           </w:t>
      </w:r>
      <w:r w:rsidR="004D0CFC">
        <w:rPr>
          <w:rFonts w:cs="Times New Roman"/>
          <w:b/>
        </w:rPr>
        <w:t xml:space="preserve">      </w:t>
      </w:r>
      <w:r w:rsidR="005025AB">
        <w:rPr>
          <w:rFonts w:cs="Times New Roman"/>
          <w:b/>
        </w:rPr>
        <w:t>Г.Ф.Черняев</w:t>
      </w: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4D0CFC" w:rsidRDefault="004D0CFC" w:rsidP="00AD4176">
      <w:pPr>
        <w:pStyle w:val="ConsPlusNormal"/>
        <w:jc w:val="right"/>
      </w:pPr>
    </w:p>
    <w:p w:rsidR="005025AB" w:rsidRDefault="005025AB" w:rsidP="00AD4176">
      <w:pPr>
        <w:pStyle w:val="ConsPlusNormal"/>
        <w:jc w:val="right"/>
      </w:pPr>
    </w:p>
    <w:p w:rsidR="00A528D6" w:rsidRDefault="00A528D6" w:rsidP="001D278E">
      <w:pPr>
        <w:pStyle w:val="ConsPlusNormal"/>
        <w:jc w:val="both"/>
      </w:pP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Утвержден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A528D6" w:rsidRPr="00A528D6" w:rsidRDefault="005025AB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Секретарского</w:t>
      </w:r>
      <w:r w:rsidR="00A528D6" w:rsidRPr="00A528D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Сердобского района 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от __</w:t>
      </w:r>
      <w:r w:rsidR="007E04E4" w:rsidRPr="007E04E4">
        <w:rPr>
          <w:rFonts w:ascii="Times New Roman" w:hAnsi="Times New Roman" w:cs="Times New Roman"/>
          <w:sz w:val="24"/>
          <w:szCs w:val="24"/>
          <w:u w:val="single"/>
        </w:rPr>
        <w:t>12.07.2023</w:t>
      </w:r>
      <w:r w:rsidRPr="00A528D6">
        <w:rPr>
          <w:rFonts w:ascii="Times New Roman" w:hAnsi="Times New Roman" w:cs="Times New Roman"/>
          <w:sz w:val="24"/>
          <w:szCs w:val="24"/>
        </w:rPr>
        <w:t xml:space="preserve">_ № </w:t>
      </w:r>
      <w:r w:rsidRPr="007E04E4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7E04E4" w:rsidRPr="007E04E4">
        <w:rPr>
          <w:rFonts w:ascii="Times New Roman" w:hAnsi="Times New Roman" w:cs="Times New Roman"/>
          <w:sz w:val="24"/>
          <w:szCs w:val="24"/>
          <w:u w:val="single"/>
        </w:rPr>
        <w:t>55</w:t>
      </w:r>
      <w:r w:rsidRPr="007E04E4">
        <w:rPr>
          <w:rFonts w:ascii="Times New Roman" w:hAnsi="Times New Roman" w:cs="Times New Roman"/>
          <w:sz w:val="24"/>
          <w:szCs w:val="24"/>
          <w:u w:val="single"/>
        </w:rPr>
        <w:t>_____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1.1. Административный регламент предоставления муниципальной услуги «Предоставление муниципального имущества в безвозмездное пользование»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</w:t>
      </w:r>
      <w:r w:rsidR="005025AB">
        <w:rPr>
          <w:rFonts w:ascii="Times New Roman" w:hAnsi="Times New Roman" w:cs="Times New Roman"/>
          <w:sz w:val="24"/>
          <w:szCs w:val="24"/>
        </w:rPr>
        <w:t>Секретарского</w:t>
      </w:r>
      <w:r w:rsidRPr="00A528D6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(далее - Администрация) при предоставлении муниципального имущества в безвозмездное пользование без торгов, в случаях, предусмотренных пунктами 1 - 16 части 1 статьи 17.1 Федерального закона от 26.07.2006 № 135-ФЗ «О защите конкуренции» (с последующими изменениями).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являются физические и юридические лица.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1.3.1. Лично;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A528D6" w:rsidRPr="00A528D6" w:rsidRDefault="00A528D6" w:rsidP="00F8750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 xml:space="preserve">1.3.4. </w:t>
      </w:r>
      <w:r w:rsidR="00F8750D" w:rsidRPr="00C74440">
        <w:rPr>
          <w:rFonts w:ascii="Times New Roman" w:hAnsi="Times New Roman" w:cs="Times New Roman"/>
          <w:sz w:val="24"/>
          <w:szCs w:val="24"/>
        </w:rPr>
        <w:t>Посредством разм</w:t>
      </w:r>
      <w:r w:rsidR="00F8750D">
        <w:rPr>
          <w:rFonts w:ascii="Times New Roman" w:hAnsi="Times New Roman" w:cs="Times New Roman"/>
          <w:sz w:val="24"/>
          <w:szCs w:val="24"/>
        </w:rPr>
        <w:t>ещения информации на официальной</w:t>
      </w:r>
      <w:r w:rsidR="00F8750D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F8750D">
        <w:rPr>
          <w:rFonts w:ascii="Times New Roman" w:hAnsi="Times New Roman" w:cs="Times New Roman"/>
          <w:sz w:val="24"/>
          <w:szCs w:val="24"/>
        </w:rPr>
        <w:t>странице а</w:t>
      </w:r>
      <w:r w:rsidR="00F8750D" w:rsidRPr="00442104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5025AB">
        <w:rPr>
          <w:rFonts w:ascii="Times New Roman" w:hAnsi="Times New Roman" w:cs="Times New Roman"/>
          <w:sz w:val="24"/>
          <w:szCs w:val="24"/>
        </w:rPr>
        <w:t>Секретарского</w:t>
      </w:r>
      <w:r w:rsidR="00F8750D" w:rsidRPr="00442104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</w:t>
      </w:r>
      <w:r w:rsidR="00F8750D" w:rsidRPr="00382244">
        <w:rPr>
          <w:rFonts w:ascii="Times New Roman" w:hAnsi="Times New Roman" w:cs="Times New Roman"/>
          <w:sz w:val="24"/>
          <w:szCs w:val="24"/>
        </w:rPr>
        <w:t xml:space="preserve"> </w:t>
      </w:r>
      <w:r w:rsidR="005025AB" w:rsidRPr="005025AB">
        <w:rPr>
          <w:rFonts w:ascii="Times New Roman" w:hAnsi="Times New Roman" w:cs="Times New Roman"/>
          <w:sz w:val="24"/>
          <w:szCs w:val="24"/>
        </w:rPr>
        <w:t>https://serdobsk.pnzreg.ru/selsovety/sektretarskiy-selsovet/</w:t>
      </w:r>
      <w:r w:rsidR="00F8750D" w:rsidRPr="00C74440">
        <w:rPr>
          <w:rFonts w:ascii="Times New Roman" w:hAnsi="Times New Roman" w:cs="Times New Roman"/>
          <w:sz w:val="24"/>
          <w:szCs w:val="24"/>
        </w:rPr>
        <w:t xml:space="preserve"> </w:t>
      </w:r>
      <w:r w:rsidR="00F8750D">
        <w:rPr>
          <w:rFonts w:ascii="Times New Roman" w:hAnsi="Times New Roman" w:cs="Times New Roman"/>
          <w:sz w:val="24"/>
          <w:szCs w:val="24"/>
        </w:rPr>
        <w:t>(далее - официальный сайт а</w:t>
      </w:r>
      <w:r w:rsidR="00F8750D" w:rsidRPr="00C74440">
        <w:rPr>
          <w:rFonts w:ascii="Times New Roman" w:hAnsi="Times New Roman" w:cs="Times New Roman"/>
          <w:sz w:val="24"/>
          <w:szCs w:val="24"/>
        </w:rPr>
        <w:t>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при личном обращении заявителя;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в) по телефону.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2) круг заявителей, которым предоставляется муниципальная услуга;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8D6">
        <w:rPr>
          <w:rFonts w:ascii="Times New Roman" w:hAnsi="Times New Roman" w:cs="Times New Roman"/>
          <w:sz w:val="24"/>
          <w:szCs w:val="24"/>
        </w:rPr>
        <w:t>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A528D6">
        <w:rPr>
          <w:rFonts w:ascii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 справочной информации относится следующая информация: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Требования к информационным стендам МФЦ установлены пунктом 2.20 Административного регламента.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2.1. Наименование муниципальной услуги - Предоставление муниципального имущества в безвозмездное пользование.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 предоставляющего муниципальную услугу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2.2. Предоставление муниципальной услуги осуществляет Администрация.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2.3. Результатом предоставления муниципальной услуги является: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1) заключение договора безвозмездного пользования муниципальным имуществом;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2) отказ в предоставлении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услуги, за исключением случаев, предусмотренных в пункте 9 части 1 статьи 17.1 Федерального закона от 26.07.2006</w:t>
      </w:r>
      <w:r>
        <w:rPr>
          <w:rFonts w:ascii="Times New Roman" w:hAnsi="Times New Roman" w:cs="Times New Roman"/>
          <w:sz w:val="24"/>
          <w:szCs w:val="24"/>
        </w:rPr>
        <w:t xml:space="preserve"> № 135-ФЗ «О защите конкуренции»</w:t>
      </w:r>
      <w:r w:rsidRPr="00A528D6">
        <w:rPr>
          <w:rFonts w:ascii="Times New Roman" w:hAnsi="Times New Roman" w:cs="Times New Roman"/>
          <w:sz w:val="24"/>
          <w:szCs w:val="24"/>
        </w:rPr>
        <w:t xml:space="preserve">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в случае, предусмотренном пунктом 9 части 1 статьи 17.1 Закона о защите конкуренции,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Срок принятия решения об отказе в муниципальной услуге не должен превышать: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Pr="00A528D6">
        <w:rPr>
          <w:rFonts w:ascii="Times New Roman" w:hAnsi="Times New Roman" w:cs="Times New Roman"/>
          <w:color w:val="FF0000"/>
          <w:sz w:val="24"/>
          <w:szCs w:val="24"/>
        </w:rPr>
        <w:t xml:space="preserve">5 </w:t>
      </w:r>
      <w:r w:rsidRPr="00A528D6">
        <w:rPr>
          <w:rFonts w:ascii="Times New Roman" w:hAnsi="Times New Roman" w:cs="Times New Roman"/>
          <w:sz w:val="24"/>
          <w:szCs w:val="24"/>
        </w:rPr>
        <w:t>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528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2.6. Для предоставления муниципальной услуги заявителем предоставляются самостоятельно следующие документы: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заявление о предоставлении муниципального имущества в безвозмездное пользование по установленной форме (приложение к Административному регламенту);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 заявлению физическими лицами предоставляются: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копия документа, удостоверяющего личность;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 заявлению юридическими лицами предоставляются: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безвозмездное пользование;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в случае, предусмотренном пунктом 9 части 1 статьи 17.1 Закона о защите конкуренции: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нотариально заверенные копии учредительных документов;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</w:t>
      </w:r>
      <w:r w:rsidRPr="00A528D6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2.7. К заявлению предоставляются по собственной инициативе: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физическими лицами: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-юридическими лицами: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план приватизации унитарного предприятия.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лично на бумажном носителе в Администрацию;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посредством почтовой связи по адресу Администрации,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в) на бумажном носителе через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2.10. Оснований для отказа в приеме документов, необходимых для предоставления муниципальной услуги, законодательством Российской Федерации не предусмотрено.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2.12. Основанием для отказа в предоставлении муниципальной услуги является: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2.13. Для предоставления муниципальной услуги не требуется предоставления иных муниципальных услуг.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2.14. Муниципальная услуга предоставляется бесплатно.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lastRenderedPageBreak/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2.16. Максимальный срок регистрации заявления заявителя о предоставлении муниципальной услуги составляет 2 (два) дня со дня поступления заявления в Администрацию.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2.17.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D0CFF" w:rsidRDefault="00CD0CFF" w:rsidP="00CD0CF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</w:p>
    <w:p w:rsidR="00CD0CFF" w:rsidRPr="00CD0CFF" w:rsidRDefault="00CD0CFF" w:rsidP="00CD0CFF">
      <w:pPr>
        <w:autoSpaceDE w:val="0"/>
        <w:autoSpaceDN w:val="0"/>
        <w:adjustRightInd w:val="0"/>
        <w:ind w:firstLine="567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Помещения Администрации и МФЦ должны соответствовать санитарно-эпидемиологическим правилам и нормативам </w:t>
      </w:r>
      <w:r>
        <w:rPr>
          <w:rFonts w:cs="Times New Roman"/>
        </w:rPr>
        <w:t>СП 2.2.3670-20 «Санитарно-эпидемиологические требования к условиям труда».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2.20. Помещения, в которых осуществляется предоставление муниципальной услуги, оборудуются: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2.23. Кабинеты приема заявителей должны иметь информационные таблички (вывески) с указанием: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2.24.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Показатели доступности и качества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2.26. Показателями доступности предоставления муниципальной услуги являются: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транспортная доступность к месту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возможность получения муниципальной услуги через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2.27. Показателями качества предоставления муниципальной услуги являются отсутствие: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очередей при приеме и выдаче документов заявителям;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- нарушений сроков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2.28. В процессе предоставления муниципальной услуги заявитель взаимодействует со специалистами Администрации, МФЦ: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при подаче документов для получения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при получении результата предоставления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2.29. Предоставление муниципальной услуги осуществляется на ба</w:t>
      </w:r>
      <w:r>
        <w:rPr>
          <w:rFonts w:ascii="Times New Roman" w:hAnsi="Times New Roman" w:cs="Times New Roman"/>
          <w:sz w:val="24"/>
          <w:szCs w:val="24"/>
        </w:rPr>
        <w:t>зе МФЦ по принципу «одного окна»</w:t>
      </w:r>
      <w:r w:rsidRPr="00A528D6">
        <w:rPr>
          <w:rFonts w:ascii="Times New Roman" w:hAnsi="Times New Roman" w:cs="Times New Roman"/>
          <w:sz w:val="24"/>
          <w:szCs w:val="24"/>
        </w:rPr>
        <w:t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2.30. При предоставлении муниципальной услуги в электронной форме посредством Регионального портала заявителю обеспечивается: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получение информации о порядке и сроках предоставления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3.1.1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3.1.2 проведение экспертизы представленных документов;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3.1.3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3.1.4 подготовка ответа об отказе в предоставлении муниципальной услуги (преференции) в случае отказа антимонопольного органа;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3.1.5 подготовка проекта постановления Администрации о предоставлении муниципального имущества в безвозмездное пользование;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3.1.6 оформление договора безвозмездного пользования;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3.1.7 регистрация и выдача договора безвозмездного пользования;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3.1.8 порядок исправления допущенных опечаток и ошибок в выданных в результате предоставления муниципальной услуги документах.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Прием, регистрация заявления и документов, рассмотрение и передача специалисту, ответственному за предоставление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Проведение экспертизы представленных документов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3.4.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Специалист, ответственный за предоставление муниципальной услуги,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3.5. В случае отсутствия оснований для отказа в предоставлении муниципальной услуги, предусмотренных пунктом 2.12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установлении оснований для отказа в предоставлении муниципальной услуги, предусмотренных пунктом 2.12 Административного регламента, за исключением предусмотренного абзацем седьмым подпункта 2.12 Административного регламента, специалист, ответственный за предоставление муниципальной услуги,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3.6.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- 1 (один) день.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3.7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3.8.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по подготовке комплекта документов в антимонопольный орган в случае предоставления </w:t>
      </w:r>
      <w:r w:rsidRPr="00A528D6">
        <w:rPr>
          <w:rFonts w:ascii="Times New Roman" w:hAnsi="Times New Roman" w:cs="Times New Roman"/>
          <w:sz w:val="24"/>
          <w:szCs w:val="24"/>
        </w:rPr>
        <w:lastRenderedPageBreak/>
        <w:t>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3.9.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не должен превышать 100 дней.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Подготовка ответа об отказе в предоставлении муниципальной услуги (преференции) в случае отказа антимонопольного органа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3.10. Началом административной процедуры по подготовке ответа об отказе в предоставлении муниципальной услуги (преференции) в случае отказа антимонопольного органа является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 случае отказа в согласовании предоставления муниципальной преференции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3.11.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</w:t>
      </w:r>
      <w:r w:rsidRPr="00A528D6">
        <w:rPr>
          <w:rFonts w:ascii="Times New Roman" w:hAnsi="Times New Roman" w:cs="Times New Roman"/>
          <w:sz w:val="24"/>
          <w:szCs w:val="24"/>
        </w:rPr>
        <w:lastRenderedPageBreak/>
        <w:t>подготовленного и завизированного ответа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3.12.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1 (один) день.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3.13.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Подготовка проекта постановления Администрации о предоставлении муниципального имущества в безвозмездное пользование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3.14. Основанием для начала административного действия по подготовке проекта постановления Администрации о предоставлении муниципального имущества в безвозмездное пользование (далее - проект постановления) является наличие у специалиста, ответственного за предоставление муниципальной услуги: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комплекта документов в соответствии с пунктом 2.6 Административного регламента;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комплекта документов и письма из антимонопольного органа.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административного действия 5 (пять) дней.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3.15. Уполномоченное лицо Администрации, принявшее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3.16. Специалист, ответственный за прием и регистрацию заявлений Администрации, передает проект постановления на подпись главе Администрации в день получения проекта постановления.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3.18. 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Оформление договора безвозмездного пользования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3.19. 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подготавливает проект договора безвозмездного пользования муниципальным имуществом (далее - Договор).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3.20. Специалист, ответственный за предоставление муниципальной услуги, визирует Договор и передает его на подпись главе Администрации в двух экземплярах.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3.21.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3.22. Специалист, ответственный за предоставление муниципальной услуги, оповещает заявителя о факте подготовки Договора (по телефону, указанному в обращении </w:t>
      </w:r>
      <w:r w:rsidRPr="00A528D6">
        <w:rPr>
          <w:rFonts w:ascii="Times New Roman" w:hAnsi="Times New Roman" w:cs="Times New Roman"/>
          <w:sz w:val="24"/>
          <w:szCs w:val="24"/>
        </w:rPr>
        <w:lastRenderedPageBreak/>
        <w:t>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безвозмездное пользование.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Регистрация и выдача договора безвозмездного пользования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3.23.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3.24.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услуги,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услуги, в день регистрации Договора извещает по телефону МФЦ о готовности к выдаче результата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Особенности предоставление муниципальной услуги в МФЦ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3.25. Специалист МФЦ принимает от заявителя заявление и (или) документы, необходимые для предоставления муниципальной услуги, и регистрирует их.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приеме заявления и документов специалист: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необходимых для предоставления муниципальной услуги;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Срок выполнения административного действия не более 30 минут.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3.26.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3.27. Передачу и доставку принятых от заявителя заявления и документов, необходимых для предоставления муниципальной услуги, из МФЦ в Администрацию осуществляет специалист МФЦ - курьер (далее - курьер) не позднее одного рабочего дня, следующего за днем регистрации заявления и документов в МФЦ.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прием и регистрацию заявлений Администрации,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3.28.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3.29.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3.30. В случае неявки заявителя (представителя заявителя) в МФЦ в течение 30 (тридцати)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3.32. При обращении об исправлении технической ошибки заявитель представляет: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</w:t>
      </w:r>
      <w:r w:rsidR="008A16A9">
        <w:rPr>
          <w:rFonts w:ascii="Times New Roman" w:hAnsi="Times New Roman" w:cs="Times New Roman"/>
          <w:sz w:val="24"/>
          <w:szCs w:val="24"/>
        </w:rPr>
        <w:t>коммуникационной сети «Интернет»</w:t>
      </w:r>
      <w:r w:rsidRPr="00A528D6">
        <w:rPr>
          <w:rFonts w:ascii="Times New Roman" w:hAnsi="Times New Roman" w:cs="Times New Roman"/>
          <w:sz w:val="24"/>
          <w:szCs w:val="24"/>
        </w:rPr>
        <w:t>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услуги, устраняет техническую ошибку, путем подготовки нового договора безвозмездного пользования.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3.35.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3.36. Специалист, ответственный за предоставление муниципальной услуги,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договор безвозмездного пользования;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3.38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"Безвозмездное пользование":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договора безвозмездного пользования;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IV. Формы контроля за исполнением Административного регламента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D6">
        <w:rPr>
          <w:rFonts w:ascii="Times New Roman" w:hAnsi="Times New Roman" w:cs="Times New Roman"/>
          <w:b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</w:t>
      </w:r>
      <w:r>
        <w:rPr>
          <w:rFonts w:ascii="Times New Roman" w:hAnsi="Times New Roman" w:cs="Times New Roman"/>
          <w:sz w:val="24"/>
          <w:szCs w:val="24"/>
        </w:rPr>
        <w:t>ерального закона от 27.07.2010 №</w:t>
      </w:r>
      <w:r w:rsidR="008A16A9">
        <w:rPr>
          <w:rFonts w:ascii="Times New Roman" w:hAnsi="Times New Roman" w:cs="Times New Roman"/>
          <w:sz w:val="24"/>
          <w:szCs w:val="24"/>
        </w:rPr>
        <w:t xml:space="preserve"> 210-ФЗ «</w:t>
      </w:r>
      <w:r w:rsidRPr="00A528D6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</w:t>
      </w:r>
      <w:r w:rsidR="008A16A9">
        <w:rPr>
          <w:rFonts w:ascii="Times New Roman" w:hAnsi="Times New Roman" w:cs="Times New Roman"/>
          <w:sz w:val="24"/>
          <w:szCs w:val="24"/>
        </w:rPr>
        <w:t>ниципальных услуг» (далее - ФЗ №</w:t>
      </w:r>
      <w:r w:rsidRPr="00A528D6">
        <w:rPr>
          <w:rFonts w:ascii="Times New Roman" w:hAnsi="Times New Roman" w:cs="Times New Roman"/>
          <w:sz w:val="24"/>
          <w:szCs w:val="24"/>
        </w:rPr>
        <w:t xml:space="preserve"> 210-ФЗ), и в порядке,</w:t>
      </w:r>
      <w:r w:rsidR="008A16A9">
        <w:rPr>
          <w:rFonts w:ascii="Times New Roman" w:hAnsi="Times New Roman" w:cs="Times New Roman"/>
          <w:sz w:val="24"/>
          <w:szCs w:val="24"/>
        </w:rPr>
        <w:t xml:space="preserve"> предусмотренном главой 2.1 ФЗ №</w:t>
      </w:r>
      <w:r w:rsidRPr="00A528D6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8A16A9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6A9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8A16A9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6A9">
        <w:rPr>
          <w:rFonts w:ascii="Times New Roman" w:hAnsi="Times New Roman" w:cs="Times New Roman"/>
          <w:b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"Интернет", Едином портале, Региональном портале, а также в устной и (или) письменной форме.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8A16A9" w:rsidRDefault="00A528D6" w:rsidP="00A528D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16A9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A528D6" w:rsidRPr="00A528D6" w:rsidRDefault="008A16A9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A528D6" w:rsidRPr="00A528D6">
        <w:rPr>
          <w:rFonts w:ascii="Times New Roman" w:hAnsi="Times New Roman" w:cs="Times New Roman"/>
          <w:sz w:val="24"/>
          <w:szCs w:val="24"/>
        </w:rPr>
        <w:t xml:space="preserve"> 210-ФЗ;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Российской </w:t>
      </w:r>
      <w:r w:rsidR="008A16A9">
        <w:rPr>
          <w:rFonts w:ascii="Times New Roman" w:hAnsi="Times New Roman" w:cs="Times New Roman"/>
          <w:sz w:val="24"/>
          <w:szCs w:val="24"/>
        </w:rPr>
        <w:t>Федерации от 20.11.2012 № 1198 «</w:t>
      </w:r>
      <w:r w:rsidRPr="00A528D6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8A16A9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A528D6">
        <w:rPr>
          <w:rFonts w:ascii="Times New Roman" w:hAnsi="Times New Roman" w:cs="Times New Roman"/>
          <w:sz w:val="24"/>
          <w:szCs w:val="24"/>
        </w:rPr>
        <w:t>;</w:t>
      </w:r>
    </w:p>
    <w:p w:rsidR="00A528D6" w:rsidRPr="005025AB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- постановлен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ие Администрации от 2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1.09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.2018 №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73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сельсовета 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Сердобского 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Пензенской области, должностных лиц, муниципальных служащих администрации </w:t>
      </w:r>
      <w:r w:rsidR="005025AB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="008A16A9"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</w:t>
      </w:r>
      <w:r w:rsidRPr="005025AB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муниципальных услуг".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8A16A9">
        <w:rPr>
          <w:rFonts w:ascii="Times New Roman" w:hAnsi="Times New Roman" w:cs="Times New Roman"/>
          <w:sz w:val="24"/>
          <w:szCs w:val="24"/>
        </w:rPr>
        <w:t>оответствии со статьей 11.2 ФЗ №</w:t>
      </w:r>
      <w:r w:rsidRPr="00A528D6">
        <w:rPr>
          <w:rFonts w:ascii="Times New Roman" w:hAnsi="Times New Roman" w:cs="Times New Roman"/>
          <w:sz w:val="24"/>
          <w:szCs w:val="24"/>
        </w:rPr>
        <w:t xml:space="preserve"> 210-ФЗ.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Приложение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528D6" w:rsidRPr="00A528D6" w:rsidRDefault="008A16A9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528D6" w:rsidRPr="00A528D6">
        <w:rPr>
          <w:rFonts w:ascii="Times New Roman" w:hAnsi="Times New Roman" w:cs="Times New Roman"/>
          <w:sz w:val="24"/>
          <w:szCs w:val="24"/>
        </w:rPr>
        <w:t>Предоставление муниципального имущества</w:t>
      </w:r>
    </w:p>
    <w:p w:rsidR="00A528D6" w:rsidRPr="00A528D6" w:rsidRDefault="008A16A9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безвозмездное пользование»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8A16A9" w:rsidRDefault="00A528D6" w:rsidP="00A528D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6A9">
        <w:rPr>
          <w:rFonts w:ascii="Times New Roman" w:hAnsi="Times New Roman" w:cs="Times New Roman"/>
          <w:color w:val="000000" w:themeColor="text1"/>
          <w:sz w:val="24"/>
          <w:szCs w:val="24"/>
        </w:rPr>
        <w:t>Главе администрации</w:t>
      </w:r>
    </w:p>
    <w:p w:rsidR="008A16A9" w:rsidRPr="008A16A9" w:rsidRDefault="008A16A9" w:rsidP="00A528D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6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администрации </w:t>
      </w:r>
      <w:r w:rsidR="005025AB">
        <w:rPr>
          <w:rFonts w:ascii="Times New Roman" w:hAnsi="Times New Roman" w:cs="Times New Roman"/>
          <w:color w:val="000000" w:themeColor="text1"/>
          <w:sz w:val="24"/>
          <w:szCs w:val="24"/>
        </w:rPr>
        <w:t>Секретарского</w:t>
      </w:r>
      <w:r w:rsidRPr="008A16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</w:t>
      </w:r>
    </w:p>
    <w:p w:rsidR="008A16A9" w:rsidRPr="008A16A9" w:rsidRDefault="008A16A9" w:rsidP="00A528D6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6A9">
        <w:rPr>
          <w:rFonts w:ascii="Times New Roman" w:hAnsi="Times New Roman" w:cs="Times New Roman"/>
          <w:color w:val="000000" w:themeColor="text1"/>
          <w:sz w:val="24"/>
          <w:szCs w:val="24"/>
        </w:rPr>
        <w:t>Сердобского района Пензенской области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(Ф.И.О.)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(наименование заявителя, фамилия имя</w:t>
      </w:r>
    </w:p>
    <w:p w:rsidR="00A528D6" w:rsidRPr="00A528D6" w:rsidRDefault="00A528D6" w:rsidP="00A528D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отчество (при наличии) физического лица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Почтовый адрес: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Телефон: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Заявление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8A16A9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A528D6" w:rsidRPr="00A528D6">
        <w:rPr>
          <w:rFonts w:ascii="Times New Roman" w:hAnsi="Times New Roman" w:cs="Times New Roman"/>
          <w:sz w:val="24"/>
          <w:szCs w:val="24"/>
        </w:rPr>
        <w:t>Прошу предоставить в безвозмездное пользование муниципальное имущество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8A16A9">
        <w:rPr>
          <w:rFonts w:ascii="Times New Roman" w:hAnsi="Times New Roman" w:cs="Times New Roman"/>
          <w:sz w:val="24"/>
          <w:szCs w:val="24"/>
        </w:rPr>
        <w:t>__________</w:t>
      </w:r>
      <w:r w:rsidRPr="00A528D6">
        <w:rPr>
          <w:rFonts w:ascii="Times New Roman" w:hAnsi="Times New Roman" w:cs="Times New Roman"/>
          <w:sz w:val="24"/>
          <w:szCs w:val="24"/>
        </w:rPr>
        <w:t>____________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общей площадью (протяженностью) ______ кв. м, расположенное по адресу: ______________________________________________________________________ и заключить соответствующий договор на срок с ______________ по _______________ для использования _____________________________________.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(указать цель использования)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Заявитель _________________________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(подпись)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МП (при наличии)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Дата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Почтовый адрес:</w:t>
      </w:r>
    </w:p>
    <w:p w:rsidR="00A528D6" w:rsidRPr="00A528D6" w:rsidRDefault="00A528D6" w:rsidP="00A528D6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lastRenderedPageBreak/>
        <w:t>Телефон:</w:t>
      </w: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528D6" w:rsidRPr="00A528D6" w:rsidRDefault="00A528D6" w:rsidP="00A528D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528D6">
        <w:rPr>
          <w:rFonts w:ascii="Times New Roman" w:hAnsi="Times New Roman" w:cs="Times New Roman"/>
          <w:sz w:val="24"/>
          <w:szCs w:val="24"/>
        </w:rPr>
        <w:t>Примечание: Для юридических лиц заявление заполняется на бланке организации.</w:t>
      </w:r>
    </w:p>
    <w:sectPr w:rsidR="00A528D6" w:rsidRPr="00A528D6" w:rsidSect="009C6818">
      <w:footerReference w:type="even" r:id="rId9"/>
      <w:footerReference w:type="default" r:id="rId10"/>
      <w:pgSz w:w="11906" w:h="16838"/>
      <w:pgMar w:top="1134" w:right="849" w:bottom="851" w:left="1701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F2A" w:rsidRDefault="00D63F2A">
      <w:r>
        <w:separator/>
      </w:r>
    </w:p>
  </w:endnote>
  <w:endnote w:type="continuationSeparator" w:id="1">
    <w:p w:rsidR="00D63F2A" w:rsidRDefault="00D63F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576E27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7DEE" w:rsidRDefault="00576E27" w:rsidP="009A4B0C">
    <w:pPr>
      <w:pStyle w:val="a6"/>
      <w:framePr w:wrap="around" w:vAnchor="text" w:hAnchor="margin" w:xAlign="right" w:y="1"/>
      <w:rPr>
        <w:rStyle w:val="a8"/>
        <w:rFonts w:cs="Mangal"/>
      </w:rPr>
    </w:pPr>
    <w:r>
      <w:rPr>
        <w:rStyle w:val="a8"/>
        <w:rFonts w:cs="Mangal"/>
      </w:rPr>
      <w:fldChar w:fldCharType="begin"/>
    </w:r>
    <w:r w:rsidR="00FF7DEE">
      <w:rPr>
        <w:rStyle w:val="a8"/>
        <w:rFonts w:cs="Mangal"/>
      </w:rPr>
      <w:instrText xml:space="preserve">PAGE  </w:instrText>
    </w:r>
    <w:r>
      <w:rPr>
        <w:rStyle w:val="a8"/>
        <w:rFonts w:cs="Mangal"/>
      </w:rPr>
      <w:fldChar w:fldCharType="separate"/>
    </w:r>
    <w:r w:rsidR="007E04E4">
      <w:rPr>
        <w:rStyle w:val="a8"/>
        <w:rFonts w:cs="Mangal"/>
        <w:noProof/>
      </w:rPr>
      <w:t>2</w:t>
    </w:r>
    <w:r>
      <w:rPr>
        <w:rStyle w:val="a8"/>
        <w:rFonts w:cs="Mangal"/>
      </w:rPr>
      <w:fldChar w:fldCharType="end"/>
    </w:r>
  </w:p>
  <w:p w:rsidR="00FF7DEE" w:rsidRDefault="00FF7DEE" w:rsidP="002D378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F2A" w:rsidRDefault="00D63F2A">
      <w:r>
        <w:separator/>
      </w:r>
    </w:p>
  </w:footnote>
  <w:footnote w:type="continuationSeparator" w:id="1">
    <w:p w:rsidR="00D63F2A" w:rsidRDefault="00D63F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E39C2"/>
    <w:multiLevelType w:val="hybridMultilevel"/>
    <w:tmpl w:val="2FE491C4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">
    <w:nsid w:val="53300F36"/>
    <w:multiLevelType w:val="hybridMultilevel"/>
    <w:tmpl w:val="8A30BE1A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4A7F"/>
    <w:rsid w:val="000007D5"/>
    <w:rsid w:val="000555A3"/>
    <w:rsid w:val="00081CD4"/>
    <w:rsid w:val="000B6BAD"/>
    <w:rsid w:val="000D15F8"/>
    <w:rsid w:val="00130D1A"/>
    <w:rsid w:val="00141950"/>
    <w:rsid w:val="00143DDD"/>
    <w:rsid w:val="001A3F6F"/>
    <w:rsid w:val="001C511A"/>
    <w:rsid w:val="001D09EC"/>
    <w:rsid w:val="001D278E"/>
    <w:rsid w:val="001D75AE"/>
    <w:rsid w:val="001F70FF"/>
    <w:rsid w:val="00200B46"/>
    <w:rsid w:val="00232AC7"/>
    <w:rsid w:val="00251C37"/>
    <w:rsid w:val="0026733D"/>
    <w:rsid w:val="00271B7C"/>
    <w:rsid w:val="002942AF"/>
    <w:rsid w:val="002C3804"/>
    <w:rsid w:val="002D378C"/>
    <w:rsid w:val="0031512C"/>
    <w:rsid w:val="00382202"/>
    <w:rsid w:val="0039194E"/>
    <w:rsid w:val="00393BD1"/>
    <w:rsid w:val="00395C26"/>
    <w:rsid w:val="003C4BBF"/>
    <w:rsid w:val="003F0510"/>
    <w:rsid w:val="003F57FE"/>
    <w:rsid w:val="00403675"/>
    <w:rsid w:val="00425B53"/>
    <w:rsid w:val="004445EA"/>
    <w:rsid w:val="0044698A"/>
    <w:rsid w:val="00463640"/>
    <w:rsid w:val="00463CB3"/>
    <w:rsid w:val="00466C4E"/>
    <w:rsid w:val="0047259C"/>
    <w:rsid w:val="004B4A82"/>
    <w:rsid w:val="004D0CFC"/>
    <w:rsid w:val="004D25EC"/>
    <w:rsid w:val="004D4DB3"/>
    <w:rsid w:val="004E5D7C"/>
    <w:rsid w:val="00501E72"/>
    <w:rsid w:val="005025AB"/>
    <w:rsid w:val="00506A46"/>
    <w:rsid w:val="005150E9"/>
    <w:rsid w:val="00534EF3"/>
    <w:rsid w:val="00556773"/>
    <w:rsid w:val="00563A27"/>
    <w:rsid w:val="00576E27"/>
    <w:rsid w:val="0058234A"/>
    <w:rsid w:val="005904A7"/>
    <w:rsid w:val="005A2F6E"/>
    <w:rsid w:val="005A4786"/>
    <w:rsid w:val="005A4796"/>
    <w:rsid w:val="005D1E83"/>
    <w:rsid w:val="005E474B"/>
    <w:rsid w:val="006516FF"/>
    <w:rsid w:val="0065453D"/>
    <w:rsid w:val="006A477D"/>
    <w:rsid w:val="006A54A1"/>
    <w:rsid w:val="006A63CE"/>
    <w:rsid w:val="006C5521"/>
    <w:rsid w:val="006D702F"/>
    <w:rsid w:val="007038E1"/>
    <w:rsid w:val="007270BA"/>
    <w:rsid w:val="00737C25"/>
    <w:rsid w:val="00776972"/>
    <w:rsid w:val="00791A23"/>
    <w:rsid w:val="00795B9F"/>
    <w:rsid w:val="007D3BB1"/>
    <w:rsid w:val="007E04E4"/>
    <w:rsid w:val="007E43A6"/>
    <w:rsid w:val="007F658C"/>
    <w:rsid w:val="00844625"/>
    <w:rsid w:val="00845A19"/>
    <w:rsid w:val="00850B8E"/>
    <w:rsid w:val="008916F3"/>
    <w:rsid w:val="00894033"/>
    <w:rsid w:val="008A16A9"/>
    <w:rsid w:val="008D459E"/>
    <w:rsid w:val="008D633A"/>
    <w:rsid w:val="008E4564"/>
    <w:rsid w:val="00982AB0"/>
    <w:rsid w:val="009A4583"/>
    <w:rsid w:val="009A4B0C"/>
    <w:rsid w:val="009B526D"/>
    <w:rsid w:val="009C5E53"/>
    <w:rsid w:val="009C6818"/>
    <w:rsid w:val="009E2B5B"/>
    <w:rsid w:val="009F2AF1"/>
    <w:rsid w:val="00A2483E"/>
    <w:rsid w:val="00A528D6"/>
    <w:rsid w:val="00A56702"/>
    <w:rsid w:val="00A570E4"/>
    <w:rsid w:val="00A6140B"/>
    <w:rsid w:val="00A80C92"/>
    <w:rsid w:val="00A92D05"/>
    <w:rsid w:val="00AB20D8"/>
    <w:rsid w:val="00AB68C3"/>
    <w:rsid w:val="00AB6ABF"/>
    <w:rsid w:val="00AB70B2"/>
    <w:rsid w:val="00AD4176"/>
    <w:rsid w:val="00AE5B8B"/>
    <w:rsid w:val="00B15780"/>
    <w:rsid w:val="00B1667B"/>
    <w:rsid w:val="00B2187E"/>
    <w:rsid w:val="00B221AB"/>
    <w:rsid w:val="00B226A7"/>
    <w:rsid w:val="00B355AB"/>
    <w:rsid w:val="00B52CB4"/>
    <w:rsid w:val="00B84ED7"/>
    <w:rsid w:val="00B8735E"/>
    <w:rsid w:val="00B9126D"/>
    <w:rsid w:val="00B9274E"/>
    <w:rsid w:val="00BB0E82"/>
    <w:rsid w:val="00BC176A"/>
    <w:rsid w:val="00BC59CD"/>
    <w:rsid w:val="00C3347F"/>
    <w:rsid w:val="00C371F2"/>
    <w:rsid w:val="00C65BAF"/>
    <w:rsid w:val="00C74440"/>
    <w:rsid w:val="00C82CE9"/>
    <w:rsid w:val="00C968F3"/>
    <w:rsid w:val="00CB354F"/>
    <w:rsid w:val="00CD0CFF"/>
    <w:rsid w:val="00CF5816"/>
    <w:rsid w:val="00D61C93"/>
    <w:rsid w:val="00D63F2A"/>
    <w:rsid w:val="00D87F12"/>
    <w:rsid w:val="00D975DF"/>
    <w:rsid w:val="00DA3C73"/>
    <w:rsid w:val="00DD402D"/>
    <w:rsid w:val="00DE798E"/>
    <w:rsid w:val="00DF171A"/>
    <w:rsid w:val="00E2385E"/>
    <w:rsid w:val="00E3154C"/>
    <w:rsid w:val="00E5343E"/>
    <w:rsid w:val="00E53712"/>
    <w:rsid w:val="00E60DBA"/>
    <w:rsid w:val="00E744A2"/>
    <w:rsid w:val="00EA2FC9"/>
    <w:rsid w:val="00EA3DE5"/>
    <w:rsid w:val="00EA7785"/>
    <w:rsid w:val="00EE4A30"/>
    <w:rsid w:val="00EE773A"/>
    <w:rsid w:val="00F13EA8"/>
    <w:rsid w:val="00F161A0"/>
    <w:rsid w:val="00F24A7F"/>
    <w:rsid w:val="00F30125"/>
    <w:rsid w:val="00F3739A"/>
    <w:rsid w:val="00F41005"/>
    <w:rsid w:val="00F503B1"/>
    <w:rsid w:val="00F8750D"/>
    <w:rsid w:val="00FF7707"/>
    <w:rsid w:val="00FF7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40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24A7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F24A7F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3">
    <w:name w:val="Balloon Text"/>
    <w:basedOn w:val="a"/>
    <w:link w:val="a4"/>
    <w:uiPriority w:val="99"/>
    <w:semiHidden/>
    <w:rsid w:val="00463640"/>
    <w:rPr>
      <w:rFonts w:ascii="Tahoma" w:hAnsi="Tahoma"/>
      <w:sz w:val="16"/>
      <w:szCs w:val="14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63640"/>
    <w:rPr>
      <w:rFonts w:ascii="Tahoma" w:eastAsia="SimSun" w:hAnsi="Tahoma" w:cs="Mangal"/>
      <w:kern w:val="1"/>
      <w:sz w:val="14"/>
      <w:szCs w:val="14"/>
      <w:lang w:eastAsia="zh-CN" w:bidi="hi-IN"/>
    </w:rPr>
  </w:style>
  <w:style w:type="character" w:styleId="a5">
    <w:name w:val="Hyperlink"/>
    <w:basedOn w:val="a0"/>
    <w:uiPriority w:val="99"/>
    <w:rsid w:val="00463640"/>
    <w:rPr>
      <w:rFonts w:cs="Times New Roman"/>
      <w:color w:val="0000FF"/>
      <w:u w:val="single"/>
    </w:rPr>
  </w:style>
  <w:style w:type="character" w:customStyle="1" w:styleId="blk">
    <w:name w:val="blk"/>
    <w:basedOn w:val="a0"/>
    <w:uiPriority w:val="99"/>
    <w:rsid w:val="00F13EA8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501E72"/>
    <w:rPr>
      <w:rFonts w:cs="Times New Roman"/>
    </w:rPr>
  </w:style>
  <w:style w:type="paragraph" w:styleId="a6">
    <w:name w:val="footer"/>
    <w:basedOn w:val="a"/>
    <w:link w:val="a7"/>
    <w:uiPriority w:val="99"/>
    <w:rsid w:val="002D37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0D15F8"/>
    <w:rPr>
      <w:rFonts w:ascii="Times New Roman" w:eastAsia="SimSun" w:hAnsi="Times New Roman" w:cs="Mangal"/>
      <w:kern w:val="1"/>
      <w:sz w:val="21"/>
      <w:szCs w:val="21"/>
      <w:lang w:eastAsia="zh-CN" w:bidi="hi-IN"/>
    </w:rPr>
  </w:style>
  <w:style w:type="character" w:styleId="a8">
    <w:name w:val="page number"/>
    <w:basedOn w:val="a0"/>
    <w:uiPriority w:val="99"/>
    <w:rsid w:val="002D37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2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dobsk.pnzreg.ru/selsovety/sektretarskiy-selsov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9761</Words>
  <Characters>55640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Архитектура</dc:creator>
  <cp:lastModifiedBy>User</cp:lastModifiedBy>
  <cp:revision>11</cp:revision>
  <cp:lastPrinted>2017-01-10T12:17:00Z</cp:lastPrinted>
  <dcterms:created xsi:type="dcterms:W3CDTF">2023-06-07T13:56:00Z</dcterms:created>
  <dcterms:modified xsi:type="dcterms:W3CDTF">2023-07-31T05:48:00Z</dcterms:modified>
</cp:coreProperties>
</file>