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E16" w:rsidRPr="007E2E16" w:rsidRDefault="007E2E16" w:rsidP="007E2E16">
      <w:pPr>
        <w:spacing w:before="240" w:after="60" w:line="240" w:lineRule="auto"/>
        <w:ind w:firstLine="567"/>
        <w:jc w:val="center"/>
        <w:rPr>
          <w:rFonts w:ascii="Arial" w:eastAsia="Times New Roman" w:hAnsi="Arial" w:cs="Arial"/>
          <w:color w:val="000000"/>
          <w:sz w:val="24"/>
          <w:szCs w:val="24"/>
          <w:lang w:eastAsia="ru-RU"/>
        </w:rPr>
      </w:pPr>
      <w:r w:rsidRPr="007E2E16">
        <w:rPr>
          <w:rFonts w:ascii="Arial" w:eastAsia="Times New Roman" w:hAnsi="Arial" w:cs="Arial"/>
          <w:b/>
          <w:bCs/>
          <w:color w:val="000000"/>
          <w:sz w:val="32"/>
          <w:szCs w:val="32"/>
          <w:lang w:eastAsia="ru-RU"/>
        </w:rPr>
        <w:t>АДМИНИСТРАЦИЯ АЗАРАПИНСКОГО СЕЛЬСОВЕТА НАРОВЧАТСКОГО РАЙОНА</w:t>
      </w:r>
    </w:p>
    <w:p w:rsidR="007E2E16" w:rsidRPr="007E2E16" w:rsidRDefault="007E2E16" w:rsidP="007E2E16">
      <w:pPr>
        <w:spacing w:before="240" w:after="60" w:line="240" w:lineRule="auto"/>
        <w:ind w:firstLine="567"/>
        <w:jc w:val="center"/>
        <w:rPr>
          <w:rFonts w:ascii="Arial" w:eastAsia="Times New Roman" w:hAnsi="Arial" w:cs="Arial"/>
          <w:color w:val="000000"/>
          <w:sz w:val="24"/>
          <w:szCs w:val="24"/>
          <w:lang w:eastAsia="ru-RU"/>
        </w:rPr>
      </w:pPr>
      <w:r w:rsidRPr="007E2E16">
        <w:rPr>
          <w:rFonts w:ascii="Arial" w:eastAsia="Times New Roman" w:hAnsi="Arial" w:cs="Arial"/>
          <w:b/>
          <w:bCs/>
          <w:color w:val="000000"/>
          <w:sz w:val="32"/>
          <w:szCs w:val="32"/>
          <w:lang w:eastAsia="ru-RU"/>
        </w:rPr>
        <w:t>ПЕНЗЕНСКОЙ ОБЛАСТИ</w:t>
      </w:r>
    </w:p>
    <w:p w:rsidR="007E2E16" w:rsidRPr="007E2E16" w:rsidRDefault="007E2E16" w:rsidP="007E2E16">
      <w:pPr>
        <w:spacing w:before="240" w:after="60" w:line="240" w:lineRule="auto"/>
        <w:ind w:firstLine="567"/>
        <w:jc w:val="center"/>
        <w:rPr>
          <w:rFonts w:ascii="Arial" w:eastAsia="Times New Roman" w:hAnsi="Arial" w:cs="Arial"/>
          <w:color w:val="000000"/>
          <w:sz w:val="24"/>
          <w:szCs w:val="24"/>
          <w:lang w:eastAsia="ru-RU"/>
        </w:rPr>
      </w:pPr>
      <w:r w:rsidRPr="007E2E16">
        <w:rPr>
          <w:rFonts w:ascii="Arial" w:eastAsia="Times New Roman" w:hAnsi="Arial" w:cs="Arial"/>
          <w:b/>
          <w:bCs/>
          <w:color w:val="000000"/>
          <w:sz w:val="32"/>
          <w:szCs w:val="32"/>
          <w:lang w:eastAsia="ru-RU"/>
        </w:rPr>
        <w:t>ПОСТАНОВЛЕНИЕ</w:t>
      </w:r>
    </w:p>
    <w:p w:rsidR="007E2E16" w:rsidRPr="007E2E16" w:rsidRDefault="007E2E16" w:rsidP="007E2E16">
      <w:pPr>
        <w:spacing w:before="240" w:after="60" w:line="240" w:lineRule="auto"/>
        <w:ind w:firstLine="567"/>
        <w:jc w:val="center"/>
        <w:rPr>
          <w:rFonts w:ascii="Arial" w:eastAsia="Times New Roman" w:hAnsi="Arial" w:cs="Arial"/>
          <w:color w:val="000000"/>
          <w:sz w:val="24"/>
          <w:szCs w:val="24"/>
          <w:lang w:eastAsia="ru-RU"/>
        </w:rPr>
      </w:pPr>
      <w:r w:rsidRPr="007E2E16">
        <w:rPr>
          <w:rFonts w:ascii="Arial" w:eastAsia="Times New Roman" w:hAnsi="Arial" w:cs="Arial"/>
          <w:b/>
          <w:bCs/>
          <w:color w:val="000000"/>
          <w:sz w:val="32"/>
          <w:szCs w:val="32"/>
          <w:lang w:eastAsia="ru-RU"/>
        </w:rPr>
        <w:t>от 15 июня 2020 года № 31</w:t>
      </w:r>
    </w:p>
    <w:p w:rsidR="007E2E16" w:rsidRPr="007E2E16" w:rsidRDefault="007E2E16" w:rsidP="007E2E16">
      <w:pPr>
        <w:spacing w:before="240" w:after="60" w:line="240" w:lineRule="auto"/>
        <w:ind w:firstLine="567"/>
        <w:jc w:val="center"/>
        <w:rPr>
          <w:rFonts w:ascii="Arial" w:eastAsia="Times New Roman" w:hAnsi="Arial" w:cs="Arial"/>
          <w:color w:val="000000"/>
          <w:sz w:val="24"/>
          <w:szCs w:val="24"/>
          <w:lang w:eastAsia="ru-RU"/>
        </w:rPr>
      </w:pPr>
      <w:r w:rsidRPr="007E2E16">
        <w:rPr>
          <w:rFonts w:ascii="Arial" w:eastAsia="Times New Roman" w:hAnsi="Arial" w:cs="Arial"/>
          <w:b/>
          <w:bCs/>
          <w:color w:val="000000"/>
          <w:sz w:val="32"/>
          <w:szCs w:val="32"/>
          <w:lang w:eastAsia="ru-RU"/>
        </w:rPr>
        <w:t>с. Азарапино</w:t>
      </w:r>
    </w:p>
    <w:p w:rsidR="007E2E16" w:rsidRPr="007E2E16" w:rsidRDefault="007E2E16" w:rsidP="007E2E16">
      <w:pPr>
        <w:spacing w:before="240" w:after="60" w:line="240" w:lineRule="auto"/>
        <w:ind w:firstLine="567"/>
        <w:jc w:val="center"/>
        <w:rPr>
          <w:rFonts w:ascii="Calibri" w:eastAsia="Times New Roman" w:hAnsi="Calibri" w:cs="Calibri"/>
          <w:b/>
          <w:bCs/>
          <w:color w:val="00000A"/>
          <w:lang w:eastAsia="ru-RU"/>
        </w:rPr>
      </w:pPr>
      <w:r w:rsidRPr="007E2E16">
        <w:rPr>
          <w:rFonts w:ascii="Arial" w:eastAsia="Times New Roman" w:hAnsi="Arial" w:cs="Arial"/>
          <w:b/>
          <w:bCs/>
          <w:color w:val="00000A"/>
          <w:position w:val="-2"/>
          <w:sz w:val="32"/>
          <w:szCs w:val="32"/>
          <w:lang w:eastAsia="ru-RU"/>
        </w:rPr>
        <w:t>Об утверждении административного регламента предоставления муниципальной услуги «Выдача разрешения на осуществление земляных работ»</w:t>
      </w:r>
    </w:p>
    <w:p w:rsidR="007E2E16" w:rsidRPr="007E2E16" w:rsidRDefault="007E2E16" w:rsidP="007E2E16">
      <w:pPr>
        <w:spacing w:before="240" w:after="60" w:line="240" w:lineRule="auto"/>
        <w:ind w:firstLine="567"/>
        <w:jc w:val="center"/>
        <w:rPr>
          <w:rFonts w:ascii="Calibri" w:eastAsia="Times New Roman" w:hAnsi="Calibri" w:cs="Calibri"/>
          <w:b/>
          <w:bCs/>
          <w:color w:val="00000A"/>
          <w:lang w:eastAsia="ru-RU"/>
        </w:rPr>
      </w:pPr>
      <w:r w:rsidRPr="007E2E16">
        <w:rPr>
          <w:rFonts w:ascii="Arial" w:eastAsia="Times New Roman" w:hAnsi="Arial" w:cs="Arial"/>
          <w:color w:val="00000A"/>
          <w:position w:val="-2"/>
          <w:sz w:val="28"/>
          <w:szCs w:val="28"/>
          <w:lang w:eastAsia="ru-RU"/>
        </w:rPr>
        <w:t>(в ред. постановления администрации Азарапинского сельсовета Наровчатского района Пензенской области </w:t>
      </w:r>
      <w:hyperlink r:id="rId4" w:tgtFrame="_blank" w:history="1">
        <w:r w:rsidRPr="007E2E16">
          <w:rPr>
            <w:rFonts w:ascii="Arial" w:eastAsia="Times New Roman" w:hAnsi="Arial" w:cs="Arial"/>
            <w:color w:val="0000FF"/>
            <w:position w:val="-2"/>
            <w:sz w:val="28"/>
            <w:szCs w:val="28"/>
            <w:lang w:eastAsia="ru-RU"/>
          </w:rPr>
          <w:t>от 16.11.2020 № 64</w:t>
        </w:r>
      </w:hyperlink>
      <w:r w:rsidRPr="007E2E16">
        <w:rPr>
          <w:rFonts w:ascii="Arial" w:eastAsia="Times New Roman" w:hAnsi="Arial" w:cs="Arial"/>
          <w:color w:val="00000A"/>
          <w:position w:val="-2"/>
          <w:sz w:val="28"/>
          <w:szCs w:val="28"/>
          <w:lang w:eastAsia="ru-RU"/>
        </w:rPr>
        <w:t>)</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b/>
          <w:bCs/>
          <w:color w:val="00000A"/>
          <w:position w:val="-2"/>
          <w:sz w:val="24"/>
          <w:szCs w:val="24"/>
          <w:lang w:eastAsia="ru-RU"/>
        </w:rPr>
        <w:t> </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Азарапин</w:t>
      </w:r>
      <w:r w:rsidRPr="007E2E16">
        <w:rPr>
          <w:rFonts w:ascii="Arial" w:eastAsia="Times New Roman" w:hAnsi="Arial" w:cs="Arial"/>
          <w:color w:val="000000"/>
          <w:sz w:val="24"/>
          <w:szCs w:val="24"/>
          <w:lang w:eastAsia="ru-RU"/>
        </w:rPr>
        <w:t>ского</w:t>
      </w:r>
      <w:r w:rsidRPr="007E2E16">
        <w:rPr>
          <w:rFonts w:ascii="Arial" w:eastAsia="Times New Roman" w:hAnsi="Arial" w:cs="Arial"/>
          <w:color w:val="000000"/>
          <w:position w:val="-2"/>
          <w:sz w:val="24"/>
          <w:szCs w:val="24"/>
          <w:lang w:eastAsia="ru-RU"/>
        </w:rPr>
        <w:t> сельсовета Наровчатского района Пензенской области </w:t>
      </w:r>
      <w:hyperlink r:id="rId5" w:tgtFrame="_blank" w:history="1">
        <w:r w:rsidRPr="007E2E16">
          <w:rPr>
            <w:rFonts w:ascii="Arial" w:eastAsia="Times New Roman" w:hAnsi="Arial" w:cs="Arial"/>
            <w:color w:val="0000FF"/>
            <w:position w:val="-2"/>
            <w:sz w:val="24"/>
            <w:szCs w:val="24"/>
            <w:lang w:eastAsia="ru-RU"/>
          </w:rPr>
          <w:t>от 01.11.2019 №48</w:t>
        </w:r>
      </w:hyperlink>
      <w:r w:rsidRPr="007E2E16">
        <w:rPr>
          <w:rFonts w:ascii="Arial" w:eastAsia="Times New Roman" w:hAnsi="Arial" w:cs="Arial"/>
          <w:color w:val="000000"/>
          <w:position w:val="-2"/>
          <w:sz w:val="24"/>
          <w:szCs w:val="24"/>
          <w:lang w:eastAsia="ru-RU"/>
        </w:rPr>
        <w:t> «О разработке и утверждении административных регламентов предоставления муниципальных услуг администрацией Азарапин</w:t>
      </w:r>
      <w:r w:rsidRPr="007E2E16">
        <w:rPr>
          <w:rFonts w:ascii="Arial" w:eastAsia="Times New Roman" w:hAnsi="Arial" w:cs="Arial"/>
          <w:color w:val="000000"/>
          <w:sz w:val="24"/>
          <w:szCs w:val="24"/>
          <w:lang w:eastAsia="ru-RU"/>
        </w:rPr>
        <w:t>ского</w:t>
      </w:r>
      <w:r w:rsidRPr="007E2E16">
        <w:rPr>
          <w:rFonts w:ascii="Arial" w:eastAsia="Times New Roman" w:hAnsi="Arial" w:cs="Arial"/>
          <w:color w:val="000000"/>
          <w:position w:val="-2"/>
          <w:sz w:val="24"/>
          <w:szCs w:val="24"/>
          <w:lang w:eastAsia="ru-RU"/>
        </w:rPr>
        <w:t> сельсовета Наровчатского района Пензенской области», статьей 23 </w:t>
      </w:r>
      <w:hyperlink r:id="rId6" w:tgtFrame="_blank" w:history="1">
        <w:r w:rsidRPr="007E2E16">
          <w:rPr>
            <w:rFonts w:ascii="Arial" w:eastAsia="Times New Roman" w:hAnsi="Arial" w:cs="Arial"/>
            <w:color w:val="0000FF"/>
            <w:position w:val="-2"/>
            <w:sz w:val="24"/>
            <w:szCs w:val="24"/>
            <w:lang w:eastAsia="ru-RU"/>
          </w:rPr>
          <w:t>Устава Азарапин</w:t>
        </w:r>
        <w:r w:rsidRPr="007E2E16">
          <w:rPr>
            <w:rFonts w:ascii="Arial" w:eastAsia="Times New Roman" w:hAnsi="Arial" w:cs="Arial"/>
            <w:color w:val="0000FF"/>
            <w:sz w:val="24"/>
            <w:szCs w:val="24"/>
            <w:lang w:eastAsia="ru-RU"/>
          </w:rPr>
          <w:t>ского</w:t>
        </w:r>
        <w:r w:rsidRPr="007E2E16">
          <w:rPr>
            <w:rFonts w:ascii="Arial" w:eastAsia="Times New Roman" w:hAnsi="Arial" w:cs="Arial"/>
            <w:color w:val="0000FF"/>
            <w:position w:val="-2"/>
            <w:sz w:val="24"/>
            <w:szCs w:val="24"/>
            <w:lang w:eastAsia="ru-RU"/>
          </w:rPr>
          <w:t> сельсовета Наровчатского района Пензенской области</w:t>
        </w:r>
      </w:hyperlink>
      <w:r w:rsidRPr="007E2E16">
        <w:rPr>
          <w:rFonts w:ascii="Arial" w:eastAsia="Times New Roman" w:hAnsi="Arial" w:cs="Arial"/>
          <w:color w:val="000000"/>
          <w:position w:val="-2"/>
          <w:sz w:val="24"/>
          <w:szCs w:val="24"/>
          <w:lang w:eastAsia="ru-RU"/>
        </w:rPr>
        <w:t>,</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(в ред. постановления администрации Азарапинского сельсовета Наровчатского района Пензенской области </w:t>
      </w:r>
      <w:hyperlink r:id="rId7" w:tgtFrame="_blank" w:history="1">
        <w:r w:rsidRPr="007E2E16">
          <w:rPr>
            <w:rFonts w:ascii="Arial" w:eastAsia="Times New Roman" w:hAnsi="Arial" w:cs="Arial"/>
            <w:color w:val="0000FF"/>
            <w:position w:val="-2"/>
            <w:sz w:val="24"/>
            <w:szCs w:val="24"/>
            <w:lang w:eastAsia="ru-RU"/>
          </w:rPr>
          <w:t>от 16.11.2020 № 64</w:t>
        </w:r>
      </w:hyperlink>
      <w:r w:rsidRPr="007E2E16">
        <w:rPr>
          <w:rFonts w:ascii="Arial" w:eastAsia="Times New Roman" w:hAnsi="Arial" w:cs="Arial"/>
          <w:color w:val="000000"/>
          <w:position w:val="-2"/>
          <w:sz w:val="24"/>
          <w:szCs w:val="24"/>
          <w:lang w:eastAsia="ru-RU"/>
        </w:rPr>
        <w:t>)</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 </w:t>
      </w:r>
    </w:p>
    <w:p w:rsidR="007E2E16" w:rsidRPr="007E2E16" w:rsidRDefault="007E2E16" w:rsidP="007E2E16">
      <w:pPr>
        <w:spacing w:after="0" w:line="240" w:lineRule="auto"/>
        <w:ind w:firstLine="567"/>
        <w:jc w:val="center"/>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администрация </w:t>
      </w:r>
      <w:r w:rsidRPr="007E2E16">
        <w:rPr>
          <w:rFonts w:ascii="Arial" w:eastAsia="Times New Roman" w:hAnsi="Arial" w:cs="Arial"/>
          <w:color w:val="000000"/>
          <w:sz w:val="24"/>
          <w:szCs w:val="24"/>
          <w:lang w:eastAsia="ru-RU"/>
        </w:rPr>
        <w:t>Азарапинского сельсовета Наровчатского района Пензенской области постановляет:</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 </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1. Утвердить прилагаемый административный регламент предоставления муниципальной услуги «Выдача разрешения на осуществление земляных работ» </w:t>
      </w:r>
      <w:r w:rsidRPr="007E2E16">
        <w:rPr>
          <w:rFonts w:ascii="Arial" w:eastAsia="Times New Roman" w:hAnsi="Arial" w:cs="Arial"/>
          <w:color w:val="000000"/>
          <w:position w:val="-2"/>
          <w:sz w:val="24"/>
          <w:szCs w:val="24"/>
          <w:lang w:eastAsia="ru-RU"/>
        </w:rPr>
        <w:t>(далее – Административный регламент)</w:t>
      </w:r>
      <w:r w:rsidRPr="007E2E16">
        <w:rPr>
          <w:rFonts w:ascii="Arial" w:eastAsia="Times New Roman" w:hAnsi="Arial" w:cs="Arial"/>
          <w:color w:val="00000A"/>
          <w:position w:val="-2"/>
          <w:sz w:val="24"/>
          <w:szCs w:val="24"/>
          <w:lang w:eastAsia="ru-RU"/>
        </w:rPr>
        <w:t>.</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2.Признать утратившими силу постановления администрации Азарапинского сельсовета Наровчатского района Пензенской области:</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 </w:t>
      </w:r>
      <w:hyperlink r:id="rId8" w:tgtFrame="_blank" w:history="1">
        <w:r w:rsidRPr="007E2E16">
          <w:rPr>
            <w:rFonts w:ascii="Arial" w:eastAsia="Times New Roman" w:hAnsi="Arial" w:cs="Arial"/>
            <w:color w:val="0000FF"/>
            <w:position w:val="-2"/>
            <w:sz w:val="24"/>
            <w:szCs w:val="24"/>
            <w:lang w:eastAsia="ru-RU"/>
          </w:rPr>
          <w:t>от 20.06.2017 №32</w:t>
        </w:r>
      </w:hyperlink>
      <w:r w:rsidRPr="007E2E16">
        <w:rPr>
          <w:rFonts w:ascii="Arial" w:eastAsia="Times New Roman" w:hAnsi="Arial" w:cs="Arial"/>
          <w:color w:val="00000A"/>
          <w:position w:val="-2"/>
          <w:sz w:val="24"/>
          <w:szCs w:val="24"/>
          <w:lang w:eastAsia="ru-RU"/>
        </w:rPr>
        <w:t> "Об утверждении административного регламента предоставления администрацией Азарапинского сельсовета Наровчатского района Пензенской области муниципальной услуги "Предоставление разрешения на осуществление земляных работ на территории Азарапинского сельсовета Наровчатского района Пензенской области";</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 </w:t>
      </w:r>
      <w:hyperlink r:id="rId9" w:tgtFrame="_blank" w:history="1">
        <w:r w:rsidRPr="007E2E16">
          <w:rPr>
            <w:rFonts w:ascii="Arial" w:eastAsia="Times New Roman" w:hAnsi="Arial" w:cs="Arial"/>
            <w:color w:val="0000FF"/>
            <w:position w:val="-2"/>
            <w:sz w:val="24"/>
            <w:szCs w:val="24"/>
            <w:lang w:eastAsia="ru-RU"/>
          </w:rPr>
          <w:t>от 27.06.2018 №17</w:t>
        </w:r>
      </w:hyperlink>
      <w:r w:rsidRPr="007E2E16">
        <w:rPr>
          <w:rFonts w:ascii="Arial" w:eastAsia="Times New Roman" w:hAnsi="Arial" w:cs="Arial"/>
          <w:color w:val="00000A"/>
          <w:position w:val="-2"/>
          <w:sz w:val="24"/>
          <w:szCs w:val="24"/>
          <w:lang w:eastAsia="ru-RU"/>
        </w:rPr>
        <w:t> "О внесении изменений в административный регламент предоставления администрацией Азарапинского сельсовета Наровчатского района Пензенской области муниципальной услуги "Предоставление разрешения на осуществление земляных работ на территории Азарапиского сельсовета Наровчатского района Пензенской области";</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lastRenderedPageBreak/>
        <w:t>- от 24.12.2019 №58 "О внесении изменений в административный регламент предоставления администрацией Азарапинского сельсовета Наровчатского района Пензенской области муниципальной услуги "Предоставление разрешения на осуществление земляных работ на территории Азарапиского сельсовета Наровчатского района Пензенской области</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3. Опубликовать настоящее постановление в информационном бюллетене «Ведомости Азарапинского сельсовета» и на официальном сайте администрации Азарапинского сельсовета Наровчатского района Пензенской области в информационно-телекоммуникационной сети «Интернет».</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4. Настоящее постановление вступает в силу после его официального опубликования, за исключением абзаца 6 пункта 2.25 раздела II Административного регламента.</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Абзац 6 пункта 2.25 раздела II Административного регламента вступает в силу, а абзац 5 пункта 2.25 раздела II Административного регламента утрачивает силу с 01.07.2020 года.</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5. Контроль за исполнением настоящего постановления возложить на главу администрации Азарапиского сельсовета Наровчатского района Пензенской области.</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 </w:t>
      </w:r>
    </w:p>
    <w:p w:rsidR="007E2E16" w:rsidRPr="007E2E16" w:rsidRDefault="007E2E16" w:rsidP="007E2E16">
      <w:pPr>
        <w:spacing w:after="0" w:line="240" w:lineRule="auto"/>
        <w:ind w:firstLine="567"/>
        <w:jc w:val="right"/>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И.о.главы администрации</w:t>
      </w:r>
    </w:p>
    <w:p w:rsidR="007E2E16" w:rsidRPr="007E2E16" w:rsidRDefault="007E2E16" w:rsidP="007E2E16">
      <w:pPr>
        <w:spacing w:after="0" w:line="240" w:lineRule="auto"/>
        <w:ind w:firstLine="567"/>
        <w:jc w:val="right"/>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Азарапинского сельсовета</w:t>
      </w:r>
    </w:p>
    <w:p w:rsidR="007E2E16" w:rsidRPr="007E2E16" w:rsidRDefault="007E2E16" w:rsidP="007E2E16">
      <w:pPr>
        <w:spacing w:after="0" w:line="240" w:lineRule="auto"/>
        <w:ind w:firstLine="567"/>
        <w:jc w:val="right"/>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Наровчатского района</w:t>
      </w:r>
    </w:p>
    <w:p w:rsidR="007E2E16" w:rsidRPr="007E2E16" w:rsidRDefault="007E2E16" w:rsidP="007E2E16">
      <w:pPr>
        <w:spacing w:after="0" w:line="240" w:lineRule="auto"/>
        <w:ind w:firstLine="567"/>
        <w:jc w:val="right"/>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Пензенской области</w:t>
      </w:r>
    </w:p>
    <w:p w:rsidR="007E2E16" w:rsidRPr="007E2E16" w:rsidRDefault="007E2E16" w:rsidP="007E2E16">
      <w:pPr>
        <w:spacing w:after="0" w:line="240" w:lineRule="auto"/>
        <w:ind w:firstLine="567"/>
        <w:jc w:val="right"/>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Н.А. Усова</w:t>
      </w:r>
    </w:p>
    <w:p w:rsidR="007E2E16" w:rsidRPr="007E2E16" w:rsidRDefault="007E2E16" w:rsidP="007E2E16">
      <w:pPr>
        <w:spacing w:after="0" w:line="240" w:lineRule="auto"/>
        <w:ind w:firstLine="567"/>
        <w:jc w:val="right"/>
        <w:rPr>
          <w:rFonts w:ascii="Arial" w:eastAsia="Times New Roman" w:hAnsi="Arial" w:cs="Arial"/>
          <w:color w:val="000000"/>
          <w:sz w:val="24"/>
          <w:szCs w:val="24"/>
          <w:lang w:eastAsia="ru-RU"/>
        </w:rPr>
      </w:pPr>
      <w:r w:rsidRPr="007E2E16">
        <w:rPr>
          <w:rFonts w:ascii="Arial" w:eastAsia="Times New Roman" w:hAnsi="Arial" w:cs="Arial"/>
          <w:i/>
          <w:iCs/>
          <w:color w:val="000000"/>
          <w:position w:val="-2"/>
          <w:sz w:val="24"/>
          <w:szCs w:val="24"/>
          <w:lang w:eastAsia="ru-RU"/>
        </w:rPr>
        <w:t> </w:t>
      </w:r>
    </w:p>
    <w:p w:rsidR="007E2E16" w:rsidRPr="007E2E16" w:rsidRDefault="007E2E16" w:rsidP="007E2E16">
      <w:pPr>
        <w:spacing w:after="0" w:line="240" w:lineRule="auto"/>
        <w:ind w:firstLine="567"/>
        <w:jc w:val="right"/>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Утвержден</w:t>
      </w:r>
    </w:p>
    <w:p w:rsidR="007E2E16" w:rsidRPr="007E2E16" w:rsidRDefault="007E2E16" w:rsidP="007E2E16">
      <w:pPr>
        <w:spacing w:after="0" w:line="240" w:lineRule="auto"/>
        <w:ind w:firstLine="567"/>
        <w:jc w:val="right"/>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постановлением</w:t>
      </w:r>
    </w:p>
    <w:p w:rsidR="007E2E16" w:rsidRPr="007E2E16" w:rsidRDefault="007E2E16" w:rsidP="007E2E16">
      <w:pPr>
        <w:spacing w:after="0" w:line="240" w:lineRule="auto"/>
        <w:ind w:firstLine="567"/>
        <w:jc w:val="right"/>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администрации</w:t>
      </w:r>
    </w:p>
    <w:p w:rsidR="007E2E16" w:rsidRPr="007E2E16" w:rsidRDefault="007E2E16" w:rsidP="007E2E16">
      <w:pPr>
        <w:spacing w:after="0" w:line="240" w:lineRule="auto"/>
        <w:ind w:firstLine="567"/>
        <w:jc w:val="right"/>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Азарапиского сельсовета</w:t>
      </w:r>
    </w:p>
    <w:p w:rsidR="007E2E16" w:rsidRPr="007E2E16" w:rsidRDefault="007E2E16" w:rsidP="007E2E16">
      <w:pPr>
        <w:spacing w:after="0" w:line="240" w:lineRule="auto"/>
        <w:ind w:firstLine="567"/>
        <w:jc w:val="right"/>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Наровчатского района</w:t>
      </w:r>
    </w:p>
    <w:p w:rsidR="007E2E16" w:rsidRPr="007E2E16" w:rsidRDefault="007E2E16" w:rsidP="007E2E16">
      <w:pPr>
        <w:spacing w:after="0" w:line="240" w:lineRule="auto"/>
        <w:ind w:firstLine="567"/>
        <w:jc w:val="right"/>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Пензенской области</w:t>
      </w:r>
    </w:p>
    <w:p w:rsidR="007E2E16" w:rsidRPr="007E2E16" w:rsidRDefault="007E2E16" w:rsidP="007E2E16">
      <w:pPr>
        <w:spacing w:after="0" w:line="240" w:lineRule="auto"/>
        <w:ind w:firstLine="567"/>
        <w:jc w:val="right"/>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от 15.06.2020г №31</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 </w:t>
      </w:r>
    </w:p>
    <w:p w:rsidR="007E2E16" w:rsidRPr="007E2E16" w:rsidRDefault="007E2E16" w:rsidP="007E2E16">
      <w:pPr>
        <w:spacing w:after="0" w:line="240" w:lineRule="auto"/>
        <w:ind w:firstLine="567"/>
        <w:jc w:val="center"/>
        <w:rPr>
          <w:rFonts w:ascii="Calibri" w:eastAsia="Times New Roman" w:hAnsi="Calibri" w:cs="Calibri"/>
          <w:b/>
          <w:bCs/>
          <w:color w:val="00000A"/>
          <w:lang w:eastAsia="ru-RU"/>
        </w:rPr>
      </w:pPr>
      <w:bookmarkStart w:id="0" w:name="P29"/>
      <w:bookmarkEnd w:id="0"/>
      <w:r w:rsidRPr="007E2E16">
        <w:rPr>
          <w:rFonts w:ascii="Arial" w:eastAsia="Times New Roman" w:hAnsi="Arial" w:cs="Arial"/>
          <w:b/>
          <w:bCs/>
          <w:color w:val="000000"/>
          <w:sz w:val="32"/>
          <w:szCs w:val="32"/>
          <w:lang w:eastAsia="ru-RU"/>
        </w:rPr>
        <w:t>Административный регламент предоставления муниципальной услуги «Выдача разрешения на осуществление земляных работ»</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sz w:val="24"/>
          <w:szCs w:val="24"/>
          <w:lang w:eastAsia="ru-RU"/>
        </w:rPr>
        <w:t> </w:t>
      </w:r>
    </w:p>
    <w:p w:rsidR="007E2E16" w:rsidRPr="007E2E16" w:rsidRDefault="007E2E16" w:rsidP="007E2E16">
      <w:pPr>
        <w:spacing w:after="0" w:line="240" w:lineRule="auto"/>
        <w:ind w:firstLine="567"/>
        <w:jc w:val="center"/>
        <w:rPr>
          <w:rFonts w:ascii="Arial" w:eastAsia="Times New Roman" w:hAnsi="Arial" w:cs="Arial"/>
          <w:color w:val="000000"/>
          <w:sz w:val="24"/>
          <w:szCs w:val="24"/>
          <w:lang w:eastAsia="ru-RU"/>
        </w:rPr>
      </w:pPr>
      <w:r w:rsidRPr="007E2E16">
        <w:rPr>
          <w:rFonts w:ascii="Arial" w:eastAsia="Times New Roman" w:hAnsi="Arial" w:cs="Arial"/>
          <w:b/>
          <w:bCs/>
          <w:color w:val="000000"/>
          <w:sz w:val="30"/>
          <w:szCs w:val="30"/>
          <w:lang w:eastAsia="ru-RU"/>
        </w:rPr>
        <w:t>I. Общие положения</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0"/>
          <w:sz w:val="24"/>
          <w:szCs w:val="24"/>
          <w:lang w:eastAsia="ru-RU"/>
        </w:rPr>
        <w:t> </w:t>
      </w:r>
    </w:p>
    <w:p w:rsidR="007E2E16" w:rsidRPr="007E2E16" w:rsidRDefault="007E2E16" w:rsidP="007E2E16">
      <w:pPr>
        <w:spacing w:after="0" w:line="240" w:lineRule="auto"/>
        <w:ind w:firstLine="567"/>
        <w:jc w:val="center"/>
        <w:rPr>
          <w:rFonts w:ascii="Calibri" w:eastAsia="Times New Roman" w:hAnsi="Calibri" w:cs="Calibri"/>
          <w:color w:val="00000A"/>
          <w:lang w:eastAsia="ru-RU"/>
        </w:rPr>
      </w:pPr>
      <w:r w:rsidRPr="007E2E16">
        <w:rPr>
          <w:rFonts w:ascii="Arial" w:eastAsia="Times New Roman" w:hAnsi="Arial" w:cs="Arial"/>
          <w:b/>
          <w:bCs/>
          <w:color w:val="00000A"/>
          <w:position w:val="-2"/>
          <w:sz w:val="30"/>
          <w:szCs w:val="30"/>
          <w:lang w:eastAsia="ru-RU"/>
        </w:rPr>
        <w:t>Предмет регулирования</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0"/>
          <w:position w:val="-2"/>
          <w:sz w:val="24"/>
          <w:szCs w:val="24"/>
          <w:lang w:eastAsia="ru-RU"/>
        </w:rPr>
        <w:t> </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0"/>
          <w:position w:val="-2"/>
          <w:sz w:val="24"/>
          <w:szCs w:val="24"/>
          <w:lang w:eastAsia="ru-RU"/>
        </w:rPr>
        <w:t>1.1. Административный регламент устанавливает порядок и стандарт предоставления муниципальной услуги «Выдача разрешения на осуществление земляных работ» (далее - муниципальная услуга), определяет сроки и последовательность административных процедур (действий) администрации Азарапиского сельсовета Наровчатского района Пензенской области (далее - Администрация) при предоставлении муниципальной услуги.</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 </w:t>
      </w:r>
    </w:p>
    <w:p w:rsidR="007E2E16" w:rsidRPr="007E2E16" w:rsidRDefault="007E2E16" w:rsidP="007E2E16">
      <w:pPr>
        <w:spacing w:after="0" w:line="240" w:lineRule="auto"/>
        <w:ind w:firstLine="567"/>
        <w:jc w:val="center"/>
        <w:rPr>
          <w:rFonts w:ascii="Calibri" w:eastAsia="Times New Roman" w:hAnsi="Calibri" w:cs="Calibri"/>
          <w:color w:val="00000A"/>
          <w:lang w:eastAsia="ru-RU"/>
        </w:rPr>
      </w:pPr>
      <w:r w:rsidRPr="007E2E16">
        <w:rPr>
          <w:rFonts w:ascii="Arial" w:eastAsia="Times New Roman" w:hAnsi="Arial" w:cs="Arial"/>
          <w:b/>
          <w:bCs/>
          <w:color w:val="00000A"/>
          <w:position w:val="-2"/>
          <w:sz w:val="30"/>
          <w:szCs w:val="30"/>
          <w:lang w:eastAsia="ru-RU"/>
        </w:rPr>
        <w:t>Круг заявителей</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 </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bookmarkStart w:id="1" w:name="P45"/>
      <w:bookmarkEnd w:id="1"/>
      <w:r w:rsidRPr="007E2E16">
        <w:rPr>
          <w:rFonts w:ascii="Arial" w:eastAsia="Times New Roman" w:hAnsi="Arial" w:cs="Arial"/>
          <w:color w:val="00000A"/>
          <w:position w:val="-2"/>
          <w:sz w:val="24"/>
          <w:szCs w:val="24"/>
          <w:lang w:eastAsia="ru-RU"/>
        </w:rPr>
        <w:lastRenderedPageBreak/>
        <w:t>1.2. </w:t>
      </w:r>
      <w:r w:rsidRPr="007E2E16">
        <w:rPr>
          <w:rFonts w:ascii="Arial" w:eastAsia="Times New Roman" w:hAnsi="Arial" w:cs="Arial"/>
          <w:color w:val="000000"/>
          <w:position w:val="-2"/>
          <w:sz w:val="24"/>
          <w:szCs w:val="24"/>
          <w:lang w:eastAsia="ru-RU"/>
        </w:rPr>
        <w:t>Заявителями на предоставление муниципальной услуги являются физические или юридические лица, либо их уполномоченные представители (далее – заявители).</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 </w:t>
      </w:r>
    </w:p>
    <w:p w:rsidR="007E2E16" w:rsidRPr="007E2E16" w:rsidRDefault="007E2E16" w:rsidP="007E2E16">
      <w:pPr>
        <w:spacing w:after="0" w:line="240" w:lineRule="auto"/>
        <w:ind w:firstLine="567"/>
        <w:jc w:val="center"/>
        <w:rPr>
          <w:rFonts w:ascii="Calibri" w:eastAsia="Times New Roman" w:hAnsi="Calibri" w:cs="Calibri"/>
          <w:color w:val="00000A"/>
          <w:lang w:eastAsia="ru-RU"/>
        </w:rPr>
      </w:pPr>
      <w:r w:rsidRPr="007E2E16">
        <w:rPr>
          <w:rFonts w:ascii="Arial" w:eastAsia="Times New Roman" w:hAnsi="Arial" w:cs="Arial"/>
          <w:b/>
          <w:bCs/>
          <w:color w:val="00000A"/>
          <w:position w:val="-2"/>
          <w:sz w:val="30"/>
          <w:szCs w:val="30"/>
          <w:lang w:eastAsia="ru-RU"/>
        </w:rPr>
        <w:t>Требования к порядку информирования о предоставлении муниципальной услуги</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 </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0"/>
          <w:position w:val="-2"/>
          <w:sz w:val="24"/>
          <w:szCs w:val="24"/>
          <w:lang w:eastAsia="ru-RU"/>
        </w:rPr>
        <w:t>1.3. Информирование заявителя о предоставлении муниципальной услуги осуществляется:</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0"/>
          <w:position w:val="-2"/>
          <w:sz w:val="24"/>
          <w:szCs w:val="24"/>
          <w:lang w:eastAsia="ru-RU"/>
        </w:rPr>
        <w:t>1.3.1. Лично;</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0"/>
          <w:position w:val="-2"/>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0"/>
          <w:position w:val="-2"/>
          <w:sz w:val="24"/>
          <w:szCs w:val="24"/>
          <w:lang w:eastAsia="ru-RU"/>
        </w:rPr>
        <w:t>1.3.3. Посредством использования телефонной, почтовой связи, а также электронной почты;</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0"/>
          <w:position w:val="-2"/>
          <w:sz w:val="24"/>
          <w:szCs w:val="24"/>
          <w:lang w:eastAsia="ru-RU"/>
        </w:rPr>
        <w:t>1.3.4. Посредством размещения информации на официальном сайте Администрации в информационно-телекоммуникационной сети «Интернет» </w:t>
      </w:r>
      <w:r w:rsidRPr="007E2E16">
        <w:rPr>
          <w:rFonts w:ascii="Arial" w:eastAsia="Times New Roman" w:hAnsi="Arial" w:cs="Arial"/>
          <w:color w:val="00000A"/>
          <w:sz w:val="24"/>
          <w:szCs w:val="24"/>
          <w:lang w:eastAsia="ru-RU"/>
        </w:rPr>
        <w:t>azarapino.narovchat.pnzreg.ru</w:t>
      </w:r>
      <w:r w:rsidRPr="007E2E16">
        <w:rPr>
          <w:rFonts w:ascii="Arial" w:eastAsia="Times New Roman" w:hAnsi="Arial" w:cs="Arial"/>
          <w:color w:val="000000"/>
          <w:position w:val="-2"/>
          <w:sz w:val="24"/>
          <w:szCs w:val="24"/>
          <w:lang w:eastAsia="ru-RU"/>
        </w:rPr>
        <w:t>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0"/>
          <w:position w:val="-2"/>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0"/>
          <w:position w:val="-2"/>
          <w:sz w:val="24"/>
          <w:szCs w:val="24"/>
          <w:lang w:eastAsia="ru-RU"/>
        </w:rPr>
        <w:t>1.4</w:t>
      </w:r>
      <w:r w:rsidRPr="007E2E16">
        <w:rPr>
          <w:rFonts w:ascii="Arial" w:eastAsia="Times New Roman" w:hAnsi="Arial" w:cs="Arial"/>
          <w:b/>
          <w:bCs/>
          <w:color w:val="000000"/>
          <w:position w:val="-2"/>
          <w:sz w:val="24"/>
          <w:szCs w:val="24"/>
          <w:lang w:eastAsia="ru-RU"/>
        </w:rPr>
        <w:t>. </w:t>
      </w:r>
      <w:r w:rsidRPr="007E2E16">
        <w:rPr>
          <w:rFonts w:ascii="Arial" w:eastAsia="Times New Roman" w:hAnsi="Arial" w:cs="Arial"/>
          <w:color w:val="00000A"/>
          <w:position w:val="-2"/>
          <w:sz w:val="24"/>
          <w:szCs w:val="24"/>
          <w:lang w:eastAsia="ru-RU"/>
        </w:rPr>
        <w:t>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а) при личном обращении заявителя;</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б) по письменным обращениям (в том числе по электронной почте).</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Ответ на обращение направляется почтой в адрес заявителя в срок, не превышающий пяти рабочих дней со дня регистрации письменного обращения;</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в) по телефону.</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lastRenderedPageBreak/>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один день со дня регистрации обращения, поступившего в форме электронного документа.</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двух дней со дня регистрации обращения, поступившего в форме электронного документа, и на почтовый адрес заявителя в срок, не превышающий трех дней со дня регистрации письменного обращения;</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w:t>
      </w:r>
      <w:r w:rsidRPr="007E2E16">
        <w:rPr>
          <w:rFonts w:ascii="Arial" w:eastAsia="Times New Roman" w:hAnsi="Arial" w:cs="Arial"/>
          <w:color w:val="000000"/>
          <w:position w:val="-2"/>
          <w:sz w:val="24"/>
          <w:szCs w:val="24"/>
          <w:lang w:eastAsia="ru-RU"/>
        </w:rPr>
        <w:t>.</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(пункт 1.4. в ред. постановления администрации Азарапинского сельсовета Наровчатского района Пензенской области </w:t>
      </w:r>
      <w:hyperlink r:id="rId10" w:tgtFrame="_blank" w:history="1">
        <w:r w:rsidRPr="007E2E16">
          <w:rPr>
            <w:rFonts w:ascii="Arial" w:eastAsia="Times New Roman" w:hAnsi="Arial" w:cs="Arial"/>
            <w:color w:val="0000FF"/>
            <w:position w:val="-2"/>
            <w:sz w:val="24"/>
            <w:szCs w:val="24"/>
            <w:lang w:eastAsia="ru-RU"/>
          </w:rPr>
          <w:t>от 16.11.2020 № 64</w:t>
        </w:r>
      </w:hyperlink>
      <w:r w:rsidRPr="007E2E16">
        <w:rPr>
          <w:rFonts w:ascii="Arial" w:eastAsia="Times New Roman" w:hAnsi="Arial" w:cs="Arial"/>
          <w:color w:val="00000A"/>
          <w:position w:val="-2"/>
          <w:sz w:val="24"/>
          <w:szCs w:val="24"/>
          <w:lang w:eastAsia="ru-RU"/>
        </w:rPr>
        <w:t>)</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0"/>
          <w:position w:val="-2"/>
          <w:sz w:val="24"/>
          <w:szCs w:val="24"/>
          <w:lang w:eastAsia="ru-RU"/>
        </w:rPr>
        <w:t>1.5. Информация по вопросам предоставления муниципальной услуги включает в себя следующие сведения:</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0"/>
          <w:position w:val="-2"/>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0"/>
          <w:position w:val="-2"/>
          <w:sz w:val="24"/>
          <w:szCs w:val="24"/>
          <w:lang w:eastAsia="ru-RU"/>
        </w:rPr>
        <w:t>2) круг заявителей, которым предоставляется муниципальная услуга;</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0"/>
          <w:position w:val="-2"/>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0"/>
          <w:position w:val="-2"/>
          <w:sz w:val="24"/>
          <w:szCs w:val="24"/>
          <w:lang w:eastAsia="ru-RU"/>
        </w:rPr>
        <w:t>4) срок предоставления муниципальной услуги;</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0"/>
          <w:position w:val="-2"/>
          <w:sz w:val="24"/>
          <w:szCs w:val="24"/>
          <w:lang w:eastAsia="ru-RU"/>
        </w:rPr>
        <w:t>5) порядок и способы подачи документов, представляемых заявителем для получения муниципальной услуги;</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0"/>
          <w:position w:val="-2"/>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sidRPr="007E2E16">
        <w:rPr>
          <w:rFonts w:ascii="Arial" w:eastAsia="Times New Roman" w:hAnsi="Arial" w:cs="Arial"/>
          <w:color w:val="00000A"/>
          <w:position w:val="-2"/>
          <w:sz w:val="24"/>
          <w:szCs w:val="24"/>
          <w:lang w:eastAsia="ru-RU"/>
        </w:rPr>
        <w:t> Пензенской области и нормативными правовыми актами Азарапинского сельсовета Наровчатского района Пензенской области;</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0"/>
          <w:position w:val="-2"/>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0"/>
          <w:position w:val="-2"/>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0"/>
          <w:position w:val="-2"/>
          <w:sz w:val="24"/>
          <w:szCs w:val="24"/>
          <w:lang w:eastAsia="ru-RU"/>
        </w:rPr>
        <w:t>9) перечень оснований для </w:t>
      </w:r>
      <w:r w:rsidRPr="007E2E16">
        <w:rPr>
          <w:rFonts w:ascii="Arial" w:eastAsia="Times New Roman" w:hAnsi="Arial" w:cs="Arial"/>
          <w:color w:val="00000A"/>
          <w:position w:val="-2"/>
          <w:sz w:val="24"/>
          <w:szCs w:val="24"/>
          <w:lang w:eastAsia="ru-RU"/>
        </w:rPr>
        <w:t>отказа в приеме документов, необходимых для предоставления муниципальной услуги, </w:t>
      </w:r>
      <w:r w:rsidRPr="007E2E16">
        <w:rPr>
          <w:rFonts w:ascii="Arial" w:eastAsia="Times New Roman" w:hAnsi="Arial" w:cs="Arial"/>
          <w:color w:val="000000"/>
          <w:position w:val="-2"/>
          <w:sz w:val="24"/>
          <w:szCs w:val="24"/>
          <w:lang w:eastAsia="ru-RU"/>
        </w:rPr>
        <w:t>приостановления или отказа в предоставлении муниципальной услуги;</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0"/>
          <w:position w:val="-2"/>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0"/>
          <w:position w:val="-2"/>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0"/>
          <w:position w:val="-2"/>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0"/>
          <w:position w:val="-2"/>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0"/>
          <w:position w:val="-2"/>
          <w:sz w:val="24"/>
          <w:szCs w:val="24"/>
          <w:lang w:eastAsia="ru-RU"/>
        </w:rPr>
        <w:lastRenderedPageBreak/>
        <w:t>1.7. Информация по вопросам предоставления муниципальной услуги предоставляется заявителю бесплатно.</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0"/>
          <w:position w:val="-2"/>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0"/>
          <w:position w:val="-2"/>
          <w:sz w:val="24"/>
          <w:szCs w:val="24"/>
          <w:lang w:eastAsia="ru-RU"/>
        </w:rPr>
        <w:t>1.9. Порядок, форма, место размещения и способы получения справочной информации.</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0"/>
          <w:position w:val="-2"/>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0"/>
          <w:position w:val="-2"/>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0"/>
          <w:position w:val="-2"/>
          <w:sz w:val="24"/>
          <w:szCs w:val="24"/>
          <w:lang w:eastAsia="ru-RU"/>
        </w:rPr>
        <w:t>К справочной информации относится следующая информация:</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0"/>
          <w:position w:val="-2"/>
          <w:sz w:val="24"/>
          <w:szCs w:val="24"/>
          <w:lang w:eastAsia="ru-RU"/>
        </w:rPr>
        <w:t>- место нахождения и график работы Администрации и МФЦ;</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0"/>
          <w:position w:val="-2"/>
          <w:sz w:val="24"/>
          <w:szCs w:val="24"/>
          <w:lang w:eastAsia="ru-RU"/>
        </w:rPr>
        <w:t>- справочные телефоны Администрации, МФЦ, в том числе номер телефона-автоинформатора (при наличии);</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0"/>
          <w:position w:val="-2"/>
          <w:sz w:val="24"/>
          <w:szCs w:val="24"/>
          <w:lang w:eastAsia="ru-RU"/>
        </w:rPr>
        <w:t>- адреса официальных сайтов Администрации, МФЦ, адреса их электронной почты.</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0"/>
          <w:position w:val="-2"/>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0"/>
          <w:position w:val="-2"/>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0"/>
          <w:position w:val="-2"/>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0"/>
          <w:position w:val="-2"/>
          <w:sz w:val="24"/>
          <w:szCs w:val="24"/>
          <w:lang w:eastAsia="ru-RU"/>
        </w:rPr>
        <w:t>Требования к информационным стендам МФЦ установлены пунктом 2.20 Административного регламента.</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0"/>
          <w:position w:val="-2"/>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b/>
          <w:bCs/>
          <w:color w:val="00000A"/>
          <w:position w:val="-2"/>
          <w:sz w:val="24"/>
          <w:szCs w:val="24"/>
          <w:lang w:eastAsia="ru-RU"/>
        </w:rPr>
        <w:t> </w:t>
      </w:r>
    </w:p>
    <w:p w:rsidR="007E2E16" w:rsidRPr="007E2E16" w:rsidRDefault="007E2E16" w:rsidP="007E2E16">
      <w:pPr>
        <w:spacing w:after="0" w:line="240" w:lineRule="auto"/>
        <w:ind w:firstLine="567"/>
        <w:jc w:val="center"/>
        <w:rPr>
          <w:rFonts w:ascii="Calibri" w:eastAsia="Times New Roman" w:hAnsi="Calibri" w:cs="Calibri"/>
          <w:color w:val="00000A"/>
          <w:lang w:eastAsia="ru-RU"/>
        </w:rPr>
      </w:pPr>
      <w:r w:rsidRPr="007E2E16">
        <w:rPr>
          <w:rFonts w:ascii="Arial" w:eastAsia="Times New Roman" w:hAnsi="Arial" w:cs="Arial"/>
          <w:b/>
          <w:bCs/>
          <w:color w:val="000000"/>
          <w:sz w:val="30"/>
          <w:szCs w:val="30"/>
          <w:lang w:eastAsia="ru-RU"/>
        </w:rPr>
        <w:t>II. Стандарт предоставления муниципальной услуги</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0"/>
          <w:sz w:val="24"/>
          <w:szCs w:val="24"/>
          <w:lang w:eastAsia="ru-RU"/>
        </w:rPr>
        <w:t> </w:t>
      </w:r>
    </w:p>
    <w:p w:rsidR="007E2E16" w:rsidRPr="007E2E16" w:rsidRDefault="007E2E16" w:rsidP="007E2E16">
      <w:pPr>
        <w:spacing w:after="0" w:line="240" w:lineRule="auto"/>
        <w:ind w:firstLine="567"/>
        <w:jc w:val="center"/>
        <w:rPr>
          <w:rFonts w:ascii="Calibri" w:eastAsia="Times New Roman" w:hAnsi="Calibri" w:cs="Calibri"/>
          <w:color w:val="00000A"/>
          <w:lang w:eastAsia="ru-RU"/>
        </w:rPr>
      </w:pPr>
      <w:r w:rsidRPr="007E2E16">
        <w:rPr>
          <w:rFonts w:ascii="Arial" w:eastAsia="Times New Roman" w:hAnsi="Arial" w:cs="Arial"/>
          <w:b/>
          <w:bCs/>
          <w:color w:val="00000A"/>
          <w:position w:val="-2"/>
          <w:sz w:val="30"/>
          <w:szCs w:val="30"/>
          <w:lang w:eastAsia="ru-RU"/>
        </w:rPr>
        <w:t>Наименование муниципальной услуги</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 </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2.1. Наименование муниципальной услуги - Выдача разрешения на осуществление земляных работ.</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Краткое наименование муниципальной услуги не предусмотрено.</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 </w:t>
      </w:r>
    </w:p>
    <w:p w:rsidR="007E2E16" w:rsidRPr="007E2E16" w:rsidRDefault="007E2E16" w:rsidP="007E2E16">
      <w:pPr>
        <w:spacing w:after="0" w:line="240" w:lineRule="auto"/>
        <w:ind w:firstLine="567"/>
        <w:jc w:val="center"/>
        <w:rPr>
          <w:rFonts w:ascii="Calibri" w:eastAsia="Times New Roman" w:hAnsi="Calibri" w:cs="Calibri"/>
          <w:color w:val="00000A"/>
          <w:lang w:eastAsia="ru-RU"/>
        </w:rPr>
      </w:pPr>
      <w:r w:rsidRPr="007E2E16">
        <w:rPr>
          <w:rFonts w:ascii="Arial" w:eastAsia="Times New Roman" w:hAnsi="Arial" w:cs="Arial"/>
          <w:b/>
          <w:bCs/>
          <w:color w:val="00000A"/>
          <w:position w:val="-2"/>
          <w:sz w:val="30"/>
          <w:szCs w:val="30"/>
          <w:lang w:eastAsia="ru-RU"/>
        </w:rPr>
        <w:t>Наименование органа местного самоуправления, предоставляющего муниципальную услугу</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 </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2.2. Предоставление муниципальной услуги осуществляет Администрация.</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lastRenderedPageBreak/>
        <w:t> </w:t>
      </w:r>
    </w:p>
    <w:p w:rsidR="007E2E16" w:rsidRPr="007E2E16" w:rsidRDefault="007E2E16" w:rsidP="007E2E16">
      <w:pPr>
        <w:spacing w:after="0" w:line="240" w:lineRule="auto"/>
        <w:ind w:firstLine="567"/>
        <w:jc w:val="center"/>
        <w:rPr>
          <w:rFonts w:ascii="Calibri" w:eastAsia="Times New Roman" w:hAnsi="Calibri" w:cs="Calibri"/>
          <w:color w:val="00000A"/>
          <w:lang w:eastAsia="ru-RU"/>
        </w:rPr>
      </w:pPr>
      <w:r w:rsidRPr="007E2E16">
        <w:rPr>
          <w:rFonts w:ascii="Arial" w:eastAsia="Times New Roman" w:hAnsi="Arial" w:cs="Arial"/>
          <w:b/>
          <w:bCs/>
          <w:color w:val="00000A"/>
          <w:position w:val="-2"/>
          <w:sz w:val="30"/>
          <w:szCs w:val="30"/>
          <w:lang w:eastAsia="ru-RU"/>
        </w:rPr>
        <w:t>Результат предоставления муниципальной услуги</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 </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0"/>
          <w:position w:val="-2"/>
          <w:sz w:val="24"/>
          <w:szCs w:val="24"/>
          <w:lang w:eastAsia="ru-RU"/>
        </w:rPr>
        <w:t>2.3. Результатом предоставления муниципальной услуги является:</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0"/>
          <w:position w:val="-2"/>
          <w:sz w:val="24"/>
          <w:szCs w:val="24"/>
          <w:lang w:eastAsia="ru-RU"/>
        </w:rPr>
        <w:t>1) разрешение на осуществление земляных работ подготовленное по форме, согласно муниципальному правовому акту, регламентирующему порядок выдачи разрешения на осуществление земляных работ соответствующего муниципального образования;</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2) уведомление об отказе в выдаче разрешения на осуществление земляных работ.</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b/>
          <w:bCs/>
          <w:color w:val="00000A"/>
          <w:position w:val="-2"/>
          <w:sz w:val="24"/>
          <w:szCs w:val="24"/>
          <w:lang w:eastAsia="ru-RU"/>
        </w:rPr>
        <w:t> </w:t>
      </w:r>
    </w:p>
    <w:p w:rsidR="007E2E16" w:rsidRPr="007E2E16" w:rsidRDefault="007E2E16" w:rsidP="007E2E16">
      <w:pPr>
        <w:spacing w:after="0" w:line="240" w:lineRule="auto"/>
        <w:ind w:firstLine="567"/>
        <w:jc w:val="center"/>
        <w:rPr>
          <w:rFonts w:ascii="Calibri" w:eastAsia="Times New Roman" w:hAnsi="Calibri" w:cs="Calibri"/>
          <w:color w:val="00000A"/>
          <w:lang w:eastAsia="ru-RU"/>
        </w:rPr>
      </w:pPr>
      <w:r w:rsidRPr="007E2E16">
        <w:rPr>
          <w:rFonts w:ascii="Arial" w:eastAsia="Times New Roman" w:hAnsi="Arial" w:cs="Arial"/>
          <w:b/>
          <w:bCs/>
          <w:color w:val="00000A"/>
          <w:position w:val="-2"/>
          <w:sz w:val="30"/>
          <w:szCs w:val="30"/>
          <w:lang w:eastAsia="ru-RU"/>
        </w:rPr>
        <w:t>Срок предоставления муниципальной услуги</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 </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2.4. Срок предоставления муниципальной услуги 7 дней со дня предоставления документов, указанных в пункте 2.6. Административного регламента, в Администрацию.</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w:t>
      </w:r>
      <w:r w:rsidRPr="007E2E16">
        <w:rPr>
          <w:rFonts w:ascii="Calibri" w:eastAsia="Times New Roman" w:hAnsi="Calibri" w:cs="Calibri"/>
          <w:color w:val="00000A"/>
          <w:position w:val="-2"/>
          <w:lang w:eastAsia="ru-RU"/>
        </w:rPr>
        <w:t>.</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(пункт 2.4. в ред. постановления администрации Азарапинского сельсовета Наровчатского района Пензенской области </w:t>
      </w:r>
      <w:hyperlink r:id="rId11" w:tgtFrame="_blank" w:history="1">
        <w:r w:rsidRPr="007E2E16">
          <w:rPr>
            <w:rFonts w:ascii="Arial" w:eastAsia="Times New Roman" w:hAnsi="Arial" w:cs="Arial"/>
            <w:color w:val="0000FF"/>
            <w:position w:val="-2"/>
            <w:sz w:val="24"/>
            <w:szCs w:val="24"/>
            <w:lang w:eastAsia="ru-RU"/>
          </w:rPr>
          <w:t>от 16.11.2020 № 64</w:t>
        </w:r>
      </w:hyperlink>
      <w:r w:rsidRPr="007E2E16">
        <w:rPr>
          <w:rFonts w:ascii="Arial" w:eastAsia="Times New Roman" w:hAnsi="Arial" w:cs="Arial"/>
          <w:color w:val="00000A"/>
          <w:position w:val="-2"/>
          <w:sz w:val="24"/>
          <w:szCs w:val="24"/>
          <w:lang w:eastAsia="ru-RU"/>
        </w:rPr>
        <w:t>)</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 </w:t>
      </w:r>
    </w:p>
    <w:p w:rsidR="007E2E16" w:rsidRPr="007E2E16" w:rsidRDefault="007E2E16" w:rsidP="007E2E16">
      <w:pPr>
        <w:spacing w:after="0" w:line="240" w:lineRule="auto"/>
        <w:ind w:firstLine="567"/>
        <w:jc w:val="center"/>
        <w:rPr>
          <w:rFonts w:ascii="Arial" w:eastAsia="Times New Roman" w:hAnsi="Arial" w:cs="Arial"/>
          <w:color w:val="000000"/>
          <w:sz w:val="24"/>
          <w:szCs w:val="24"/>
          <w:lang w:eastAsia="ru-RU"/>
        </w:rPr>
      </w:pPr>
      <w:r w:rsidRPr="007E2E16">
        <w:rPr>
          <w:rFonts w:ascii="Arial" w:eastAsia="Times New Roman" w:hAnsi="Arial" w:cs="Arial"/>
          <w:b/>
          <w:bCs/>
          <w:color w:val="000000"/>
          <w:position w:val="-2"/>
          <w:sz w:val="30"/>
          <w:szCs w:val="30"/>
          <w:lang w:eastAsia="ru-RU"/>
        </w:rPr>
        <w:t>Правовые основания для предоставления муниципальной услуги</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 </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2.5. П</w:t>
      </w:r>
      <w:r w:rsidRPr="007E2E16">
        <w:rPr>
          <w:rFonts w:ascii="Arial" w:eastAsia="Times New Roman" w:hAnsi="Arial" w:cs="Arial"/>
          <w:color w:val="000000"/>
          <w:position w:val="-2"/>
          <w:sz w:val="24"/>
          <w:szCs w:val="24"/>
          <w:lang w:eastAsia="ru-RU"/>
        </w:rPr>
        <w:t>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0"/>
          <w:position w:val="-2"/>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0"/>
          <w:position w:val="-2"/>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 </w:t>
      </w:r>
    </w:p>
    <w:p w:rsidR="007E2E16" w:rsidRPr="007E2E16" w:rsidRDefault="007E2E16" w:rsidP="007E2E16">
      <w:pPr>
        <w:spacing w:after="0" w:line="240" w:lineRule="auto"/>
        <w:ind w:firstLine="567"/>
        <w:jc w:val="center"/>
        <w:rPr>
          <w:rFonts w:ascii="Arial" w:eastAsia="Times New Roman" w:hAnsi="Arial" w:cs="Arial"/>
          <w:color w:val="000000"/>
          <w:sz w:val="24"/>
          <w:szCs w:val="24"/>
          <w:lang w:eastAsia="ru-RU"/>
        </w:rPr>
      </w:pPr>
      <w:r w:rsidRPr="007E2E16">
        <w:rPr>
          <w:rFonts w:ascii="Arial" w:eastAsia="Times New Roman" w:hAnsi="Arial" w:cs="Arial"/>
          <w:b/>
          <w:bCs/>
          <w:color w:val="000000"/>
          <w:position w:val="-2"/>
          <w:sz w:val="30"/>
          <w:szCs w:val="30"/>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 </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bookmarkStart w:id="2" w:name="P148"/>
      <w:bookmarkEnd w:id="2"/>
      <w:r w:rsidRPr="007E2E16">
        <w:rPr>
          <w:rFonts w:ascii="Arial" w:eastAsia="Times New Roman" w:hAnsi="Arial" w:cs="Arial"/>
          <w:color w:val="000000"/>
          <w:position w:val="-2"/>
          <w:sz w:val="24"/>
          <w:szCs w:val="24"/>
          <w:lang w:eastAsia="ru-RU"/>
        </w:rPr>
        <w:lastRenderedPageBreak/>
        <w:t>2.6. Исчерпывающий перечень документов, необходимых для предоставления муниципальной услуги, которые заявитель представляет самостоятельно:</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0"/>
          <w:position w:val="-2"/>
          <w:sz w:val="24"/>
          <w:szCs w:val="24"/>
          <w:lang w:eastAsia="ru-RU"/>
        </w:rPr>
        <w:t>2.6.1. заявление о выдаче </w:t>
      </w:r>
      <w:r w:rsidRPr="007E2E16">
        <w:rPr>
          <w:rFonts w:ascii="Arial" w:eastAsia="Times New Roman" w:hAnsi="Arial" w:cs="Arial"/>
          <w:color w:val="00000A"/>
          <w:position w:val="-2"/>
          <w:sz w:val="24"/>
          <w:szCs w:val="24"/>
          <w:lang w:eastAsia="ru-RU"/>
        </w:rPr>
        <w:t>разрешения на осуществление земляных работ</w:t>
      </w:r>
      <w:r w:rsidRPr="007E2E16">
        <w:rPr>
          <w:rFonts w:ascii="Arial" w:eastAsia="Times New Roman" w:hAnsi="Arial" w:cs="Arial"/>
          <w:color w:val="000000"/>
          <w:position w:val="-2"/>
          <w:sz w:val="24"/>
          <w:szCs w:val="24"/>
          <w:lang w:eastAsia="ru-RU"/>
        </w:rPr>
        <w:t>, составленное по форме, предусмотренной Порядком выдачи разрешения на осуществление земляных работ на территории Азарапинского сельсовета Наровчатского района Пензенской области, утвержденным решением Комитета местного самоуправления Азарапинского сельсовета Наровчатского района Пензенской области от 15.06.2020г №69-21/7 (далее - заявление);</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2.6.2. документ, удостоверяющий личность заявителя;</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2.6.3. доверенность, оформленная в соответствии с законодательством Российской Федерации, в случае если заявление и документы, необходимые для предоставления муниципальной услуги, подаются уполномоченным представителем физических и юридических лиц;</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2.6.4. согласованная заявителем проектная документация;</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2.6.5. график осуществления земляных работ.</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0"/>
          <w:position w:val="-2"/>
          <w:sz w:val="24"/>
          <w:szCs w:val="24"/>
          <w:lang w:eastAsia="ru-RU"/>
        </w:rPr>
        <w:t>2.7. </w:t>
      </w:r>
      <w:r w:rsidRPr="007E2E16">
        <w:rPr>
          <w:rFonts w:ascii="Arial" w:eastAsia="Times New Roman" w:hAnsi="Arial" w:cs="Arial"/>
          <w:color w:val="00000A"/>
          <w:position w:val="-2"/>
          <w:sz w:val="24"/>
          <w:szCs w:val="24"/>
          <w:lang w:eastAsia="ru-RU"/>
        </w:rPr>
        <w:t>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2.7.1. разрешение на строительство объекта капитального строительства, в случаях, установленных Градостроительным кодексом Российской Федерации.</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sz w:val="24"/>
          <w:szCs w:val="24"/>
          <w:lang w:eastAsia="ru-RU"/>
        </w:rPr>
        <w:t>В случае непредставления заявителем документа, указанного в пункте 2.7 Административного регламента, документ (содержащиеся в них сведения) запрашивается Администрацией в порядке межведомственного информационного взаимодействия.</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Непредставление заявителем документа, указанного в пункте 2.7 Административного регламента, не является основанием для отказа заявителю в предоставлении муниципальной услуги.</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2.8. Заявитель представляет оригиналы и копии документов, указанных в пункте 2.6 Административного регламента.</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В случае направления документов, необходимых для предоставления муниципальной услуги, посредством почтовой связи, заявитель предоставляет копии документов на бумажном носителе, указанных в пункте 2.6 Административного регламента, заверенных в порядке, установленном законодательством Российской Федерации.</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2.9. Заявитель подает заявление и документы, необходимые для предоставления муниципальной услуги, следующими способами:</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а) лично на бумажном носителе по адресу Администрации;</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б) на бумажном носителе посредством почтовой связи по адресу Администрации;</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в) лично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b/>
          <w:bCs/>
          <w:color w:val="00000A"/>
          <w:position w:val="-2"/>
          <w:sz w:val="24"/>
          <w:szCs w:val="24"/>
          <w:lang w:eastAsia="ru-RU"/>
        </w:rPr>
        <w:t> </w:t>
      </w:r>
    </w:p>
    <w:p w:rsidR="007E2E16" w:rsidRPr="007E2E16" w:rsidRDefault="007E2E16" w:rsidP="007E2E16">
      <w:pPr>
        <w:spacing w:after="0" w:line="240" w:lineRule="auto"/>
        <w:ind w:firstLine="567"/>
        <w:jc w:val="center"/>
        <w:rPr>
          <w:rFonts w:ascii="Calibri" w:eastAsia="Times New Roman" w:hAnsi="Calibri" w:cs="Calibri"/>
          <w:color w:val="00000A"/>
          <w:lang w:eastAsia="ru-RU"/>
        </w:rPr>
      </w:pPr>
      <w:r w:rsidRPr="007E2E16">
        <w:rPr>
          <w:rFonts w:ascii="Arial" w:eastAsia="Times New Roman" w:hAnsi="Arial" w:cs="Arial"/>
          <w:b/>
          <w:bCs/>
          <w:color w:val="00000A"/>
          <w:position w:val="-2"/>
          <w:sz w:val="30"/>
          <w:szCs w:val="30"/>
          <w:lang w:eastAsia="ru-RU"/>
        </w:rPr>
        <w:t>Исчерпывающий перечень оснований для отказа в приеме документов, необходимых для предоставления муниципальной услуги</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b/>
          <w:bCs/>
          <w:color w:val="00000A"/>
          <w:position w:val="-2"/>
          <w:sz w:val="24"/>
          <w:szCs w:val="24"/>
          <w:lang w:eastAsia="ru-RU"/>
        </w:rPr>
        <w:t> </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0"/>
          <w:position w:val="-2"/>
          <w:sz w:val="24"/>
          <w:szCs w:val="24"/>
          <w:shd w:val="clear" w:color="auto" w:fill="FFFFFF"/>
          <w:lang w:eastAsia="ru-RU"/>
        </w:rPr>
        <w:t>2.10. </w:t>
      </w:r>
      <w:r w:rsidRPr="007E2E16">
        <w:rPr>
          <w:rFonts w:ascii="Arial" w:eastAsia="Times New Roman" w:hAnsi="Arial" w:cs="Arial"/>
          <w:color w:val="00000A"/>
          <w:position w:val="-2"/>
          <w:sz w:val="24"/>
          <w:szCs w:val="24"/>
          <w:lang w:eastAsia="ru-RU"/>
        </w:rPr>
        <w:t>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b/>
          <w:bCs/>
          <w:color w:val="00000A"/>
          <w:position w:val="-2"/>
          <w:sz w:val="24"/>
          <w:szCs w:val="24"/>
          <w:lang w:eastAsia="ru-RU"/>
        </w:rPr>
        <w:t> </w:t>
      </w:r>
    </w:p>
    <w:p w:rsidR="007E2E16" w:rsidRPr="007E2E16" w:rsidRDefault="007E2E16" w:rsidP="007E2E16">
      <w:pPr>
        <w:spacing w:after="0" w:line="240" w:lineRule="auto"/>
        <w:ind w:firstLine="567"/>
        <w:jc w:val="center"/>
        <w:rPr>
          <w:rFonts w:ascii="Calibri" w:eastAsia="Times New Roman" w:hAnsi="Calibri" w:cs="Calibri"/>
          <w:color w:val="00000A"/>
          <w:lang w:eastAsia="ru-RU"/>
        </w:rPr>
      </w:pPr>
      <w:r w:rsidRPr="007E2E16">
        <w:rPr>
          <w:rFonts w:ascii="Arial" w:eastAsia="Times New Roman" w:hAnsi="Arial" w:cs="Arial"/>
          <w:b/>
          <w:bCs/>
          <w:color w:val="00000A"/>
          <w:position w:val="-2"/>
          <w:sz w:val="30"/>
          <w:szCs w:val="30"/>
          <w:lang w:eastAsia="ru-RU"/>
        </w:rPr>
        <w:lastRenderedPageBreak/>
        <w:t>Исчерпывающий перечень оснований для отказа в предоставления муниципальной услуги</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b/>
          <w:bCs/>
          <w:color w:val="00000A"/>
          <w:position w:val="-2"/>
          <w:sz w:val="24"/>
          <w:szCs w:val="24"/>
          <w:lang w:eastAsia="ru-RU"/>
        </w:rPr>
        <w:t> </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2.11. В предоставлении муниципальной услуги заявителю отказывается в случае:</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2.11.1. представления документов, указанных в пунктах 2.6 и 2.7 Административного регламента, лицом, не имеющим надлежащим образом оформленных полномочий;</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2.11.2. непредставления или неполного представления документов, указанных в пункте 2.6 Административного регламента;</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2.11.3. недостоверности сведений, содержащихся в представленных документах.</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 </w:t>
      </w:r>
    </w:p>
    <w:p w:rsidR="007E2E16" w:rsidRPr="007E2E16" w:rsidRDefault="007E2E16" w:rsidP="007E2E16">
      <w:pPr>
        <w:spacing w:after="0" w:line="240" w:lineRule="auto"/>
        <w:ind w:firstLine="567"/>
        <w:jc w:val="center"/>
        <w:rPr>
          <w:rFonts w:ascii="Arial" w:eastAsia="Times New Roman" w:hAnsi="Arial" w:cs="Arial"/>
          <w:color w:val="000000"/>
          <w:sz w:val="24"/>
          <w:szCs w:val="24"/>
          <w:lang w:eastAsia="ru-RU"/>
        </w:rPr>
      </w:pPr>
      <w:r w:rsidRPr="007E2E16">
        <w:rPr>
          <w:rFonts w:ascii="Arial" w:eastAsia="Times New Roman" w:hAnsi="Arial" w:cs="Arial"/>
          <w:b/>
          <w:bCs/>
          <w:color w:val="000000"/>
          <w:position w:val="-2"/>
          <w:sz w:val="30"/>
          <w:szCs w:val="30"/>
          <w:lang w:eastAsia="ru-RU"/>
        </w:rPr>
        <w:t>Исчерпывающий перечень оснований для приостановления предоставления муниципальной услуги</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 </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2.12. Основания для приостановления предоставления муниципальной услуги отсутствуют.</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0"/>
          <w:position w:val="-2"/>
          <w:sz w:val="24"/>
          <w:szCs w:val="24"/>
          <w:lang w:eastAsia="ru-RU"/>
        </w:rPr>
        <w:t> </w:t>
      </w:r>
    </w:p>
    <w:p w:rsidR="007E2E16" w:rsidRPr="007E2E16" w:rsidRDefault="007E2E16" w:rsidP="007E2E16">
      <w:pPr>
        <w:spacing w:after="0" w:line="240" w:lineRule="auto"/>
        <w:ind w:firstLine="567"/>
        <w:jc w:val="center"/>
        <w:outlineLvl w:val="3"/>
        <w:rPr>
          <w:rFonts w:ascii="Arial" w:eastAsia="Times New Roman" w:hAnsi="Arial" w:cs="Arial"/>
          <w:b/>
          <w:bCs/>
          <w:color w:val="000000"/>
          <w:sz w:val="26"/>
          <w:szCs w:val="26"/>
          <w:lang w:eastAsia="ru-RU"/>
        </w:rPr>
      </w:pPr>
      <w:r w:rsidRPr="007E2E16">
        <w:rPr>
          <w:rFonts w:ascii="Arial" w:eastAsia="Times New Roman" w:hAnsi="Arial" w:cs="Arial"/>
          <w:b/>
          <w:bCs/>
          <w:color w:val="000000"/>
          <w:position w:val="-2"/>
          <w:sz w:val="30"/>
          <w:szCs w:val="30"/>
          <w:lang w:eastAsia="ru-RU"/>
        </w:rPr>
        <w:t>Перечень услуг, которые являются необходимыми и обязательными для предоставления муниципальной услуги</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 </w:t>
      </w:r>
    </w:p>
    <w:p w:rsidR="007E2E16" w:rsidRPr="007E2E16" w:rsidRDefault="007E2E16" w:rsidP="007E2E16">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7E2E16">
        <w:rPr>
          <w:rFonts w:ascii="Arial" w:eastAsia="Times New Roman" w:hAnsi="Arial" w:cs="Arial"/>
          <w:color w:val="000000"/>
          <w:position w:val="-2"/>
          <w:sz w:val="24"/>
          <w:szCs w:val="24"/>
          <w:lang w:eastAsia="ru-RU"/>
        </w:rPr>
        <w:t>2.13. Для предоставления муниципальной услуги не требуется предоставления иных муниципальных услуг.</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 </w:t>
      </w:r>
    </w:p>
    <w:p w:rsidR="007E2E16" w:rsidRPr="007E2E16" w:rsidRDefault="007E2E16" w:rsidP="007E2E16">
      <w:pPr>
        <w:spacing w:after="0" w:line="240" w:lineRule="auto"/>
        <w:ind w:firstLine="567"/>
        <w:jc w:val="center"/>
        <w:rPr>
          <w:rFonts w:ascii="Arial" w:eastAsia="Times New Roman" w:hAnsi="Arial" w:cs="Arial"/>
          <w:color w:val="000000"/>
          <w:sz w:val="24"/>
          <w:szCs w:val="24"/>
          <w:lang w:eastAsia="ru-RU"/>
        </w:rPr>
      </w:pPr>
      <w:r w:rsidRPr="007E2E16">
        <w:rPr>
          <w:rFonts w:ascii="Arial" w:eastAsia="Times New Roman" w:hAnsi="Arial" w:cs="Arial"/>
          <w:b/>
          <w:bCs/>
          <w:color w:val="000000"/>
          <w:position w:val="-2"/>
          <w:sz w:val="30"/>
          <w:szCs w:val="30"/>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 </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2.14. </w:t>
      </w:r>
      <w:r w:rsidRPr="007E2E16">
        <w:rPr>
          <w:rFonts w:ascii="Arial" w:eastAsia="Times New Roman" w:hAnsi="Arial" w:cs="Arial"/>
          <w:color w:val="000000"/>
          <w:position w:val="-2"/>
          <w:sz w:val="24"/>
          <w:szCs w:val="24"/>
          <w:lang w:eastAsia="ru-RU"/>
        </w:rPr>
        <w:t>Муниципальная услуга предоставляется бесплатно.</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0"/>
          <w:position w:val="-2"/>
          <w:sz w:val="24"/>
          <w:szCs w:val="24"/>
          <w:lang w:eastAsia="ru-RU"/>
        </w:rPr>
        <w:t> </w:t>
      </w:r>
    </w:p>
    <w:p w:rsidR="007E2E16" w:rsidRPr="007E2E16" w:rsidRDefault="007E2E16" w:rsidP="007E2E16">
      <w:pPr>
        <w:spacing w:after="0" w:line="240" w:lineRule="auto"/>
        <w:ind w:firstLine="567"/>
        <w:jc w:val="center"/>
        <w:rPr>
          <w:rFonts w:ascii="Arial" w:eastAsia="Times New Roman" w:hAnsi="Arial" w:cs="Arial"/>
          <w:color w:val="000000"/>
          <w:sz w:val="24"/>
          <w:szCs w:val="24"/>
          <w:lang w:eastAsia="ru-RU"/>
        </w:rPr>
      </w:pPr>
      <w:r w:rsidRPr="007E2E16">
        <w:rPr>
          <w:rFonts w:ascii="Arial" w:eastAsia="Times New Roman" w:hAnsi="Arial" w:cs="Arial"/>
          <w:b/>
          <w:bCs/>
          <w:color w:val="000000"/>
          <w:position w:val="-2"/>
          <w:sz w:val="30"/>
          <w:szCs w:val="30"/>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 </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2.15. </w:t>
      </w:r>
      <w:r w:rsidRPr="007E2E16">
        <w:rPr>
          <w:rFonts w:ascii="Arial" w:eastAsia="Times New Roman" w:hAnsi="Arial" w:cs="Arial"/>
          <w:color w:val="000000"/>
          <w:position w:val="-2"/>
          <w:sz w:val="24"/>
          <w:szCs w:val="24"/>
          <w:lang w:eastAsia="ru-RU"/>
        </w:rPr>
        <w:t>Максимальный срок ожидания в очереди при подаче заявления и при получении результата предоставления муниципальной услуги не должен превышать 15 минут.</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 </w:t>
      </w:r>
    </w:p>
    <w:p w:rsidR="007E2E16" w:rsidRPr="007E2E16" w:rsidRDefault="007E2E16" w:rsidP="007E2E16">
      <w:pPr>
        <w:spacing w:after="0" w:line="240" w:lineRule="auto"/>
        <w:ind w:firstLine="567"/>
        <w:jc w:val="center"/>
        <w:rPr>
          <w:rFonts w:ascii="Arial" w:eastAsia="Times New Roman" w:hAnsi="Arial" w:cs="Arial"/>
          <w:color w:val="000000"/>
          <w:sz w:val="24"/>
          <w:szCs w:val="24"/>
          <w:lang w:eastAsia="ru-RU"/>
        </w:rPr>
      </w:pPr>
      <w:r w:rsidRPr="007E2E16">
        <w:rPr>
          <w:rFonts w:ascii="Arial" w:eastAsia="Times New Roman" w:hAnsi="Arial" w:cs="Arial"/>
          <w:b/>
          <w:bCs/>
          <w:color w:val="000000"/>
          <w:position w:val="-2"/>
          <w:sz w:val="30"/>
          <w:szCs w:val="30"/>
          <w:lang w:eastAsia="ru-RU"/>
        </w:rPr>
        <w:t>Срок регистрации заявления заявителя о предоставлении муниципальной услуги</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 </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lastRenderedPageBreak/>
        <w:t>2.16. Регистрация заявления заявителя о предоставлении муниципальной услуги осуществляется в день его получения.</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0"/>
          <w:position w:val="-2"/>
          <w:sz w:val="24"/>
          <w:szCs w:val="24"/>
          <w:lang w:eastAsia="ru-RU"/>
        </w:rPr>
        <w:t> </w:t>
      </w:r>
    </w:p>
    <w:p w:rsidR="007E2E16" w:rsidRPr="007E2E16" w:rsidRDefault="007E2E16" w:rsidP="007E2E16">
      <w:pPr>
        <w:spacing w:after="0" w:line="240" w:lineRule="auto"/>
        <w:ind w:firstLine="567"/>
        <w:jc w:val="center"/>
        <w:rPr>
          <w:rFonts w:ascii="Arial" w:eastAsia="Times New Roman" w:hAnsi="Arial" w:cs="Arial"/>
          <w:color w:val="000000"/>
          <w:sz w:val="24"/>
          <w:szCs w:val="24"/>
          <w:lang w:eastAsia="ru-RU"/>
        </w:rPr>
      </w:pPr>
      <w:r w:rsidRPr="007E2E16">
        <w:rPr>
          <w:rFonts w:ascii="Arial" w:eastAsia="Times New Roman" w:hAnsi="Arial" w:cs="Arial"/>
          <w:b/>
          <w:bCs/>
          <w:color w:val="000000"/>
          <w:position w:val="-2"/>
          <w:sz w:val="30"/>
          <w:szCs w:val="30"/>
          <w:lang w:eastAsia="ru-RU"/>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 </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2.17.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Помещения Администрации 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2.19. Предоставление муниципальной услуги осуществляется в специально выделенных для этой цели помещениях.</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2.20. Помещения, в которых осуществляется предоставление муниципальной услуги, оборудуются:</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 информационными стендами, содержащими визуальную и текстовую информацию;</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 стульями и столами для возможности оформления документов.</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2.21. Количество мест ожидания определяется исходя из фактической нагрузки и возможностей для их размещения в здании.</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2.22. Места для заполнения документов оборудуются стульями, столами (стойками) и обеспечиваются бланками заявлений и образцами их заполнения.</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2.23. Кабинеты приема заявителей должны иметь информационные таблички (вывески) с указанием:</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 номера кабинета;</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lastRenderedPageBreak/>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2.24.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2.25.</w:t>
      </w:r>
      <w:r w:rsidRPr="007E2E16">
        <w:rPr>
          <w:rFonts w:ascii="Arial" w:eastAsia="Times New Roman" w:hAnsi="Arial" w:cs="Arial"/>
          <w:b/>
          <w:bCs/>
          <w:color w:val="00000A"/>
          <w:position w:val="-2"/>
          <w:sz w:val="24"/>
          <w:szCs w:val="24"/>
          <w:lang w:eastAsia="ru-RU"/>
        </w:rPr>
        <w:t> </w:t>
      </w:r>
      <w:r w:rsidRPr="007E2E16">
        <w:rPr>
          <w:rFonts w:ascii="Arial" w:eastAsia="Times New Roman" w:hAnsi="Arial" w:cs="Arial"/>
          <w:color w:val="00000A"/>
          <w:position w:val="-2"/>
          <w:sz w:val="24"/>
          <w:szCs w:val="24"/>
          <w:lang w:eastAsia="ru-RU"/>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lastRenderedPageBreak/>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муниципальной услуги с учетом ограничений их жизнедеятельности.</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Специалисты Администрации, МФЦ оказывают помощь инвалидам в преодолении барьеров, мешающих получению ими муниципальной услугой наравне с другими лицами.</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(пункт 2.25. в ред. постановления администрации Азарапинского сельсовета Наровчатского района Пензенской области </w:t>
      </w:r>
      <w:hyperlink r:id="rId12" w:tgtFrame="_blank" w:history="1">
        <w:r w:rsidRPr="007E2E16">
          <w:rPr>
            <w:rFonts w:ascii="Arial" w:eastAsia="Times New Roman" w:hAnsi="Arial" w:cs="Arial"/>
            <w:color w:val="0000FF"/>
            <w:position w:val="-2"/>
            <w:sz w:val="24"/>
            <w:szCs w:val="24"/>
            <w:lang w:eastAsia="ru-RU"/>
          </w:rPr>
          <w:t>от 16.11.2020 № 64</w:t>
        </w:r>
      </w:hyperlink>
      <w:r w:rsidRPr="007E2E16">
        <w:rPr>
          <w:rFonts w:ascii="Arial" w:eastAsia="Times New Roman" w:hAnsi="Arial" w:cs="Arial"/>
          <w:color w:val="00000A"/>
          <w:position w:val="-2"/>
          <w:sz w:val="24"/>
          <w:szCs w:val="24"/>
          <w:lang w:eastAsia="ru-RU"/>
        </w:rPr>
        <w:t>)</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 </w:t>
      </w:r>
    </w:p>
    <w:p w:rsidR="007E2E16" w:rsidRPr="007E2E16" w:rsidRDefault="007E2E16" w:rsidP="007E2E16">
      <w:pPr>
        <w:spacing w:after="0" w:line="240" w:lineRule="auto"/>
        <w:ind w:firstLine="567"/>
        <w:jc w:val="center"/>
        <w:rPr>
          <w:rFonts w:ascii="Calibri" w:eastAsia="Times New Roman" w:hAnsi="Calibri" w:cs="Calibri"/>
          <w:color w:val="00000A"/>
          <w:lang w:eastAsia="ru-RU"/>
        </w:rPr>
      </w:pPr>
      <w:r w:rsidRPr="007E2E16">
        <w:rPr>
          <w:rFonts w:ascii="Arial" w:eastAsia="Times New Roman" w:hAnsi="Arial" w:cs="Arial"/>
          <w:b/>
          <w:bCs/>
          <w:color w:val="00000A"/>
          <w:position w:val="-2"/>
          <w:sz w:val="30"/>
          <w:szCs w:val="30"/>
          <w:lang w:eastAsia="ru-RU"/>
        </w:rPr>
        <w:t>Показатели доступности и качества муниципальной услуги</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 </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2.26. Показателями доступности предоставления муниципальной услуги являются:</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2.26.1. предоставление возможности получения муниципальной услуги в МФЦ;</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2.26.2. транспортная или пешая доступность к местам предоставления муниципальной услуги;</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2.26.3.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2.26.4. соблюдение требований Административного регламента о порядке информирования по предоставлению муниципальной услуги.</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2.27. Показателями качества предоставления муниципальной услуги являются:</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2.27.1. соблюдение сроков предоставления муниципальной услуги;</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2.27.2. соблюдение установленного времени ожидания в очереди при подаче заявления и при получении результата предоставления муниципальной услуги;</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2.27.3.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2.27.4.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2.28. В процессе предоставления муниципальной услуги заявитель взаимодействует со специалистами Администрации, МФЦ:</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2.28.1. при подаче документов для получения муниципальной услуги;</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2.28.2. при получении результата предоставления муниципальной услуги.</w:t>
      </w:r>
    </w:p>
    <w:p w:rsidR="007E2E16" w:rsidRPr="007E2E16" w:rsidRDefault="007E2E16" w:rsidP="007E2E16">
      <w:pPr>
        <w:spacing w:after="0" w:line="240" w:lineRule="auto"/>
        <w:ind w:firstLine="567"/>
        <w:jc w:val="both"/>
        <w:outlineLvl w:val="3"/>
        <w:rPr>
          <w:rFonts w:ascii="Arial" w:eastAsia="Times New Roman" w:hAnsi="Arial" w:cs="Arial"/>
          <w:b/>
          <w:bCs/>
          <w:color w:val="000000"/>
          <w:sz w:val="26"/>
          <w:szCs w:val="26"/>
          <w:lang w:eastAsia="ru-RU"/>
        </w:rPr>
      </w:pPr>
      <w:r w:rsidRPr="007E2E16">
        <w:rPr>
          <w:rFonts w:ascii="Arial" w:eastAsia="Times New Roman" w:hAnsi="Arial" w:cs="Arial"/>
          <w:b/>
          <w:bCs/>
          <w:color w:val="000000"/>
          <w:position w:val="-2"/>
          <w:sz w:val="26"/>
          <w:szCs w:val="26"/>
          <w:lang w:eastAsia="ru-RU"/>
        </w:rPr>
        <w:t> </w:t>
      </w:r>
    </w:p>
    <w:p w:rsidR="007E2E16" w:rsidRPr="007E2E16" w:rsidRDefault="007E2E16" w:rsidP="007E2E16">
      <w:pPr>
        <w:spacing w:after="0" w:line="240" w:lineRule="auto"/>
        <w:ind w:firstLine="567"/>
        <w:jc w:val="center"/>
        <w:rPr>
          <w:rFonts w:ascii="Arial" w:eastAsia="Times New Roman" w:hAnsi="Arial" w:cs="Arial"/>
          <w:color w:val="000000"/>
          <w:sz w:val="30"/>
          <w:szCs w:val="30"/>
          <w:lang w:eastAsia="ru-RU"/>
        </w:rPr>
      </w:pPr>
      <w:r w:rsidRPr="007E2E16">
        <w:rPr>
          <w:rFonts w:ascii="Arial" w:eastAsia="Times New Roman" w:hAnsi="Arial" w:cs="Arial"/>
          <w:b/>
          <w:bCs/>
          <w:color w:val="000000"/>
          <w:position w:val="-2"/>
          <w:sz w:val="30"/>
          <w:szCs w:val="30"/>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 </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2.29. При предоставлении муниципальной услуги в электронной форме посредством Регионального портала заявителю обеспечивается:</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lastRenderedPageBreak/>
        <w:t>а) получение информации о порядке и сроках предоставления муниципальной услуги;</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б)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(пункт 2.29 в ред. постановления администрации Азарапинского сельсовета Наровчатского района Пензенской области </w:t>
      </w:r>
      <w:hyperlink r:id="rId13" w:tgtFrame="_blank" w:history="1">
        <w:r w:rsidRPr="007E2E16">
          <w:rPr>
            <w:rFonts w:ascii="Arial" w:eastAsia="Times New Roman" w:hAnsi="Arial" w:cs="Arial"/>
            <w:color w:val="0000FF"/>
            <w:position w:val="-2"/>
            <w:sz w:val="24"/>
            <w:szCs w:val="24"/>
            <w:lang w:eastAsia="ru-RU"/>
          </w:rPr>
          <w:t>от 16.11.2020 № 64</w:t>
        </w:r>
      </w:hyperlink>
      <w:r w:rsidRPr="007E2E16">
        <w:rPr>
          <w:rFonts w:ascii="Arial" w:eastAsia="Times New Roman" w:hAnsi="Arial" w:cs="Arial"/>
          <w:color w:val="000000"/>
          <w:position w:val="-2"/>
          <w:sz w:val="24"/>
          <w:szCs w:val="24"/>
          <w:lang w:eastAsia="ru-RU"/>
        </w:rPr>
        <w:t>)</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2.30. Для получения муниципальной услуги заявителю предоставляется возможность подать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При обращении заявителя в МФЦ обеспечивается передача заявления в Администрацию в порядке и сроки, установленные соглашением о взаимодействии, заключенным между МФЦ и Администрацией, с момента вступления в силу соглашения о взаимодействии..</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b/>
          <w:bCs/>
          <w:color w:val="00000A"/>
          <w:position w:val="-2"/>
          <w:sz w:val="24"/>
          <w:szCs w:val="24"/>
          <w:lang w:eastAsia="ru-RU"/>
        </w:rPr>
        <w:t> </w:t>
      </w:r>
    </w:p>
    <w:p w:rsidR="007E2E16" w:rsidRPr="007E2E16" w:rsidRDefault="007E2E16" w:rsidP="007E2E16">
      <w:pPr>
        <w:spacing w:after="0" w:line="240" w:lineRule="auto"/>
        <w:ind w:firstLine="567"/>
        <w:jc w:val="center"/>
        <w:rPr>
          <w:rFonts w:ascii="Calibri" w:eastAsia="Times New Roman" w:hAnsi="Calibri" w:cs="Calibri"/>
          <w:color w:val="00000A"/>
          <w:lang w:eastAsia="ru-RU"/>
        </w:rPr>
      </w:pPr>
      <w:r w:rsidRPr="007E2E16">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7E2E16" w:rsidRPr="007E2E16" w:rsidRDefault="007E2E16" w:rsidP="007E2E16">
      <w:pPr>
        <w:spacing w:after="0" w:line="240" w:lineRule="auto"/>
        <w:ind w:firstLine="567"/>
        <w:jc w:val="center"/>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(в ред. постановления администрации Азарапинского сельсовета Наровчатского района Пензенской области </w:t>
      </w:r>
      <w:hyperlink r:id="rId14" w:tgtFrame="_blank" w:history="1">
        <w:r w:rsidRPr="007E2E16">
          <w:rPr>
            <w:rFonts w:ascii="Arial" w:eastAsia="Times New Roman" w:hAnsi="Arial" w:cs="Arial"/>
            <w:color w:val="0000FF"/>
            <w:position w:val="-2"/>
            <w:sz w:val="24"/>
            <w:szCs w:val="24"/>
            <w:lang w:eastAsia="ru-RU"/>
          </w:rPr>
          <w:t>от 16.11.2020 № 64</w:t>
        </w:r>
      </w:hyperlink>
      <w:r w:rsidRPr="007E2E16">
        <w:rPr>
          <w:rFonts w:ascii="Arial" w:eastAsia="Times New Roman" w:hAnsi="Arial" w:cs="Arial"/>
          <w:color w:val="00000A"/>
          <w:position w:val="-2"/>
          <w:sz w:val="24"/>
          <w:szCs w:val="24"/>
          <w:lang w:eastAsia="ru-RU"/>
        </w:rPr>
        <w:t>)</w:t>
      </w:r>
    </w:p>
    <w:p w:rsidR="007E2E16" w:rsidRPr="007E2E16" w:rsidRDefault="007E2E16" w:rsidP="007E2E16">
      <w:pPr>
        <w:spacing w:after="0" w:line="240" w:lineRule="auto"/>
        <w:ind w:firstLine="567"/>
        <w:jc w:val="center"/>
        <w:rPr>
          <w:rFonts w:ascii="Calibri" w:eastAsia="Times New Roman" w:hAnsi="Calibri" w:cs="Calibri"/>
          <w:color w:val="00000A"/>
          <w:lang w:eastAsia="ru-RU"/>
        </w:rPr>
      </w:pPr>
      <w:r w:rsidRPr="007E2E16">
        <w:rPr>
          <w:rFonts w:ascii="Arial" w:eastAsia="Times New Roman" w:hAnsi="Arial" w:cs="Arial"/>
          <w:b/>
          <w:bCs/>
          <w:color w:val="000000"/>
          <w:sz w:val="30"/>
          <w:szCs w:val="30"/>
          <w:lang w:eastAsia="ru-RU"/>
        </w:rPr>
        <w:t> </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3.1. Предоставление муниципальной услуги включает в себя следующие административные процедуры:</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3.1.1.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документами.</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3.1.2.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3.1.3. Выдача заявителю результата предоставления муниципальной услуги.</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3.1.4. Порядок исправления допущенных опечаток и ошибок в выданных в результате предоставления муниципальной услуги документах.</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b/>
          <w:bCs/>
          <w:color w:val="00000A"/>
          <w:position w:val="-2"/>
          <w:sz w:val="24"/>
          <w:szCs w:val="24"/>
          <w:lang w:eastAsia="ru-RU"/>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документами</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3.2. Основанием для начала административной процедуры является обращение заявителя с заявлением и документами, необходимыми для предоставления муниципальной услуги.</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При представлении заявителем документов устанавливается личность заявителя, проверяются его полномочия,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lastRenderedPageBreak/>
        <w:t>3.3. При приеме у заявителя заявления и документов, необходимых для предоставления муниципальной услуги, специалист Администрации, ответственный за прием и регистрацию данных документов:</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1) проверяет правильность заполнения заявления в соответствии с требованиями, установленными законодательством и комплектность документов;</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2)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3.4. В случае, если заявление и документы, необходимые для предоставления муниципальной услуги, представлены в Администрацию посредством почтового отправления, копия заявления о предоставлении муниципальной услуги с отметкой о получении направляется Администрацией заявителю посредством почтового отправления.</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3.5. Поступившие заявление и документы, необходимые для предоставления муниципальной услуги, в том числе из МФЦ, регистрируются в день поступления с присвоением входящего номера и указанием даты получения.</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3.6. Зарегистрированное заявление и документы, необходимые для предоставления муниципальной услуги, передаются на рассмотрение главе Администрации, который определяет ответственного исполнителя за работу с поступившим заявлением и документами, необходимыми для предоставления муниципальной услуги, (далее - ответственный исполнитель).</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3.7. Критерием для приема и регистрации заявления и документов, необходимых для предоставления муниципальной услуги, является поступление заявления и документов, необходимых для предоставления муниципальной услуги.</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3.8. Результатом административной процедуры является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3.9.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регистрационного номера.</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3.10. Продолжительность административной процедуры составляет 1 (один) день со дня поступления заявления и документов, необходимых для предоставления муниципальной услуги.</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b/>
          <w:bCs/>
          <w:color w:val="00000A"/>
          <w:position w:val="-2"/>
          <w:sz w:val="24"/>
          <w:szCs w:val="24"/>
          <w:lang w:eastAsia="ru-RU"/>
        </w:rP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3.11.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3.12. Ответственный исполнитель:</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2) принадлежность заявителя к категории лиц, имеющих право на получение муниципальной услуги;</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3) проверяет соответствие представленных документов требованиям законодательства Российской Федерации и Административного регламента.</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3.13. Ответственный исполнитель в рамках межведомственного информационного взаимодействия запрашивает документ, указанный в пункте 2.7 Административного регламента, в случае если он не предоставлен заявителем самостоятельно.</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lastRenderedPageBreak/>
        <w:t>Межведомственный запрос направляется ответственным исполнителем, уполномоченным на оформление и направление межведомственных запросов.</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В случае отсутствия технической возможности межведомственные запросы направляются на бумажном носителе.</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3.14. По результатам проверки представленных документов, в случае отсутствия оснований для отказа в предоставлении муниципальной услуги, предусмотренных пунктом 2.11 Административного регламента, ответственный исполнитель подготавливает проект разрешения на осуществление земляных работ.</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Глава Администрации рассматривает подготовленный проект разрешения на осуществление земляных работ, подписывает его, после чего специалист Администрации, ответственный за регистрацию, регистрирует разрешение на осуществление земляных работ в установленном порядке и передает его ответственному исполнителю.</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Разрешение на осуществление земляных работ оформляется в двух экземплярах. Один экземпляр разрешения на осуществление земляных работ выдается заявителю, а второй экземпляр разрешения на осуществление земляных работ остается в Администрации для контроля выполнения земляных работ.</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3.15. При наличии оснований для отказа в предоставлении муниципальной услуги ответственный исполнитель готовит проект уведомления об отказе в выдаче разрешения на осуществление земляных работ.</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Указанное уведомление составляется в форме письма на имя заявителя и должно содержать указание на причины отказа в выдаче разрешения на осуществление земляных работ и передается на подпись главе Администрации.</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3.16. Глава Администрации рассматривает подготовленный проект уведомления об отказе в выдаче разрешения на осуществление земляных работ и подписывает его.</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3.17. Критерием принятия решения:</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1) о формировании и направлении запросов - отсутствие документа, указанного в пункте 2.7 Административного регламента;</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2) о предоставлении или отказе в предоставлении муниципальной услуги являются наличие или отсутствие оснований, указанных в пункте 2.11 Административного регламента.</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3.18. Результатом административной процедуры является рассмотрение заявления и документов, необходимых для предоставления муниципальной услуги, формирование и направление запросов, принятие решения и подготовка результатов предоставления муниципальной услуги.</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3.19. Способом фиксации результата выполнения административной процедуры является подписанное и зарегистрированное разрешение на осуществление земляных работ или уведомление об отказе в выдаче разрешения на осуществление земляных работ.</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3.20. Продолжительность административной процедуры 3 дня со дня поступления зарегистрированного заявления и приложенных к нему документов ответственному исполнителю.</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b/>
          <w:bCs/>
          <w:color w:val="00000A"/>
          <w:position w:val="-2"/>
          <w:sz w:val="24"/>
          <w:szCs w:val="24"/>
          <w:lang w:eastAsia="ru-RU"/>
        </w:rPr>
        <w:t>Выдача заявителю результата предоставления муниципальной услуги</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lastRenderedPageBreak/>
        <w:t>3.21. Основанием для начала административной процедуры являются подписанные главой Администрации и зарегистрированные в установленном порядке разрешение на осуществление земляных работ или уведомление об отказе в выдаче разрешения на осуществление земляных работ.</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3.22. Ответственный исполнитель в течение одного рабочего дня со дня подписания главой Администрации разрешения на осуществление земляных работ либо уведомления об отказе в выдаче разрешения на осуществление земляных работ, извещает заявителя по телефону о необходимости получения результата предоставления муниципальной услуги с указанием времени и места получения.</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3.23. Результат предоставления муниципальной услуги, являющийся разрешением на осуществление земляных работ выдается заявителю в виде бумажного документа непосредственно при личном обращении в Администрацию.</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Прибывший в назначенный день в Администрацию заявитель предъявляет документы, удостоверяющие личность.</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Ответственный исполнитель проверяет предъявленные документы и предлагает заявителю проставить в журнале регистрации разрешений на осуществление земляных работ свои фамилию, имя, отчество (при наличии), подпись и дату получения результата предоставления муниципальной услуги (далее - отметка).</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Результат предоставления муниципальной услуги, являющийся уведомлением об отказе в выдаче разрешения на осуществление земляных работ выдается заявителю одним из способов, указанных в заявлении:</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а) документа на бумажном носителе, который заявитель получает непосредственно при личном обращении в Администрации;</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б) документа на бумажном носителе, который заявитель получает непосредственно при личном обращении в МФЦ, в случае обращения за предоставлением муниципальной услуги через МФЦ;</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в) в виде документа на бумажном носителе, который направляется заявителю посредством почтового отправления.</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3.24. Критерием для выдачи результата предоставления муниципальной услуги является наличие зарегистрированного, в установленном в Администрации порядке делопроизводства, разрешения на осуществление земляных работ или уведомления об отказе в выдаче разрешения на осуществление земляных работ.</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3.25. Результатом административной процедуры является выдача заявителю разрешения на осуществление земляных работ или уведомления об отказе в выдаче разрешения на осуществление земляных работ.</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3.26. Способ фиксации –отметка о получении результата предоставления муниципальной услуги.</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3.27. Продолжительность административной процедуры 3 дня со дня подписания главой Администрации разрешения на осуществление земляных работ или уведомления об отказе в выдаче разрешения на осуществление земляных работ.</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b/>
          <w:bCs/>
          <w:color w:val="00000A"/>
          <w:position w:val="-2"/>
          <w:sz w:val="24"/>
          <w:szCs w:val="24"/>
          <w:lang w:eastAsia="ru-RU"/>
        </w:rPr>
        <w:t>Особенности предоставления муниципальной услуги в МФЦ</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3.28.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Специалист МФЦ принимает от заявителя указанные документы, регистрирует их.</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lastRenderedPageBreak/>
        <w:t>При приеме у заявителя заявления и документов, необходимых для предоставления муниципальной услуги, специалист МФЦ:</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3.29. Срок выполнения данного административного действия не более 30 минут.</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3.30.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одного рабочего дня, следующего за днем регистрации заявления и документов, необходимых для предоставления муниципальной услуги.</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3.31.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3.32. Результат предоставления муниципальной услуги, указанный в подпункте 2 пункта 2.3 Административного регламента, направляется заявителю способом, указанным им в заявлении.</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При наличии в заявлении указания о выдаче результата предоставления муниципальной услуги, указанного в подпункте 2 пункта 2.3 Административного регламента, через МФЦ по месту представления заявления и документов, необходимых для предоставления муниципальной услуги,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3.33.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уполномоченного представителя заявителя, в случае подачи заявления и документов, необходимых для предоставления муниципальной услуги,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3.34.Невостребованный запрашиваемый документ (результат предоставления муниципальной услуги) хранится в МФЦ в течение 30 календарных дней от контрольной даты выдачи документа (контрольной датой выдачи документа заявителю считается день, следующий за днем истечения общего срока предоставления муниципальной услуги (общего срока подготовки) документа). По истечении указанного срока запрашиваемый документ</w:t>
      </w:r>
      <w:r w:rsidRPr="007E2E16">
        <w:rPr>
          <w:rFonts w:ascii="Arial" w:eastAsia="Times New Roman" w:hAnsi="Arial" w:cs="Arial"/>
          <w:b/>
          <w:bCs/>
          <w:color w:val="00000A"/>
          <w:sz w:val="24"/>
          <w:szCs w:val="24"/>
          <w:lang w:eastAsia="ru-RU"/>
        </w:rPr>
        <w:t> </w:t>
      </w:r>
      <w:r w:rsidRPr="007E2E16">
        <w:rPr>
          <w:rFonts w:ascii="Arial" w:eastAsia="Times New Roman" w:hAnsi="Arial" w:cs="Arial"/>
          <w:color w:val="00000A"/>
          <w:position w:val="-2"/>
          <w:sz w:val="24"/>
          <w:szCs w:val="24"/>
          <w:lang w:eastAsia="ru-RU"/>
        </w:rPr>
        <w:t>МФЦ курьером отправляет в Администрацию под подпись с сопроводительным письмом.</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b/>
          <w:bCs/>
          <w:color w:val="00000A"/>
          <w:position w:val="-2"/>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3.35.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3.36. При обращении об исправлении технической ошибки заявитель представляет:</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 заявление об исправлении технической ошибки;</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lastRenderedPageBreak/>
        <w:t>- документы, подтверждающие наличие в выданном в результате предоставления муниципальной услуги документе технической ошибки.</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3.37.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3.38.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3.39.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3.40.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разрешения на осуществление земляных работ либо уведомления об отказе в выдаче разрешения на осуществление земляных работ.</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3.41.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3.42. Ответственный исполнитель передает подготовленное разрешение на осуществление земляных работ или уведомление об отказе в выдаче разрешения на осуществление земляных работ,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3.43. Глава Администрации подписывает разрешение на осуществление земляных работ или уведомление об отказе в выдаче разрешения на осуществление земляных работ,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3.44.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3.45.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а) в случае наличия технической ошибки в выданном в результате предоставления муниципальной услуги документе - разрешение на осуществление земляных работ либо уведомление об отказе в выдаче разрешения на осуществление земляных работ;</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lastRenderedPageBreak/>
        <w:t>3.46.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7E2E16" w:rsidRPr="007E2E16" w:rsidRDefault="007E2E16" w:rsidP="007E2E16">
      <w:pPr>
        <w:spacing w:after="0" w:line="240" w:lineRule="auto"/>
        <w:ind w:firstLine="567"/>
        <w:jc w:val="both"/>
        <w:rPr>
          <w:rFonts w:ascii="Calibri" w:eastAsia="Times New Roman" w:hAnsi="Calibri" w:cs="Calibri"/>
          <w:b/>
          <w:bCs/>
          <w:color w:val="00000A"/>
          <w:lang w:eastAsia="ru-RU"/>
        </w:rPr>
      </w:pPr>
      <w:r w:rsidRPr="007E2E16">
        <w:rPr>
          <w:rFonts w:ascii="Arial" w:eastAsia="Times New Roman" w:hAnsi="Arial" w:cs="Arial"/>
          <w:color w:val="00000A"/>
          <w:position w:val="-2"/>
          <w:sz w:val="24"/>
          <w:szCs w:val="24"/>
          <w:lang w:eastAsia="ru-RU"/>
        </w:rPr>
        <w:t>а) в случае наличия технической ошибки в выданном в результате предоставления муниципальной услуги документе - разрешения на осуществление земляных работ либо уведомления об отказе в выдаче разрешения на осуществление земляных работ;</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7E2E16" w:rsidRPr="007E2E16" w:rsidRDefault="007E2E16" w:rsidP="007E2E16">
      <w:pPr>
        <w:spacing w:after="0" w:line="240" w:lineRule="auto"/>
        <w:ind w:firstLine="567"/>
        <w:jc w:val="center"/>
        <w:rPr>
          <w:rFonts w:ascii="Calibri" w:eastAsia="Times New Roman" w:hAnsi="Calibri" w:cs="Calibri"/>
          <w:color w:val="00000A"/>
          <w:lang w:eastAsia="ru-RU"/>
        </w:rPr>
      </w:pPr>
      <w:r w:rsidRPr="007E2E16">
        <w:rPr>
          <w:rFonts w:ascii="Arial" w:eastAsia="Times New Roman" w:hAnsi="Arial" w:cs="Arial"/>
          <w:b/>
          <w:bCs/>
          <w:color w:val="000000"/>
          <w:sz w:val="30"/>
          <w:szCs w:val="30"/>
          <w:lang w:eastAsia="ru-RU"/>
        </w:rPr>
        <w:t>IV. Формы контроля за исполнением Административного регламента</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 </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Текущий контроль осуществляется путем проведения проверок</w:t>
      </w:r>
      <w:r w:rsidRPr="007E2E16">
        <w:rPr>
          <w:rFonts w:ascii="Arial" w:eastAsia="Times New Roman" w:hAnsi="Arial" w:cs="Arial"/>
          <w:color w:val="92D050"/>
          <w:position w:val="-2"/>
          <w:sz w:val="24"/>
          <w:szCs w:val="24"/>
          <w:lang w:eastAsia="ru-RU"/>
        </w:rPr>
        <w:t> </w:t>
      </w:r>
      <w:r w:rsidRPr="007E2E16">
        <w:rPr>
          <w:rFonts w:ascii="Arial" w:eastAsia="Times New Roman" w:hAnsi="Arial" w:cs="Arial"/>
          <w:color w:val="00000A"/>
          <w:position w:val="-2"/>
          <w:sz w:val="24"/>
          <w:szCs w:val="24"/>
          <w:lang w:eastAsia="ru-RU"/>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Периодичность осуществления проверок определяется главой Администрации.</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Плановые и внеплановые проверки проводятся на основании распоряжений Администрации.</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4.5. Ответственные исполнители несут персональную ответственность за:</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4.5.1. Соответствие результатов рассмотрения документов требованиям законодательства Российской Федерации;</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4.5.2. Соблюдение сроков выполнения административных процедур при предоставлении муниципальной услуги.</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lastRenderedPageBreak/>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color w:val="00000A"/>
          <w:position w:val="-2"/>
          <w:sz w:val="24"/>
          <w:szCs w:val="24"/>
          <w:lang w:eastAsia="ru-RU"/>
        </w:rPr>
        <w:t> </w:t>
      </w:r>
    </w:p>
    <w:p w:rsidR="007E2E16" w:rsidRPr="007E2E16" w:rsidRDefault="007E2E16" w:rsidP="007E2E16">
      <w:pPr>
        <w:spacing w:after="0" w:line="240" w:lineRule="auto"/>
        <w:ind w:firstLine="567"/>
        <w:jc w:val="center"/>
        <w:rPr>
          <w:rFonts w:ascii="Arial" w:eastAsia="Times New Roman" w:hAnsi="Arial" w:cs="Arial"/>
          <w:color w:val="000000"/>
          <w:sz w:val="24"/>
          <w:szCs w:val="24"/>
          <w:lang w:eastAsia="ru-RU"/>
        </w:rPr>
      </w:pPr>
      <w:r w:rsidRPr="007E2E16">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 </w:t>
      </w:r>
    </w:p>
    <w:p w:rsidR="007E2E16" w:rsidRPr="007E2E16" w:rsidRDefault="007E2E16" w:rsidP="007E2E16">
      <w:pPr>
        <w:spacing w:after="0" w:line="240" w:lineRule="auto"/>
        <w:ind w:firstLine="567"/>
        <w:jc w:val="center"/>
        <w:rPr>
          <w:rFonts w:ascii="Calibri" w:eastAsia="Times New Roman" w:hAnsi="Calibri" w:cs="Calibri"/>
          <w:color w:val="00000A"/>
          <w:lang w:eastAsia="ru-RU"/>
        </w:rPr>
      </w:pPr>
      <w:r w:rsidRPr="007E2E16">
        <w:rPr>
          <w:rFonts w:ascii="Arial" w:eastAsia="Times New Roman" w:hAnsi="Arial" w:cs="Arial"/>
          <w:b/>
          <w:bCs/>
          <w:color w:val="00000A"/>
          <w:position w:val="-2"/>
          <w:sz w:val="30"/>
          <w:szCs w:val="30"/>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 </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5.1.1.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№210-ФЗ.</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5.1.2. в случае, указанном в части 3.2 статьи 11.2 ФЗ № 210-ФЗ, в антимонопольный орган, в порядке, установленном</w:t>
      </w:r>
      <w:r w:rsidRPr="007E2E16">
        <w:rPr>
          <w:rFonts w:ascii="Arial" w:eastAsia="Times New Roman" w:hAnsi="Arial" w:cs="Arial"/>
          <w:color w:val="000000"/>
          <w:sz w:val="24"/>
          <w:szCs w:val="24"/>
          <w:lang w:eastAsia="ru-RU"/>
        </w:rPr>
        <w:t> следующими нормативными правовыми актами</w:t>
      </w:r>
      <w:r w:rsidRPr="007E2E16">
        <w:rPr>
          <w:rFonts w:ascii="Arial" w:eastAsia="Times New Roman" w:hAnsi="Arial" w:cs="Arial"/>
          <w:color w:val="000000"/>
          <w:position w:val="-2"/>
          <w:sz w:val="24"/>
          <w:szCs w:val="24"/>
          <w:lang w:eastAsia="ru-RU"/>
        </w:rPr>
        <w:t>:</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sz w:val="24"/>
          <w:szCs w:val="24"/>
          <w:lang w:eastAsia="ru-RU"/>
        </w:rPr>
        <w:t>- Федеральным законом от 26.07.2006 № 135-ФЗ «О защите конкуренции» (с последующими изменениями);</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 </w:t>
      </w:r>
      <w:r w:rsidRPr="007E2E16">
        <w:rPr>
          <w:rFonts w:ascii="Arial" w:eastAsia="Times New Roman" w:hAnsi="Arial" w:cs="Arial"/>
          <w:color w:val="000000"/>
          <w:sz w:val="24"/>
          <w:szCs w:val="24"/>
          <w:lang w:eastAsia="ru-RU"/>
        </w:rPr>
        <w:t>постановлением Правительства Российской Федерации от 17.04.2017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sz w:val="24"/>
          <w:szCs w:val="24"/>
          <w:lang w:eastAsia="ru-RU"/>
        </w:rPr>
        <w:t>- постановлением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 (с последующими изменениями);</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sz w:val="24"/>
          <w:szCs w:val="24"/>
          <w:lang w:eastAsia="ru-RU"/>
        </w:rPr>
        <w:t>- постановлением Правительства Российской Федерации от 30.04.2014 № 403 «Об исчерпывающем перечне процедур в сфере жилищного строительства» (с последующими изменениями);</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sz w:val="24"/>
          <w:szCs w:val="24"/>
          <w:lang w:eastAsia="ru-RU"/>
        </w:rPr>
        <w:t>- постановлением Правительства Российской Федерации 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 (с последующими изменениями);</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sz w:val="24"/>
          <w:szCs w:val="24"/>
          <w:lang w:eastAsia="ru-RU"/>
        </w:rPr>
        <w:t>- постановлением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lastRenderedPageBreak/>
        <w:t>5.2. Заявитель имеет право на получение исчерпывающей информации и документов, необходимых для обоснования и рассмотрения жалобы.</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 </w:t>
      </w:r>
    </w:p>
    <w:p w:rsidR="007E2E16" w:rsidRPr="007E2E16" w:rsidRDefault="007E2E16" w:rsidP="007E2E16">
      <w:pPr>
        <w:spacing w:after="0" w:line="240" w:lineRule="auto"/>
        <w:ind w:firstLine="567"/>
        <w:jc w:val="center"/>
        <w:rPr>
          <w:rFonts w:ascii="Calibri" w:eastAsia="Times New Roman" w:hAnsi="Calibri" w:cs="Calibri"/>
          <w:color w:val="00000A"/>
          <w:lang w:eastAsia="ru-RU"/>
        </w:rPr>
      </w:pPr>
      <w:r w:rsidRPr="007E2E16">
        <w:rPr>
          <w:rFonts w:ascii="Arial" w:eastAsia="Times New Roman" w:hAnsi="Arial" w:cs="Arial"/>
          <w:b/>
          <w:bCs/>
          <w:color w:val="00000A"/>
          <w:position w:val="-2"/>
          <w:sz w:val="30"/>
          <w:szCs w:val="30"/>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 </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5.7. Жалоба на решения и действия (бездействие) главы Администрации подается главе Администрации.</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 </w:t>
      </w:r>
    </w:p>
    <w:p w:rsidR="007E2E16" w:rsidRPr="007E2E16" w:rsidRDefault="007E2E16" w:rsidP="007E2E16">
      <w:pPr>
        <w:spacing w:after="0" w:line="240" w:lineRule="auto"/>
        <w:ind w:firstLine="567"/>
        <w:jc w:val="center"/>
        <w:rPr>
          <w:rFonts w:ascii="Calibri" w:eastAsia="Times New Roman" w:hAnsi="Calibri" w:cs="Calibri"/>
          <w:color w:val="00000A"/>
          <w:lang w:eastAsia="ru-RU"/>
        </w:rPr>
      </w:pPr>
      <w:r w:rsidRPr="007E2E16">
        <w:rPr>
          <w:rFonts w:ascii="Arial" w:eastAsia="Times New Roman" w:hAnsi="Arial" w:cs="Arial"/>
          <w:b/>
          <w:bCs/>
          <w:color w:val="00000A"/>
          <w:position w:val="-2"/>
          <w:sz w:val="30"/>
          <w:szCs w:val="30"/>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 </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7E2E16" w:rsidRPr="007E2E16" w:rsidRDefault="007E2E16" w:rsidP="007E2E16">
      <w:pPr>
        <w:spacing w:after="0" w:line="240" w:lineRule="auto"/>
        <w:ind w:firstLine="567"/>
        <w:jc w:val="both"/>
        <w:rPr>
          <w:rFonts w:ascii="Calibri" w:eastAsia="Times New Roman" w:hAnsi="Calibri" w:cs="Calibri"/>
          <w:color w:val="00000A"/>
          <w:lang w:eastAsia="ru-RU"/>
        </w:rPr>
      </w:pPr>
      <w:r w:rsidRPr="007E2E16">
        <w:rPr>
          <w:rFonts w:ascii="Arial" w:eastAsia="Times New Roman" w:hAnsi="Arial" w:cs="Arial"/>
          <w:b/>
          <w:bCs/>
          <w:color w:val="00000A"/>
          <w:position w:val="-2"/>
          <w:sz w:val="24"/>
          <w:szCs w:val="24"/>
          <w:lang w:eastAsia="ru-RU"/>
        </w:rPr>
        <w:t> </w:t>
      </w:r>
    </w:p>
    <w:p w:rsidR="007E2E16" w:rsidRPr="007E2E16" w:rsidRDefault="007E2E16" w:rsidP="007E2E16">
      <w:pPr>
        <w:spacing w:after="0" w:line="240" w:lineRule="auto"/>
        <w:ind w:firstLine="567"/>
        <w:jc w:val="center"/>
        <w:rPr>
          <w:rFonts w:ascii="Calibri" w:eastAsia="Times New Roman" w:hAnsi="Calibri" w:cs="Calibri"/>
          <w:color w:val="00000A"/>
          <w:lang w:eastAsia="ru-RU"/>
        </w:rPr>
      </w:pPr>
      <w:r w:rsidRPr="007E2E16">
        <w:rPr>
          <w:rFonts w:ascii="Arial" w:eastAsia="Times New Roman" w:hAnsi="Arial" w:cs="Arial"/>
          <w:b/>
          <w:bCs/>
          <w:color w:val="00000A"/>
          <w:position w:val="-2"/>
          <w:sz w:val="30"/>
          <w:szCs w:val="30"/>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 </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 ФЗ № 210-ФЗ;</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lastRenderedPageBreak/>
        <w:t>- </w:t>
      </w:r>
      <w:r w:rsidRPr="007E2E16">
        <w:rPr>
          <w:rFonts w:ascii="Arial" w:eastAsia="Times New Roman" w:hAnsi="Arial" w:cs="Arial"/>
          <w:color w:val="000000"/>
          <w:sz w:val="24"/>
          <w:szCs w:val="24"/>
          <w:lang w:eastAsia="ru-RU"/>
        </w:rPr>
        <w:t>Федеральный закон от 26.07.2006 №135-ФЗ «О защите конкуренции»</w:t>
      </w:r>
      <w:r w:rsidRPr="007E2E16">
        <w:rPr>
          <w:rFonts w:ascii="Arial" w:eastAsia="Times New Roman" w:hAnsi="Arial" w:cs="Arial"/>
          <w:color w:val="000000"/>
          <w:position w:val="-2"/>
          <w:sz w:val="24"/>
          <w:szCs w:val="24"/>
          <w:lang w:eastAsia="ru-RU"/>
        </w:rPr>
        <w:t>;</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 постановление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 постановление Администрации </w:t>
      </w:r>
      <w:hyperlink r:id="rId15" w:tgtFrame="_blank" w:history="1">
        <w:r w:rsidRPr="007E2E16">
          <w:rPr>
            <w:rFonts w:ascii="Arial" w:eastAsia="Times New Roman" w:hAnsi="Arial" w:cs="Arial"/>
            <w:color w:val="0000FF"/>
            <w:position w:val="-2"/>
            <w:sz w:val="24"/>
            <w:szCs w:val="24"/>
            <w:lang w:eastAsia="ru-RU"/>
          </w:rPr>
          <w:t>от </w:t>
        </w:r>
        <w:r w:rsidRPr="007E2E16">
          <w:rPr>
            <w:rFonts w:ascii="Arial" w:eastAsia="Times New Roman" w:hAnsi="Arial" w:cs="Arial"/>
            <w:color w:val="0000FF"/>
            <w:sz w:val="24"/>
            <w:szCs w:val="24"/>
            <w:lang w:eastAsia="ru-RU"/>
          </w:rPr>
          <w:t>19.09.2018 №27</w:t>
        </w:r>
      </w:hyperlink>
      <w:r w:rsidRPr="007E2E16">
        <w:rPr>
          <w:rFonts w:ascii="Arial" w:eastAsia="Times New Roman" w:hAnsi="Arial" w:cs="Arial"/>
          <w:color w:val="000000"/>
          <w:position w:val="-2"/>
          <w:sz w:val="24"/>
          <w:szCs w:val="24"/>
          <w:lang w:eastAsia="ru-RU"/>
        </w:rPr>
        <w:t> «Об утверждении Порядка подачи и рассмотрения жалоб на решения и действия (бездействие) администрации Азарапинского сельсовета Наровчатского района Пензенской области, должностных лиц, муниципальных служащих администрации Азарапинского сельсовета Наровчатского района Пензенской области при предоставлении муниципальных услуг».</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7E2E16" w:rsidRPr="007E2E16" w:rsidRDefault="007E2E16" w:rsidP="007E2E16">
      <w:pPr>
        <w:spacing w:after="0" w:line="240" w:lineRule="auto"/>
        <w:ind w:firstLine="567"/>
        <w:jc w:val="both"/>
        <w:rPr>
          <w:rFonts w:ascii="Arial" w:eastAsia="Times New Roman" w:hAnsi="Arial" w:cs="Arial"/>
          <w:color w:val="000000"/>
          <w:sz w:val="24"/>
          <w:szCs w:val="24"/>
          <w:lang w:eastAsia="ru-RU"/>
        </w:rPr>
      </w:pPr>
      <w:r w:rsidRPr="007E2E16">
        <w:rPr>
          <w:rFonts w:ascii="Arial" w:eastAsia="Times New Roman" w:hAnsi="Arial" w:cs="Arial"/>
          <w:color w:val="000000"/>
          <w:position w:val="-2"/>
          <w:sz w:val="24"/>
          <w:szCs w:val="24"/>
          <w:lang w:eastAsia="ru-RU"/>
        </w:rPr>
        <w:t> </w:t>
      </w:r>
    </w:p>
    <w:p w:rsidR="00DF3176" w:rsidRDefault="00DF3176">
      <w:bookmarkStart w:id="3" w:name="_GoBack"/>
      <w:bookmarkEnd w:id="3"/>
    </w:p>
    <w:sectPr w:rsidR="00DF31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934"/>
    <w:rsid w:val="007E2E16"/>
    <w:rsid w:val="00DF3176"/>
    <w:rsid w:val="00E50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E76599-8D40-41C3-BE92-957C1A6C8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7E2E1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7E2E16"/>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7E2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7E2E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7E2E16"/>
  </w:style>
  <w:style w:type="paragraph" w:customStyle="1" w:styleId="consplusnormal">
    <w:name w:val="consplusnormal"/>
    <w:basedOn w:val="a"/>
    <w:rsid w:val="007E2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7E2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7E2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13"/>
    <w:basedOn w:val="a"/>
    <w:rsid w:val="007E2E1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19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2B69A46F-9BB2-483E-91DE-E451F4C985DA" TargetMode="External"/><Relationship Id="rId13" Type="http://schemas.openxmlformats.org/officeDocument/2006/relationships/hyperlink" Target="https://pravo-search.minjust.ru/bigs/showDocument.html?id=74FC1CAD-BC85-4662-8EF8-F147B3643797"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74FC1CAD-BC85-4662-8EF8-F147B3643797" TargetMode="External"/><Relationship Id="rId12" Type="http://schemas.openxmlformats.org/officeDocument/2006/relationships/hyperlink" Target="https://pravo-search.minjust.ru/bigs/showDocument.html?id=74FC1CAD-BC85-4662-8EF8-F147B3643797"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ravo-search.minjust.ru/bigs/showDocument.html?id=673F7B06-8968-4DDB-84CA-73AC81853390" TargetMode="External"/><Relationship Id="rId11" Type="http://schemas.openxmlformats.org/officeDocument/2006/relationships/hyperlink" Target="https://pravo-search.minjust.ru/bigs/showDocument.html?id=74FC1CAD-BC85-4662-8EF8-F147B3643797" TargetMode="External"/><Relationship Id="rId5" Type="http://schemas.openxmlformats.org/officeDocument/2006/relationships/hyperlink" Target="https://pravo-search.minjust.ru/bigs/showDocument.html?id=921FCD49-A67D-4FD4-A0C3-40DC6748CF34" TargetMode="External"/><Relationship Id="rId15" Type="http://schemas.openxmlformats.org/officeDocument/2006/relationships/hyperlink" Target="https://pravo-search.minjust.ru/bigs/showDocument.html?id=541268A2-767B-40E5-A402-F02A46006F8B" TargetMode="External"/><Relationship Id="rId10" Type="http://schemas.openxmlformats.org/officeDocument/2006/relationships/hyperlink" Target="https://pravo-search.minjust.ru/bigs/showDocument.html?id=74FC1CAD-BC85-4662-8EF8-F147B3643797" TargetMode="External"/><Relationship Id="rId4" Type="http://schemas.openxmlformats.org/officeDocument/2006/relationships/hyperlink" Target="https://pravo-search.minjust.ru/bigs/showDocument.html?id=74FC1CAD-BC85-4662-8EF8-F147B3643797" TargetMode="External"/><Relationship Id="rId9" Type="http://schemas.openxmlformats.org/officeDocument/2006/relationships/hyperlink" Target="https://pravo-search.minjust.ru/bigs/showDocument.html?id=BB737F85-3721-45A4-90ED-8E63E75562EE" TargetMode="External"/><Relationship Id="rId14" Type="http://schemas.openxmlformats.org/officeDocument/2006/relationships/hyperlink" Target="https://pravo-search.minjust.ru/bigs/showDocument.html?id=74FC1CAD-BC85-4662-8EF8-F147B36437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8457</Words>
  <Characters>48206</Characters>
  <Application>Microsoft Office Word</Application>
  <DocSecurity>0</DocSecurity>
  <Lines>401</Lines>
  <Paragraphs>113</Paragraphs>
  <ScaleCrop>false</ScaleCrop>
  <Company/>
  <LinksUpToDate>false</LinksUpToDate>
  <CharactersWithSpaces>56550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2024-01-11T08:26:00Z</dcterms:created>
  <dcterms:modified xsi:type="dcterms:W3CDTF">2024-01-11T08:26:00Z</dcterms:modified>
</cp:coreProperties>
</file>