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FC" w:rsidRDefault="00B817F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-320040</wp:posOffset>
            </wp:positionV>
            <wp:extent cx="571500" cy="93599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17FC" w:rsidRDefault="00B817FC" w:rsidP="00B817FC">
      <w:pPr>
        <w:pStyle w:val="ConsPlusTitlePage"/>
        <w:jc w:val="center"/>
      </w:pPr>
    </w:p>
    <w:p w:rsidR="00B817FC" w:rsidRPr="009348AD" w:rsidRDefault="00B817FC" w:rsidP="00B817FC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B817FC" w:rsidRPr="00B817FC" w:rsidRDefault="00B817FC" w:rsidP="00B817FC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АДМИНИСТРАЦИЯ АЗАРАПИНСКОГО СЕЛЬСОВЕТА НАРОВЧАТСКОГО РАЙОНА</w:t>
      </w:r>
    </w:p>
    <w:p w:rsidR="00B817FC" w:rsidRPr="00B817FC" w:rsidRDefault="00B817FC" w:rsidP="00B817FC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:rsidR="00B817FC" w:rsidRDefault="00B817FC"/>
    <w:p w:rsidR="00B817FC" w:rsidRDefault="00B817FC"/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A68E9" w:rsidRPr="002E05A8" w:rsidTr="00CE3CDC">
        <w:trPr>
          <w:trHeight w:val="80"/>
        </w:trPr>
        <w:tc>
          <w:tcPr>
            <w:tcW w:w="9606" w:type="dxa"/>
          </w:tcPr>
          <w:p w:rsidR="008A68E9" w:rsidRPr="006F0251" w:rsidRDefault="008A68E9" w:rsidP="00B4448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5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</w:tbl>
    <w:p w:rsidR="008A68E9" w:rsidRPr="006F0251" w:rsidRDefault="008A68E9" w:rsidP="008A68E9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A68E9" w:rsidRPr="00130BD7" w:rsidTr="00CE3CDC">
        <w:trPr>
          <w:jc w:val="center"/>
        </w:trPr>
        <w:tc>
          <w:tcPr>
            <w:tcW w:w="284" w:type="dxa"/>
            <w:vAlign w:val="bottom"/>
          </w:tcPr>
          <w:p w:rsidR="008A68E9" w:rsidRPr="00130BD7" w:rsidRDefault="008A68E9" w:rsidP="00CE3CDC">
            <w:pPr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68E9" w:rsidRPr="00130BD7" w:rsidRDefault="00130BD7" w:rsidP="00CE3CD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11 июня 2021 года</w:t>
            </w:r>
          </w:p>
        </w:tc>
        <w:tc>
          <w:tcPr>
            <w:tcW w:w="397" w:type="dxa"/>
          </w:tcPr>
          <w:p w:rsidR="008A68E9" w:rsidRPr="00130BD7" w:rsidRDefault="008A68E9" w:rsidP="00CE3CD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68E9" w:rsidRPr="00130BD7" w:rsidRDefault="00053958" w:rsidP="00CE3CD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18</w:t>
            </w:r>
          </w:p>
        </w:tc>
      </w:tr>
      <w:tr w:rsidR="008A68E9" w:rsidRPr="00130BD7" w:rsidTr="00CE3CDC">
        <w:trPr>
          <w:jc w:val="center"/>
        </w:trPr>
        <w:tc>
          <w:tcPr>
            <w:tcW w:w="4650" w:type="dxa"/>
            <w:gridSpan w:val="4"/>
          </w:tcPr>
          <w:p w:rsidR="008A68E9" w:rsidRPr="00130BD7" w:rsidRDefault="00130BD7" w:rsidP="00CE3CD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с.Азарапино</w:t>
            </w:r>
          </w:p>
        </w:tc>
      </w:tr>
    </w:tbl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BE6CA3" w:rsidRDefault="00E53677" w:rsidP="00BE6C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администрации </w:t>
      </w:r>
      <w:r w:rsidR="00647E26">
        <w:rPr>
          <w:rFonts w:ascii="Times New Roman" w:hAnsi="Times New Roman" w:cs="Times New Roman"/>
          <w:sz w:val="26"/>
          <w:szCs w:val="26"/>
        </w:rPr>
        <w:t>Азарапин</w:t>
      </w:r>
      <w:r w:rsidR="00BE6CA3">
        <w:rPr>
          <w:rFonts w:ascii="Times New Roman" w:hAnsi="Times New Roman" w:cs="Times New Roman"/>
          <w:sz w:val="26"/>
          <w:szCs w:val="26"/>
        </w:rPr>
        <w:t xml:space="preserve">ского сельсовета Наровчатского района Пензенской области </w:t>
      </w:r>
      <w:r w:rsidR="003E62EE" w:rsidRPr="003E62EE">
        <w:rPr>
          <w:rFonts w:ascii="Times New Roman" w:hAnsi="Times New Roman" w:cs="Times New Roman"/>
          <w:sz w:val="28"/>
          <w:szCs w:val="28"/>
        </w:rPr>
        <w:t xml:space="preserve">от 01.11.2019г №48 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 от  </w:t>
      </w:r>
      <w:r w:rsidR="003E62EE" w:rsidRPr="003E62EE">
        <w:rPr>
          <w:rFonts w:ascii="Times New Roman" w:hAnsi="Times New Roman" w:cs="Times New Roman"/>
          <w:color w:val="000000"/>
          <w:sz w:val="28"/>
          <w:szCs w:val="28"/>
        </w:rPr>
        <w:t>26.06.2020 №43</w:t>
      </w:r>
      <w:r w:rsidR="003E62EE" w:rsidRPr="003E62EE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Азарапинского сельсовета Наровчатского района Пензенской области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», </w:t>
      </w:r>
      <w:r w:rsidR="00BE6CA3" w:rsidRPr="006411E9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BE6CA3">
        <w:rPr>
          <w:rFonts w:ascii="Times New Roman" w:hAnsi="Times New Roman" w:cs="Times New Roman"/>
          <w:sz w:val="26"/>
          <w:szCs w:val="26"/>
        </w:rPr>
        <w:t>23.1</w:t>
      </w:r>
      <w:r w:rsidR="00BE6CA3" w:rsidRPr="007841F9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647E26">
        <w:rPr>
          <w:rFonts w:ascii="Times New Roman" w:hAnsi="Times New Roman" w:cs="Times New Roman"/>
          <w:sz w:val="26"/>
          <w:szCs w:val="26"/>
        </w:rPr>
        <w:t>Азарапинского</w:t>
      </w:r>
      <w:r w:rsidR="00BE6CA3" w:rsidRPr="003371C3">
        <w:rPr>
          <w:rFonts w:ascii="Times New Roman" w:hAnsi="Times New Roman" w:cs="Times New Roman"/>
          <w:sz w:val="26"/>
          <w:szCs w:val="26"/>
        </w:rPr>
        <w:t xml:space="preserve"> сельсовета Наровчатского района Пензенской области</w:t>
      </w:r>
      <w:r w:rsidR="00BE6CA3">
        <w:rPr>
          <w:rFonts w:ascii="Times New Roman" w:hAnsi="Times New Roman" w:cs="Times New Roman"/>
          <w:sz w:val="26"/>
          <w:szCs w:val="26"/>
        </w:rPr>
        <w:t>,</w:t>
      </w:r>
    </w:p>
    <w:p w:rsidR="00BE6CA3" w:rsidRPr="0020718A" w:rsidRDefault="00BE6CA3" w:rsidP="00BE6C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E6CA3" w:rsidRPr="002454FE" w:rsidRDefault="00BE6CA3" w:rsidP="00BE6CA3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администрация </w:t>
      </w:r>
      <w:r w:rsidR="00647E26">
        <w:rPr>
          <w:rFonts w:ascii="Times New Roman" w:hAnsi="Times New Roman" w:cs="Times New Roman"/>
          <w:sz w:val="26"/>
          <w:szCs w:val="26"/>
        </w:rPr>
        <w:t>Азарапинского</w:t>
      </w:r>
      <w:r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7E26">
        <w:rPr>
          <w:rFonts w:ascii="Times New Roman" w:hAnsi="Times New Roman"/>
          <w:b/>
          <w:sz w:val="26"/>
          <w:szCs w:val="26"/>
        </w:rPr>
        <w:t>постановляет:</w:t>
      </w:r>
    </w:p>
    <w:p w:rsidR="00E53677" w:rsidRPr="00A024D9" w:rsidRDefault="00E53677" w:rsidP="00BE6CA3">
      <w:pPr>
        <w:pStyle w:val="ConsPlusNormal"/>
        <w:ind w:firstLine="540"/>
        <w:jc w:val="both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BE6CA3">
        <w:rPr>
          <w:rFonts w:ascii="Times New Roman" w:hAnsi="Times New Roman" w:cs="Times New Roman"/>
          <w:sz w:val="26"/>
          <w:szCs w:val="26"/>
        </w:rPr>
        <w:t xml:space="preserve">информационном бюллетене «Ведомости </w:t>
      </w:r>
      <w:r w:rsidR="00647E26">
        <w:rPr>
          <w:rFonts w:ascii="Times New Roman" w:hAnsi="Times New Roman" w:cs="Times New Roman"/>
          <w:sz w:val="26"/>
          <w:szCs w:val="26"/>
        </w:rPr>
        <w:t>Азарапинского</w:t>
      </w:r>
      <w:r w:rsidR="00BE6CA3">
        <w:rPr>
          <w:rFonts w:ascii="Times New Roman" w:hAnsi="Times New Roman" w:cs="Times New Roman"/>
          <w:sz w:val="26"/>
          <w:szCs w:val="26"/>
        </w:rPr>
        <w:t xml:space="preserve"> сельсовета»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8A68E9" w:rsidRPr="00A024D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>возложить на</w:t>
      </w:r>
      <w:r w:rsidR="00BE6CA3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647E26">
        <w:rPr>
          <w:rFonts w:ascii="Times New Roman" w:hAnsi="Times New Roman" w:cs="Times New Roman"/>
          <w:sz w:val="26"/>
          <w:szCs w:val="26"/>
        </w:rPr>
        <w:t>Азарапинского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 Наровчатского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>.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6CA3" w:rsidRDefault="008A68E9" w:rsidP="00647E26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  <w:r w:rsidR="00647E26">
        <w:rPr>
          <w:sz w:val="26"/>
          <w:szCs w:val="26"/>
        </w:rPr>
        <w:t xml:space="preserve"> Азарапинского</w:t>
      </w:r>
      <w:r w:rsidR="00BE6CA3" w:rsidRPr="003371C3">
        <w:rPr>
          <w:sz w:val="26"/>
          <w:szCs w:val="26"/>
        </w:rPr>
        <w:t xml:space="preserve"> сельсовета</w:t>
      </w:r>
    </w:p>
    <w:p w:rsidR="00522861" w:rsidRDefault="00BE6CA3" w:rsidP="00647E26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 w:rsidRPr="003371C3">
        <w:rPr>
          <w:sz w:val="26"/>
          <w:szCs w:val="26"/>
        </w:rPr>
        <w:t>Наровчатского района</w:t>
      </w:r>
      <w:r w:rsidR="00647E26">
        <w:rPr>
          <w:sz w:val="26"/>
          <w:szCs w:val="26"/>
        </w:rPr>
        <w:t xml:space="preserve"> </w:t>
      </w:r>
      <w:r w:rsidRPr="003371C3">
        <w:rPr>
          <w:sz w:val="26"/>
          <w:szCs w:val="26"/>
        </w:rPr>
        <w:t>Пензенской области</w:t>
      </w:r>
      <w:r>
        <w:rPr>
          <w:sz w:val="26"/>
          <w:szCs w:val="26"/>
        </w:rPr>
        <w:tab/>
      </w:r>
      <w:r w:rsidR="00647E26">
        <w:rPr>
          <w:sz w:val="26"/>
          <w:szCs w:val="26"/>
        </w:rPr>
        <w:t xml:space="preserve">                                                  Н.А.Усова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68E9" w:rsidRPr="00A024D9">
        <w:rPr>
          <w:sz w:val="26"/>
          <w:szCs w:val="26"/>
        </w:rPr>
        <w:t xml:space="preserve"> </w:t>
      </w:r>
    </w:p>
    <w:p w:rsidR="00647E26" w:rsidRDefault="00647E26" w:rsidP="00647E26">
      <w:pPr>
        <w:pStyle w:val="a3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</w:p>
    <w:p w:rsidR="0074684A" w:rsidRPr="00A024D9" w:rsidRDefault="0074684A" w:rsidP="0074684A">
      <w:pPr>
        <w:pStyle w:val="ConsPlusNormal"/>
        <w:jc w:val="right"/>
        <w:rPr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Утвержден</w:t>
      </w:r>
    </w:p>
    <w:p w:rsidR="0074684A" w:rsidRDefault="00BE6CA3" w:rsidP="0074684A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4684A" w:rsidRPr="00A024D9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E6CA3" w:rsidRDefault="00647E26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Азарапинского</w:t>
      </w:r>
      <w:r w:rsidR="00BE6CA3" w:rsidRPr="003371C3">
        <w:rPr>
          <w:rFonts w:ascii="Times New Roman" w:hAnsi="Times New Roman"/>
          <w:sz w:val="26"/>
          <w:szCs w:val="26"/>
        </w:rPr>
        <w:t xml:space="preserve"> сельсовета</w:t>
      </w:r>
    </w:p>
    <w:p w:rsidR="00BE6CA3" w:rsidRDefault="00BE6CA3" w:rsidP="0074684A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3371C3">
        <w:rPr>
          <w:rFonts w:ascii="Times New Roman" w:hAnsi="Times New Roman"/>
          <w:sz w:val="26"/>
          <w:szCs w:val="26"/>
        </w:rPr>
        <w:t>Наровчатского района</w:t>
      </w:r>
    </w:p>
    <w:p w:rsidR="00BE6CA3" w:rsidRPr="00A024D9" w:rsidRDefault="00BE6C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71C3">
        <w:rPr>
          <w:rFonts w:ascii="Times New Roman" w:hAnsi="Times New Roman"/>
          <w:sz w:val="26"/>
          <w:szCs w:val="26"/>
        </w:rPr>
        <w:t>Пензенской области</w:t>
      </w:r>
    </w:p>
    <w:p w:rsidR="0074684A" w:rsidRPr="00A024D9" w:rsidRDefault="00130BD7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11.06.2021г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18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Предмет регулирования </w:t>
      </w:r>
      <w:r w:rsidR="005541C7">
        <w:rPr>
          <w:rFonts w:ascii="Times New Roman" w:hAnsi="Times New Roman" w:cs="Times New Roman"/>
          <w:b/>
          <w:sz w:val="26"/>
          <w:szCs w:val="26"/>
        </w:rPr>
        <w:t xml:space="preserve">Административного </w:t>
      </w:r>
      <w:r w:rsidRPr="00A024D9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</w:t>
      </w:r>
      <w:r w:rsidR="00BE6CA3">
        <w:rPr>
          <w:rFonts w:ascii="Times New Roman" w:hAnsi="Times New Roman" w:cs="Times New Roman"/>
          <w:sz w:val="26"/>
          <w:szCs w:val="26"/>
        </w:rPr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администрации </w:t>
      </w:r>
      <w:r w:rsidR="00647E26">
        <w:rPr>
          <w:rFonts w:ascii="Times New Roman" w:hAnsi="Times New Roman" w:cs="Times New Roman"/>
          <w:sz w:val="26"/>
          <w:szCs w:val="26"/>
        </w:rPr>
        <w:t>Азарапинского</w:t>
      </w:r>
      <w:r w:rsidR="00647E26" w:rsidRPr="003371C3">
        <w:rPr>
          <w:rFonts w:ascii="Times New Roman" w:hAnsi="Times New Roman"/>
          <w:sz w:val="26"/>
          <w:szCs w:val="26"/>
        </w:rPr>
        <w:t xml:space="preserve"> </w:t>
      </w:r>
      <w:r w:rsidR="00BE6CA3" w:rsidRPr="003371C3">
        <w:rPr>
          <w:rFonts w:ascii="Times New Roman" w:hAnsi="Times New Roman"/>
          <w:sz w:val="26"/>
          <w:szCs w:val="26"/>
        </w:rPr>
        <w:t>сельсовета Наровчатского района Пензенской области</w:t>
      </w:r>
      <w:r w:rsidR="00BE6CA3">
        <w:rPr>
          <w:rFonts w:ascii="Times New Roman" w:hAnsi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являются – физические и юридические лица</w:t>
      </w:r>
      <w:r w:rsidR="00BE6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заявители).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BE6CA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  <w:r w:rsidR="00BE6C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>1.4.4. В многофункциональном центре предоставления государственных и муниципальных услуг</w:t>
      </w:r>
      <w:r w:rsidR="00BE6CA3">
        <w:rPr>
          <w:rFonts w:ascii="Times New Roman" w:hAnsi="Times New Roman"/>
          <w:sz w:val="26"/>
          <w:szCs w:val="26"/>
        </w:rPr>
        <w:t xml:space="preserve"> Наровчатского района Пензенской области</w:t>
      </w:r>
      <w:r w:rsidRPr="00A024D9">
        <w:rPr>
          <w:rFonts w:ascii="Times New Roman" w:hAnsi="Times New Roman"/>
          <w:sz w:val="26"/>
          <w:szCs w:val="26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E766DD" w:rsidRPr="00E766DD">
        <w:rPr>
          <w:rFonts w:ascii="Times New Roman" w:hAnsi="Times New Roman" w:cs="Times New Roman"/>
          <w:sz w:val="28"/>
          <w:szCs w:val="28"/>
        </w:rPr>
        <w:t>azarapino.narovchat.pnzreg.ru/bitrix</w:t>
      </w:r>
      <w:r w:rsidRPr="00A024D9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</w:t>
      </w:r>
      <w:r w:rsidRPr="00A024D9">
        <w:rPr>
          <w:sz w:val="26"/>
          <w:szCs w:val="26"/>
        </w:rPr>
        <w:lastRenderedPageBreak/>
        <w:t>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BE6CA3">
        <w:rPr>
          <w:sz w:val="26"/>
          <w:szCs w:val="26"/>
        </w:rPr>
        <w:t xml:space="preserve"> </w:t>
      </w:r>
      <w:r w:rsidR="00647E26">
        <w:rPr>
          <w:sz w:val="26"/>
          <w:szCs w:val="26"/>
        </w:rPr>
        <w:t>Азарапинского</w:t>
      </w:r>
      <w:r w:rsidR="00647E26" w:rsidRPr="003371C3">
        <w:rPr>
          <w:sz w:val="26"/>
          <w:szCs w:val="26"/>
        </w:rPr>
        <w:t xml:space="preserve"> </w:t>
      </w:r>
      <w:r w:rsidR="00BE6CA3" w:rsidRPr="003371C3">
        <w:rPr>
          <w:sz w:val="26"/>
          <w:szCs w:val="26"/>
        </w:rPr>
        <w:t>сельсовета Наровчатского района Пензенской области</w:t>
      </w:r>
      <w:r w:rsidR="00BE6CA3">
        <w:rPr>
          <w:sz w:val="26"/>
          <w:szCs w:val="26"/>
        </w:rPr>
        <w:t>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="005541C7">
        <w:rPr>
          <w:sz w:val="26"/>
          <w:szCs w:val="26"/>
        </w:rPr>
        <w:t>Административного р</w:t>
      </w:r>
      <w:r w:rsidRPr="00A024D9">
        <w:rPr>
          <w:rStyle w:val="6"/>
          <w:b w:val="0"/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BE6CA3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1.11. Справочная информация, предусмотренная пунктом 1.10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 xml:space="preserve">егламента, размещается на информационных стендах Администрации, МФЦ, на </w:t>
      </w:r>
      <w:r w:rsidRPr="00A024D9">
        <w:rPr>
          <w:sz w:val="26"/>
          <w:szCs w:val="26"/>
        </w:rPr>
        <w:lastRenderedPageBreak/>
        <w:t>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Требования к информационным стендам МФЦ установлены пунктом 2.19 </w:t>
      </w:r>
      <w:r w:rsidR="00132AB6">
        <w:rPr>
          <w:sz w:val="26"/>
          <w:szCs w:val="26"/>
        </w:rPr>
        <w:t>Административного р</w:t>
      </w:r>
      <w:r w:rsidRPr="00A024D9">
        <w:rPr>
          <w:sz w:val="26"/>
          <w:szCs w:val="26"/>
        </w:rPr>
        <w:t>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–</w:t>
      </w:r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32AB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132AB6">
        <w:t xml:space="preserve"> </w:t>
      </w:r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>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</w:t>
      </w:r>
      <w:r w:rsidR="00132AB6">
        <w:rPr>
          <w:rFonts w:ascii="Times New Roman" w:hAnsi="Times New Roman" w:cs="Times New Roman"/>
          <w:sz w:val="26"/>
          <w:szCs w:val="26"/>
        </w:rPr>
        <w:t>,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отчество</w:t>
      </w:r>
      <w:r w:rsidR="00132AB6">
        <w:rPr>
          <w:rFonts w:ascii="Times New Roman" w:hAnsi="Times New Roman" w:cs="Times New Roman"/>
          <w:sz w:val="26"/>
          <w:szCs w:val="26"/>
        </w:rPr>
        <w:t xml:space="preserve"> </w:t>
      </w:r>
      <w:r w:rsidR="00132AB6" w:rsidRPr="00A024D9">
        <w:rPr>
          <w:rFonts w:ascii="Times New Roman" w:hAnsi="Times New Roman" w:cs="Times New Roman"/>
          <w:sz w:val="26"/>
          <w:szCs w:val="26"/>
        </w:rPr>
        <w:t>(при наличии)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132AB6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311637">
        <w:rPr>
          <w:rFonts w:ascii="Times New Roman" w:hAnsi="Times New Roman" w:cs="Times New Roman"/>
          <w:sz w:val="26"/>
          <w:szCs w:val="26"/>
        </w:rPr>
        <w:t xml:space="preserve"> 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132AB6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10A8F"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</w:t>
      </w:r>
      <w:r w:rsidR="00132AB6">
        <w:rPr>
          <w:rFonts w:ascii="Times New Roman" w:hAnsi="Times New Roman" w:cs="Times New Roman"/>
          <w:sz w:val="26"/>
          <w:szCs w:val="26"/>
        </w:rPr>
        <w:t>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="003116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>нения соответствующего действия</w:t>
      </w:r>
      <w:r w:rsidR="00311637">
        <w:rPr>
          <w:rFonts w:ascii="Times New Roman" w:hAnsi="Times New Roman"/>
          <w:sz w:val="26"/>
          <w:szCs w:val="26"/>
        </w:rPr>
        <w:t xml:space="preserve"> </w:t>
      </w:r>
      <w:r w:rsidR="00C01B78" w:rsidRPr="00A024D9">
        <w:rPr>
          <w:rFonts w:ascii="Times New Roman" w:hAnsi="Times New Roman"/>
          <w:sz w:val="26"/>
          <w:szCs w:val="26"/>
        </w:rPr>
        <w:t xml:space="preserve">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) возможность копирования и сохранения запроса и иных документов, указанных в пункте 2.6. </w:t>
      </w:r>
      <w:r w:rsidR="003A7CDE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975EC1" w:rsidRPr="00A024D9">
        <w:rPr>
          <w:rFonts w:ascii="Times New Roman" w:hAnsi="Times New Roman" w:cs="Times New Roman"/>
          <w:sz w:val="26"/>
          <w:szCs w:val="26"/>
        </w:rPr>
        <w:t>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="003A7CDE"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4F00C2">
        <w:t xml:space="preserve">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4F00C2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</w:t>
      </w:r>
      <w:r w:rsidR="006C6803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4F00C2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4F00C2"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5369EA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D43D1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</w:t>
      </w:r>
      <w:r w:rsidR="005541C7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>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 xml:space="preserve">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постановление, указанное в пункте 2.3 </w:t>
      </w:r>
      <w:r w:rsidR="005369E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</w:t>
      </w:r>
      <w:r w:rsidR="007950BF">
        <w:rPr>
          <w:rFonts w:ascii="Times New Roman" w:hAnsi="Times New Roman" w:cs="Times New Roman"/>
          <w:sz w:val="26"/>
          <w:szCs w:val="26"/>
        </w:rPr>
        <w:t xml:space="preserve">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33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3328FB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 xml:space="preserve">4. Формы контроля за исполнением </w:t>
      </w:r>
      <w:r w:rsidR="003328FB">
        <w:rPr>
          <w:rFonts w:ascii="Times New Roman" w:hAnsi="Times New Roman" w:cs="Times New Roman"/>
          <w:b/>
          <w:bCs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b/>
          <w:bCs/>
          <w:sz w:val="26"/>
          <w:szCs w:val="26"/>
        </w:rPr>
        <w:t>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F5F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Главой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Плановые и внеплановые проверки проводятся на основании распоряжений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3EA3" w:rsidRPr="00005D95" w:rsidRDefault="00103EA3" w:rsidP="00103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005D95" w:rsidRPr="00005D95">
        <w:rPr>
          <w:rFonts w:ascii="Times New Roman" w:hAnsi="Times New Roman" w:cs="Times New Roman"/>
          <w:sz w:val="28"/>
          <w:szCs w:val="28"/>
        </w:rPr>
        <w:t>от 19.09.2018г №27 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</w:t>
      </w:r>
      <w:r w:rsidRPr="00005D95">
        <w:rPr>
          <w:rFonts w:ascii="Times New Roman" w:hAnsi="Times New Roman" w:cs="Times New Roman"/>
          <w:sz w:val="26"/>
          <w:szCs w:val="26"/>
        </w:rPr>
        <w:t>»;</w:t>
      </w:r>
    </w:p>
    <w:p w:rsidR="00103EA3" w:rsidRPr="00966540" w:rsidRDefault="00103EA3" w:rsidP="009665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66540">
        <w:rPr>
          <w:rFonts w:ascii="Times New Roman" w:hAnsi="Times New Roman"/>
          <w:sz w:val="26"/>
          <w:szCs w:val="26"/>
        </w:rPr>
        <w:lastRenderedPageBreak/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66540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966540" w:rsidRDefault="00647E26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Азарапинского </w:t>
      </w:r>
      <w:r w:rsidR="00966540">
        <w:rPr>
          <w:rFonts w:ascii="Times New Roman" w:hAnsi="Times New Roman" w:cs="Times New Roman"/>
          <w:sz w:val="26"/>
          <w:szCs w:val="26"/>
        </w:rPr>
        <w:t>сельсовета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966540" w:rsidRDefault="00966540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сведения о государственной регистрации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 ЕГРЮЛ)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действующего на основании________________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подтверждающего полномочия представителя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заявителя выступает его представитель)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номер телефона заявителя либо</w:t>
      </w:r>
    </w:p>
    <w:p w:rsidR="00910A8F" w:rsidRPr="00A024D9" w:rsidRDefault="00910A8F" w:rsidP="0096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(земельного</w:t>
      </w:r>
      <w:r w:rsidR="00966540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</w:t>
      </w:r>
      <w:r w:rsidR="007950BF">
        <w:rPr>
          <w:rFonts w:ascii="Times New Roman" w:hAnsi="Times New Roman" w:cs="Times New Roman"/>
          <w:sz w:val="26"/>
          <w:szCs w:val="26"/>
        </w:rPr>
        <w:t xml:space="preserve"> </w:t>
      </w:r>
      <w:r w:rsidR="00910A8F" w:rsidRPr="00A024D9">
        <w:rPr>
          <w:rFonts w:ascii="Times New Roman" w:hAnsi="Times New Roman" w:cs="Times New Roman"/>
          <w:sz w:val="26"/>
          <w:szCs w:val="26"/>
        </w:rPr>
        <w:t>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______________________________________________________________.</w:t>
      </w:r>
    </w:p>
    <w:p w:rsidR="00D619A0" w:rsidRPr="00741485" w:rsidRDefault="00910A8F" w:rsidP="005028D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  <w:bookmarkStart w:id="9" w:name="_GoBack"/>
      <w:bookmarkEnd w:id="9"/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3A8" w:rsidRDefault="006673A8" w:rsidP="00D7131C">
      <w:pPr>
        <w:spacing w:after="0" w:line="240" w:lineRule="auto"/>
      </w:pPr>
      <w:r>
        <w:separator/>
      </w:r>
    </w:p>
  </w:endnote>
  <w:endnote w:type="continuationSeparator" w:id="1">
    <w:p w:rsidR="006673A8" w:rsidRDefault="006673A8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311637" w:rsidRDefault="0060403E">
        <w:pPr>
          <w:pStyle w:val="ad"/>
          <w:jc w:val="center"/>
        </w:pPr>
        <w:fldSimple w:instr="PAGE   \* MERGEFORMAT">
          <w:r w:rsidR="00130BD7">
            <w:rPr>
              <w:noProof/>
            </w:rPr>
            <w:t>2</w:t>
          </w:r>
        </w:fldSimple>
      </w:p>
    </w:sdtContent>
  </w:sdt>
  <w:p w:rsidR="00311637" w:rsidRDefault="0031163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37" w:rsidRDefault="00311637">
    <w:pPr>
      <w:pStyle w:val="ad"/>
      <w:jc w:val="center"/>
    </w:pPr>
  </w:p>
  <w:p w:rsidR="00311637" w:rsidRDefault="0031163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3A8" w:rsidRDefault="006673A8" w:rsidP="00D7131C">
      <w:pPr>
        <w:spacing w:after="0" w:line="240" w:lineRule="auto"/>
      </w:pPr>
      <w:r>
        <w:separator/>
      </w:r>
    </w:p>
  </w:footnote>
  <w:footnote w:type="continuationSeparator" w:id="1">
    <w:p w:rsidR="006673A8" w:rsidRDefault="006673A8" w:rsidP="00D7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311637" w:rsidRDefault="00311637">
        <w:pPr>
          <w:pStyle w:val="ab"/>
          <w:jc w:val="center"/>
        </w:pPr>
      </w:p>
      <w:p w:rsidR="00311637" w:rsidRDefault="0060403E">
        <w:pPr>
          <w:pStyle w:val="ab"/>
          <w:jc w:val="center"/>
        </w:pPr>
      </w:p>
    </w:sdtContent>
  </w:sdt>
  <w:p w:rsidR="00311637" w:rsidRDefault="0031163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05D95"/>
    <w:rsid w:val="00024DE2"/>
    <w:rsid w:val="00026DC0"/>
    <w:rsid w:val="00033B38"/>
    <w:rsid w:val="00053958"/>
    <w:rsid w:val="00055420"/>
    <w:rsid w:val="00062229"/>
    <w:rsid w:val="00064660"/>
    <w:rsid w:val="000865E1"/>
    <w:rsid w:val="00090741"/>
    <w:rsid w:val="00090F8A"/>
    <w:rsid w:val="000A4C1B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30BD7"/>
    <w:rsid w:val="00132AB6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6D5"/>
    <w:rsid w:val="001C0CD9"/>
    <w:rsid w:val="001C2CDB"/>
    <w:rsid w:val="001C571D"/>
    <w:rsid w:val="001D67BC"/>
    <w:rsid w:val="001E4B65"/>
    <w:rsid w:val="001F0A84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1637"/>
    <w:rsid w:val="00316086"/>
    <w:rsid w:val="00325835"/>
    <w:rsid w:val="003264B4"/>
    <w:rsid w:val="0033080E"/>
    <w:rsid w:val="00332437"/>
    <w:rsid w:val="003328FB"/>
    <w:rsid w:val="0033650A"/>
    <w:rsid w:val="00351628"/>
    <w:rsid w:val="00351798"/>
    <w:rsid w:val="0035782F"/>
    <w:rsid w:val="00360D73"/>
    <w:rsid w:val="00360FE5"/>
    <w:rsid w:val="0036485C"/>
    <w:rsid w:val="00367728"/>
    <w:rsid w:val="0037297D"/>
    <w:rsid w:val="00385633"/>
    <w:rsid w:val="003861CA"/>
    <w:rsid w:val="00390162"/>
    <w:rsid w:val="003923E7"/>
    <w:rsid w:val="003948E0"/>
    <w:rsid w:val="00395F9B"/>
    <w:rsid w:val="003A2528"/>
    <w:rsid w:val="003A275A"/>
    <w:rsid w:val="003A7CDE"/>
    <w:rsid w:val="003B41CB"/>
    <w:rsid w:val="003B478E"/>
    <w:rsid w:val="003B63A6"/>
    <w:rsid w:val="003C4972"/>
    <w:rsid w:val="003C6106"/>
    <w:rsid w:val="003D24CF"/>
    <w:rsid w:val="003E1161"/>
    <w:rsid w:val="003E62EE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1AF2"/>
    <w:rsid w:val="004C2D17"/>
    <w:rsid w:val="004C5B06"/>
    <w:rsid w:val="004D30C2"/>
    <w:rsid w:val="004E633B"/>
    <w:rsid w:val="004F00C2"/>
    <w:rsid w:val="005028D6"/>
    <w:rsid w:val="00503E23"/>
    <w:rsid w:val="00514EDE"/>
    <w:rsid w:val="0051523F"/>
    <w:rsid w:val="00522861"/>
    <w:rsid w:val="0052658E"/>
    <w:rsid w:val="00526C5D"/>
    <w:rsid w:val="005308C6"/>
    <w:rsid w:val="005369EA"/>
    <w:rsid w:val="005541C7"/>
    <w:rsid w:val="00556A60"/>
    <w:rsid w:val="005640F0"/>
    <w:rsid w:val="005750D6"/>
    <w:rsid w:val="0059322C"/>
    <w:rsid w:val="005937AF"/>
    <w:rsid w:val="00597EE1"/>
    <w:rsid w:val="005B2A40"/>
    <w:rsid w:val="005E0F53"/>
    <w:rsid w:val="005E19B6"/>
    <w:rsid w:val="005E2345"/>
    <w:rsid w:val="0060403E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E26"/>
    <w:rsid w:val="00647F1C"/>
    <w:rsid w:val="006541BA"/>
    <w:rsid w:val="006673A8"/>
    <w:rsid w:val="00667DCC"/>
    <w:rsid w:val="00690B5A"/>
    <w:rsid w:val="006927D6"/>
    <w:rsid w:val="00696083"/>
    <w:rsid w:val="006A0E7C"/>
    <w:rsid w:val="006A13BA"/>
    <w:rsid w:val="006A568D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76C4"/>
    <w:rsid w:val="00734B29"/>
    <w:rsid w:val="00741485"/>
    <w:rsid w:val="0074684A"/>
    <w:rsid w:val="00761615"/>
    <w:rsid w:val="007841F9"/>
    <w:rsid w:val="007950BF"/>
    <w:rsid w:val="007A33BC"/>
    <w:rsid w:val="007A5ACC"/>
    <w:rsid w:val="007A6CF4"/>
    <w:rsid w:val="007B0918"/>
    <w:rsid w:val="007B4FDB"/>
    <w:rsid w:val="007C7CAF"/>
    <w:rsid w:val="007D2AF0"/>
    <w:rsid w:val="007D7432"/>
    <w:rsid w:val="007F5FF9"/>
    <w:rsid w:val="007F75AB"/>
    <w:rsid w:val="00832386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6E7E"/>
    <w:rsid w:val="009375E3"/>
    <w:rsid w:val="00943744"/>
    <w:rsid w:val="009573AD"/>
    <w:rsid w:val="009628BC"/>
    <w:rsid w:val="00966540"/>
    <w:rsid w:val="00975EC1"/>
    <w:rsid w:val="00991285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5245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62D8D"/>
    <w:rsid w:val="00A928D7"/>
    <w:rsid w:val="00A92A25"/>
    <w:rsid w:val="00A97EB1"/>
    <w:rsid w:val="00AB3961"/>
    <w:rsid w:val="00AB39A4"/>
    <w:rsid w:val="00AC4A6E"/>
    <w:rsid w:val="00AC4CE2"/>
    <w:rsid w:val="00AC629E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54DE"/>
    <w:rsid w:val="00B817FC"/>
    <w:rsid w:val="00B85B89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E6CA3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280F"/>
    <w:rsid w:val="00CD342F"/>
    <w:rsid w:val="00CD650C"/>
    <w:rsid w:val="00CE3CDC"/>
    <w:rsid w:val="00D147EB"/>
    <w:rsid w:val="00D148FD"/>
    <w:rsid w:val="00D1677A"/>
    <w:rsid w:val="00D23F75"/>
    <w:rsid w:val="00D334B7"/>
    <w:rsid w:val="00D4129E"/>
    <w:rsid w:val="00D43D1F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E2851"/>
    <w:rsid w:val="00DE446B"/>
    <w:rsid w:val="00DF35F2"/>
    <w:rsid w:val="00E10844"/>
    <w:rsid w:val="00E118F1"/>
    <w:rsid w:val="00E2669E"/>
    <w:rsid w:val="00E30CD4"/>
    <w:rsid w:val="00E32730"/>
    <w:rsid w:val="00E37AAD"/>
    <w:rsid w:val="00E411D1"/>
    <w:rsid w:val="00E4445C"/>
    <w:rsid w:val="00E5271D"/>
    <w:rsid w:val="00E53677"/>
    <w:rsid w:val="00E766DD"/>
    <w:rsid w:val="00E76D43"/>
    <w:rsid w:val="00EA693E"/>
    <w:rsid w:val="00EB1B2C"/>
    <w:rsid w:val="00EB4868"/>
    <w:rsid w:val="00EC08B2"/>
    <w:rsid w:val="00EC7F91"/>
    <w:rsid w:val="00ED7691"/>
    <w:rsid w:val="00EF1696"/>
    <w:rsid w:val="00EF3A31"/>
    <w:rsid w:val="00F249E3"/>
    <w:rsid w:val="00F25407"/>
    <w:rsid w:val="00F319A9"/>
    <w:rsid w:val="00F41146"/>
    <w:rsid w:val="00F52F2E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96BF7"/>
    <w:rsid w:val="00FA03B7"/>
    <w:rsid w:val="00FB50AE"/>
    <w:rsid w:val="00FE20FF"/>
    <w:rsid w:val="00FE58F0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2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ConsPlusTitlePage">
    <w:name w:val="ConsPlusTitlePage"/>
    <w:rsid w:val="00B81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10674</Words>
  <Characters>60842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Spets</cp:lastModifiedBy>
  <cp:revision>30</cp:revision>
  <cp:lastPrinted>2021-03-12T06:00:00Z</cp:lastPrinted>
  <dcterms:created xsi:type="dcterms:W3CDTF">2021-03-12T06:01:00Z</dcterms:created>
  <dcterms:modified xsi:type="dcterms:W3CDTF">2021-06-15T13:19:00Z</dcterms:modified>
</cp:coreProperties>
</file>