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C7" w:rsidRPr="006C5EC7" w:rsidRDefault="00B064BF" w:rsidP="00B064BF">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B064BF" w:rsidRDefault="00B064BF" w:rsidP="00F3645B">
      <w:pPr>
        <w:spacing w:after="0" w:line="240" w:lineRule="auto"/>
        <w:jc w:val="center"/>
        <w:rPr>
          <w:rFonts w:ascii="Times New Roman" w:hAnsi="Times New Roman" w:cs="Times New Roman"/>
          <w:b/>
          <w:sz w:val="36"/>
          <w:szCs w:val="36"/>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EA4498">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page" w:tblpX="4066" w:tblpY="507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064BF" w:rsidRPr="0021443F" w:rsidTr="00B064BF">
        <w:tc>
          <w:tcPr>
            <w:tcW w:w="284" w:type="dxa"/>
            <w:vAlign w:val="bottom"/>
          </w:tcPr>
          <w:p w:rsidR="00B064BF" w:rsidRPr="0021443F" w:rsidRDefault="00B064BF" w:rsidP="00B064BF">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B064BF" w:rsidRPr="0021443F" w:rsidRDefault="00B064BF" w:rsidP="00B064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14.07.2023</w:t>
            </w:r>
          </w:p>
        </w:tc>
        <w:tc>
          <w:tcPr>
            <w:tcW w:w="397" w:type="dxa"/>
          </w:tcPr>
          <w:p w:rsidR="00B064BF" w:rsidRPr="0021443F" w:rsidRDefault="00B064BF" w:rsidP="00B064BF">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B064BF" w:rsidRPr="0021443F" w:rsidRDefault="00B064BF" w:rsidP="00B064BF">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Pr>
                <w:rFonts w:ascii="Times New Roman" w:hAnsi="Times New Roman" w:cs="Times New Roman"/>
                <w:sz w:val="24"/>
                <w:szCs w:val="24"/>
              </w:rPr>
              <w:t>57</w:t>
            </w:r>
          </w:p>
        </w:tc>
      </w:tr>
      <w:tr w:rsidR="00B064BF" w:rsidRPr="0021443F" w:rsidTr="00B064BF">
        <w:tc>
          <w:tcPr>
            <w:tcW w:w="4650" w:type="dxa"/>
            <w:gridSpan w:val="4"/>
          </w:tcPr>
          <w:p w:rsidR="00B064BF" w:rsidRPr="0021443F" w:rsidRDefault="00B064BF" w:rsidP="00B064BF">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Долгоруково</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023B79" w:rsidRPr="002276F0" w:rsidRDefault="00023B79" w:rsidP="00023B79">
      <w:pPr>
        <w:pStyle w:val="ConsPlusNormal"/>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 xml:space="preserve">услуги </w:t>
      </w:r>
      <w:r w:rsidRPr="002276F0">
        <w:rPr>
          <w:b/>
        </w:rPr>
        <w:t>«</w:t>
      </w:r>
      <w:r w:rsidR="002276F0" w:rsidRPr="002276F0">
        <w:rPr>
          <w:rFonts w:eastAsia="Times New Roman"/>
          <w:b/>
        </w:rPr>
        <w:t>Предоставление земельного участка, находящегося в муниципальной собственности, в постоянное (бессрочное) пользование</w:t>
      </w:r>
      <w:r w:rsidRPr="002276F0">
        <w:rPr>
          <w:b/>
        </w:rPr>
        <w:t>»</w:t>
      </w:r>
    </w:p>
    <w:p w:rsidR="00023B79" w:rsidRDefault="00023B79" w:rsidP="00023B79">
      <w:pPr>
        <w:pStyle w:val="ConsPlusNormal"/>
        <w:jc w:val="cente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EA4498" w:rsidRPr="008B47CC">
        <w:rPr>
          <w:rFonts w:ascii="Times New Roman" w:hAnsi="Times New Roman" w:cs="Times New Roman"/>
          <w:sz w:val="24"/>
          <w:szCs w:val="24"/>
        </w:rPr>
        <w:t xml:space="preserve">постановлениями администрации </w:t>
      </w:r>
      <w:proofErr w:type="spellStart"/>
      <w:r w:rsidR="00EA4498" w:rsidRPr="008B47CC">
        <w:rPr>
          <w:rFonts w:ascii="Times New Roman" w:hAnsi="Times New Roman" w:cs="Times New Roman"/>
          <w:sz w:val="24"/>
          <w:szCs w:val="24"/>
        </w:rPr>
        <w:t>Долгоруковского</w:t>
      </w:r>
      <w:proofErr w:type="spellEnd"/>
      <w:r w:rsidR="00EA4498" w:rsidRPr="008B47CC">
        <w:rPr>
          <w:rFonts w:ascii="Times New Roman" w:hAnsi="Times New Roman" w:cs="Times New Roman"/>
          <w:sz w:val="24"/>
          <w:szCs w:val="24"/>
        </w:rPr>
        <w:t xml:space="preserve"> сельсовета </w:t>
      </w:r>
      <w:proofErr w:type="spellStart"/>
      <w:r w:rsidR="00EA4498" w:rsidRPr="008B47CC">
        <w:rPr>
          <w:rFonts w:ascii="Times New Roman" w:hAnsi="Times New Roman" w:cs="Times New Roman"/>
          <w:sz w:val="24"/>
          <w:szCs w:val="24"/>
        </w:rPr>
        <w:t>Сердобского</w:t>
      </w:r>
      <w:proofErr w:type="spellEnd"/>
      <w:r w:rsidR="00EA4498"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EA4498" w:rsidRPr="008B47CC">
        <w:rPr>
          <w:rFonts w:ascii="Times New Roman" w:hAnsi="Times New Roman" w:cs="Times New Roman"/>
          <w:sz w:val="24"/>
          <w:szCs w:val="24"/>
        </w:rPr>
        <w:t>Долгоруковского</w:t>
      </w:r>
      <w:proofErr w:type="spellEnd"/>
      <w:r w:rsidR="00EA4498" w:rsidRPr="008B47CC">
        <w:rPr>
          <w:rFonts w:ascii="Times New Roman" w:hAnsi="Times New Roman" w:cs="Times New Roman"/>
          <w:sz w:val="24"/>
          <w:szCs w:val="24"/>
        </w:rPr>
        <w:t xml:space="preserve"> сельсовета </w:t>
      </w:r>
      <w:proofErr w:type="spellStart"/>
      <w:r w:rsidR="00EA4498" w:rsidRPr="008B47CC">
        <w:rPr>
          <w:rFonts w:ascii="Times New Roman" w:hAnsi="Times New Roman" w:cs="Times New Roman"/>
          <w:sz w:val="24"/>
          <w:szCs w:val="24"/>
        </w:rPr>
        <w:t>Сердобского</w:t>
      </w:r>
      <w:proofErr w:type="spellEnd"/>
      <w:r w:rsidR="00EA4498" w:rsidRPr="008B47CC">
        <w:rPr>
          <w:rFonts w:ascii="Times New Roman" w:hAnsi="Times New Roman" w:cs="Times New Roman"/>
          <w:sz w:val="24"/>
          <w:szCs w:val="24"/>
        </w:rPr>
        <w:t xml:space="preserve"> района Пензенской области», от </w:t>
      </w:r>
      <w:r w:rsidR="00EA4498" w:rsidRPr="00B064BF">
        <w:rPr>
          <w:rFonts w:ascii="Times New Roman" w:hAnsi="Times New Roman" w:cs="Times New Roman"/>
          <w:sz w:val="24"/>
          <w:szCs w:val="24"/>
        </w:rPr>
        <w:t>12.07.2023 № 44</w:t>
      </w:r>
      <w:r w:rsidR="00EA4498" w:rsidRPr="008B47CC">
        <w:rPr>
          <w:rFonts w:ascii="Times New Roman" w:hAnsi="Times New Roman" w:cs="Times New Roman"/>
          <w:sz w:val="24"/>
          <w:szCs w:val="24"/>
        </w:rPr>
        <w:t xml:space="preserve"> "Об утверждении Реестра муниципальных услуг </w:t>
      </w:r>
      <w:proofErr w:type="spellStart"/>
      <w:r w:rsidR="00EA4498" w:rsidRPr="008B47CC">
        <w:rPr>
          <w:rFonts w:ascii="Times New Roman" w:hAnsi="Times New Roman" w:cs="Times New Roman"/>
          <w:sz w:val="24"/>
          <w:szCs w:val="24"/>
        </w:rPr>
        <w:t>Долгоруковского</w:t>
      </w:r>
      <w:proofErr w:type="spellEnd"/>
      <w:r w:rsidR="00EA4498" w:rsidRPr="008B47CC">
        <w:rPr>
          <w:rFonts w:ascii="Times New Roman" w:hAnsi="Times New Roman" w:cs="Times New Roman"/>
          <w:sz w:val="24"/>
          <w:szCs w:val="24"/>
        </w:rPr>
        <w:t xml:space="preserve"> сельсовета </w:t>
      </w:r>
      <w:proofErr w:type="spellStart"/>
      <w:r w:rsidR="00EA4498" w:rsidRPr="008B47CC">
        <w:rPr>
          <w:rFonts w:ascii="Times New Roman" w:hAnsi="Times New Roman" w:cs="Times New Roman"/>
          <w:sz w:val="24"/>
          <w:szCs w:val="24"/>
        </w:rPr>
        <w:t>Сердобского</w:t>
      </w:r>
      <w:proofErr w:type="spellEnd"/>
      <w:r w:rsidR="00EA4498" w:rsidRPr="008B47CC">
        <w:rPr>
          <w:rFonts w:ascii="Times New Roman" w:hAnsi="Times New Roman" w:cs="Times New Roman"/>
          <w:sz w:val="24"/>
          <w:szCs w:val="24"/>
        </w:rPr>
        <w:t xml:space="preserve"> района Пензенской области"</w:t>
      </w:r>
      <w:r w:rsidRPr="0021443F">
        <w:rPr>
          <w:rFonts w:ascii="Times New Roman" w:hAnsi="Times New Roman" w:cs="Times New Roman"/>
          <w:sz w:val="24"/>
          <w:szCs w:val="24"/>
        </w:rPr>
        <w:t xml:space="preserve">, статьей 23 Устава </w:t>
      </w:r>
      <w:proofErr w:type="spellStart"/>
      <w:r w:rsidR="00EA4498">
        <w:rPr>
          <w:rFonts w:ascii="Times New Roman" w:hAnsi="Times New Roman" w:cs="Times New Roman"/>
          <w:sz w:val="24"/>
          <w:szCs w:val="24"/>
        </w:rPr>
        <w:t>Долгоруковского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EA4498" w:rsidRDefault="00EA4498"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F3645B" w:rsidRPr="0021443F">
        <w:rPr>
          <w:rFonts w:ascii="Times New Roman" w:hAnsi="Times New Roman" w:cs="Times New Roman"/>
          <w:sz w:val="24"/>
          <w:szCs w:val="24"/>
        </w:rPr>
        <w:t xml:space="preserve"> сельсовета </w:t>
      </w:r>
    </w:p>
    <w:p w:rsidR="00F3645B" w:rsidRDefault="00F3645B" w:rsidP="00F3645B">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EA4498">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0D599D"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0D599D">
        <w:rPr>
          <w:rFonts w:ascii="Times New Roman" w:hAnsi="Times New Roman" w:cs="Times New Roman"/>
          <w:sz w:val="24"/>
          <w:szCs w:val="24"/>
        </w:rPr>
        <w:t>«</w:t>
      </w:r>
      <w:r w:rsidR="002276F0"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sidR="002276F0">
        <w:rPr>
          <w:rFonts w:ascii="Times New Roman" w:eastAsia="Times New Roman" w:hAnsi="Times New Roman" w:cs="Times New Roman"/>
          <w:sz w:val="24"/>
          <w:szCs w:val="24"/>
        </w:rPr>
        <w:t>оянное (бессрочное) пользование</w:t>
      </w:r>
      <w:r w:rsidRPr="000D599D">
        <w:rPr>
          <w:rFonts w:ascii="Times New Roman" w:hAnsi="Times New Roman" w:cs="Times New Roman"/>
          <w:sz w:val="24"/>
          <w:szCs w:val="24"/>
        </w:rPr>
        <w:t>».</w:t>
      </w:r>
    </w:p>
    <w:p w:rsidR="00EA4498" w:rsidRPr="00850B37" w:rsidRDefault="00F3645B" w:rsidP="00EA4498">
      <w:pPr>
        <w:pStyle w:val="ConsPlusNormal"/>
        <w:jc w:val="both"/>
        <w:rPr>
          <w:color w:val="000000" w:themeColor="text1"/>
        </w:rPr>
      </w:pPr>
      <w:r w:rsidRPr="004857DC">
        <w:rPr>
          <w:color w:val="000000" w:themeColor="text1"/>
        </w:rPr>
        <w:t xml:space="preserve">             </w:t>
      </w:r>
      <w:r w:rsidR="00EA4498">
        <w:rPr>
          <w:color w:val="000000" w:themeColor="text1"/>
        </w:rPr>
        <w:t>2</w:t>
      </w:r>
      <w:r w:rsidR="00EA4498" w:rsidRPr="004857DC">
        <w:rPr>
          <w:color w:val="000000" w:themeColor="text1"/>
        </w:rPr>
        <w:t xml:space="preserve">. </w:t>
      </w:r>
      <w:r w:rsidR="00EA4498"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EA4498" w:rsidRPr="00850B37">
        <w:rPr>
          <w:color w:val="000000"/>
        </w:rPr>
        <w:t>Долгоруковского</w:t>
      </w:r>
      <w:proofErr w:type="spellEnd"/>
      <w:r w:rsidR="00EA4498" w:rsidRPr="00850B37">
        <w:rPr>
          <w:color w:val="000000"/>
        </w:rPr>
        <w:t xml:space="preserve"> сельсовета </w:t>
      </w:r>
      <w:proofErr w:type="spellStart"/>
      <w:r w:rsidR="00EA4498" w:rsidRPr="00850B37">
        <w:rPr>
          <w:color w:val="000000"/>
        </w:rPr>
        <w:t>Сердобского</w:t>
      </w:r>
      <w:proofErr w:type="spellEnd"/>
      <w:r w:rsidR="00EA4498" w:rsidRPr="00850B37">
        <w:rPr>
          <w:color w:val="000000"/>
        </w:rPr>
        <w:t xml:space="preserve"> района Пензенской области раздела Сельсоветы на сайте администрации </w:t>
      </w:r>
      <w:proofErr w:type="spellStart"/>
      <w:r w:rsidR="00EA4498" w:rsidRPr="00850B37">
        <w:rPr>
          <w:color w:val="000000"/>
        </w:rPr>
        <w:t>Сердобского</w:t>
      </w:r>
      <w:proofErr w:type="spellEnd"/>
      <w:r w:rsidR="00EA4498" w:rsidRPr="00850B37">
        <w:rPr>
          <w:color w:val="000000"/>
        </w:rPr>
        <w:t xml:space="preserve"> района в сети «Интернет» https://serdobsk.pnzreg.ru/selsovety/dolgorukovskiy-selsovet/.</w:t>
      </w:r>
    </w:p>
    <w:p w:rsidR="00EA4498" w:rsidRPr="00DF7A19" w:rsidRDefault="00EA4498" w:rsidP="00EA4498">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EA4498" w:rsidRPr="00A02D80" w:rsidRDefault="00EA4498" w:rsidP="00EA4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DF7A19">
        <w:rPr>
          <w:rFonts w:ascii="Times New Roman" w:hAnsi="Times New Roman" w:cs="Times New Roman"/>
          <w:sz w:val="24"/>
          <w:szCs w:val="24"/>
        </w:rPr>
        <w:t xml:space="preserve">. </w:t>
      </w:r>
      <w:r w:rsidRPr="00750D9F">
        <w:rPr>
          <w:rFonts w:ascii="Times New Roman" w:hAnsi="Times New Roman" w:cs="Times New Roman"/>
          <w:sz w:val="24"/>
          <w:szCs w:val="24"/>
        </w:rPr>
        <w:t xml:space="preserve">Контроль за исполнением настоящего постановления возложить на главу Администрации </w:t>
      </w:r>
      <w:proofErr w:type="spellStart"/>
      <w:r w:rsidRPr="00750D9F">
        <w:rPr>
          <w:rFonts w:ascii="Times New Roman" w:hAnsi="Times New Roman" w:cs="Times New Roman"/>
          <w:sz w:val="24"/>
          <w:szCs w:val="24"/>
        </w:rPr>
        <w:t>Долгоруковского</w:t>
      </w:r>
      <w:proofErr w:type="spellEnd"/>
      <w:r w:rsidRPr="00750D9F">
        <w:rPr>
          <w:rFonts w:ascii="Times New Roman" w:hAnsi="Times New Roman" w:cs="Times New Roman"/>
          <w:sz w:val="24"/>
          <w:szCs w:val="24"/>
        </w:rPr>
        <w:t xml:space="preserve">   сельсовета </w:t>
      </w:r>
      <w:proofErr w:type="spellStart"/>
      <w:proofErr w:type="gramStart"/>
      <w:r w:rsidRPr="00750D9F">
        <w:rPr>
          <w:rFonts w:ascii="Times New Roman" w:hAnsi="Times New Roman" w:cs="Times New Roman"/>
          <w:sz w:val="24"/>
          <w:szCs w:val="24"/>
        </w:rPr>
        <w:t>Сердобского</w:t>
      </w:r>
      <w:proofErr w:type="spellEnd"/>
      <w:r w:rsidRPr="00750D9F">
        <w:rPr>
          <w:rFonts w:ascii="Times New Roman" w:hAnsi="Times New Roman" w:cs="Times New Roman"/>
          <w:sz w:val="24"/>
          <w:szCs w:val="24"/>
        </w:rPr>
        <w:t xml:space="preserve">  района</w:t>
      </w:r>
      <w:proofErr w:type="gramEnd"/>
      <w:r w:rsidRPr="00750D9F">
        <w:rPr>
          <w:rFonts w:ascii="Times New Roman" w:hAnsi="Times New Roman" w:cs="Times New Roman"/>
          <w:sz w:val="24"/>
          <w:szCs w:val="24"/>
        </w:rPr>
        <w:t xml:space="preserve"> Пензенской области.</w:t>
      </w:r>
    </w:p>
    <w:p w:rsidR="00EA4498" w:rsidRDefault="00EA4498" w:rsidP="00EA4498">
      <w:pPr>
        <w:spacing w:after="0" w:line="240" w:lineRule="auto"/>
        <w:rPr>
          <w:rFonts w:ascii="Times New Roman" w:hAnsi="Times New Roman" w:cs="Times New Roman"/>
          <w:b/>
          <w:sz w:val="24"/>
          <w:szCs w:val="24"/>
        </w:rPr>
      </w:pPr>
    </w:p>
    <w:p w:rsidR="00EA4498" w:rsidRDefault="00EA4498" w:rsidP="00EA4498">
      <w:pPr>
        <w:spacing w:after="0" w:line="240" w:lineRule="auto"/>
        <w:rPr>
          <w:rFonts w:ascii="Times New Roman" w:hAnsi="Times New Roman" w:cs="Times New Roman"/>
          <w:b/>
          <w:sz w:val="24"/>
          <w:szCs w:val="24"/>
        </w:rPr>
      </w:pPr>
    </w:p>
    <w:p w:rsidR="00EA4498" w:rsidRPr="003C3230" w:rsidRDefault="00EA4498" w:rsidP="00EA4498">
      <w:pPr>
        <w:spacing w:after="0"/>
        <w:jc w:val="both"/>
        <w:rPr>
          <w:rFonts w:ascii="Times New Roman" w:hAnsi="Times New Roman" w:cs="Times New Roman"/>
          <w:sz w:val="24"/>
          <w:szCs w:val="24"/>
        </w:rPr>
      </w:pPr>
      <w:r w:rsidRPr="003C3230">
        <w:rPr>
          <w:rFonts w:ascii="Times New Roman" w:hAnsi="Times New Roman" w:cs="Times New Roman"/>
          <w:sz w:val="24"/>
          <w:szCs w:val="24"/>
        </w:rPr>
        <w:t xml:space="preserve">Глава </w:t>
      </w:r>
      <w:r>
        <w:rPr>
          <w:rFonts w:ascii="Times New Roman" w:hAnsi="Times New Roman" w:cs="Times New Roman"/>
          <w:sz w:val="24"/>
          <w:szCs w:val="24"/>
        </w:rPr>
        <w:t>А</w:t>
      </w:r>
      <w:r w:rsidRPr="003C3230">
        <w:rPr>
          <w:rFonts w:ascii="Times New Roman" w:hAnsi="Times New Roman" w:cs="Times New Roman"/>
          <w:sz w:val="24"/>
          <w:szCs w:val="24"/>
        </w:rPr>
        <w:t xml:space="preserve">дминистрации </w:t>
      </w:r>
      <w:proofErr w:type="spellStart"/>
      <w:r w:rsidRPr="003C3230">
        <w:rPr>
          <w:rFonts w:ascii="Times New Roman" w:hAnsi="Times New Roman" w:cs="Times New Roman"/>
          <w:sz w:val="24"/>
          <w:szCs w:val="24"/>
        </w:rPr>
        <w:t>Долгоруковского</w:t>
      </w:r>
      <w:proofErr w:type="spellEnd"/>
      <w:r w:rsidRPr="003C3230">
        <w:rPr>
          <w:rFonts w:ascii="Times New Roman" w:hAnsi="Times New Roman" w:cs="Times New Roman"/>
          <w:sz w:val="24"/>
          <w:szCs w:val="24"/>
        </w:rPr>
        <w:t xml:space="preserve"> сельсовета </w:t>
      </w:r>
    </w:p>
    <w:p w:rsidR="00C7057C" w:rsidRDefault="00EA4498" w:rsidP="00EA4498">
      <w:pPr>
        <w:pStyle w:val="ConsPlusNormal"/>
        <w:jc w:val="both"/>
      </w:pPr>
      <w:proofErr w:type="spellStart"/>
      <w:r w:rsidRPr="003C3230">
        <w:t>Сердобского</w:t>
      </w:r>
      <w:proofErr w:type="spellEnd"/>
      <w:r w:rsidRPr="003C3230">
        <w:t xml:space="preserve"> района Пензенской области                                                     Т.В. </w:t>
      </w:r>
      <w:proofErr w:type="spellStart"/>
      <w:r w:rsidRPr="003C3230">
        <w:t>Воронкина</w:t>
      </w:r>
      <w:proofErr w:type="spellEnd"/>
    </w:p>
    <w:p w:rsidR="00EA4498" w:rsidRDefault="00EA4498" w:rsidP="00F3645B">
      <w:pPr>
        <w:pStyle w:val="ConsPlusNormal"/>
        <w:jc w:val="right"/>
      </w:pPr>
    </w:p>
    <w:p w:rsidR="00EA4498" w:rsidRDefault="00EA4498" w:rsidP="00F3645B">
      <w:pPr>
        <w:pStyle w:val="ConsPlusNormal"/>
        <w:jc w:val="right"/>
      </w:pPr>
    </w:p>
    <w:p w:rsidR="00EA4498" w:rsidRDefault="00EA4498"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EA4498">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0D599D" w:rsidRDefault="00F3645B" w:rsidP="002276F0">
      <w:pPr>
        <w:pStyle w:val="ConsPlusNormal"/>
        <w:jc w:val="right"/>
      </w:pPr>
      <w:r>
        <w:t xml:space="preserve">от </w:t>
      </w:r>
      <w:r w:rsidR="00B064BF">
        <w:t>14.07.2023</w:t>
      </w:r>
      <w:r w:rsidR="000C12DC">
        <w:t xml:space="preserve"> № </w:t>
      </w:r>
      <w:r w:rsidR="00B064BF">
        <w:t>57</w:t>
      </w:r>
    </w:p>
    <w:p w:rsidR="000D599D" w:rsidRDefault="000D599D" w:rsidP="000D599D">
      <w:pPr>
        <w:pStyle w:val="ConsPlusNormal"/>
        <w:ind w:firstLine="540"/>
        <w:jc w:val="both"/>
      </w:pP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Административный регламент по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 Общие положения </w:t>
      </w:r>
    </w:p>
    <w:p w:rsidR="002276F0" w:rsidRPr="002276F0" w:rsidRDefault="002276F0" w:rsidP="002276F0">
      <w:pPr>
        <w:spacing w:after="0" w:line="240" w:lineRule="auto"/>
        <w:ind w:firstLine="540"/>
        <w:jc w:val="both"/>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1.1. Предмет регулирования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(далее - Регламент) устанавливает порядок и стандарт предоставления муниципаль</w:t>
      </w:r>
      <w:r>
        <w:rPr>
          <w:rFonts w:ascii="Times New Roman" w:eastAsia="Times New Roman" w:hAnsi="Times New Roman" w:cs="Times New Roman"/>
          <w:sz w:val="24"/>
          <w:szCs w:val="24"/>
        </w:rPr>
        <w:t>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EA4498">
        <w:rPr>
          <w:rFonts w:ascii="Times New Roman" w:eastAsia="Times New Roman" w:hAnsi="Times New Roman" w:cs="Times New Roman"/>
          <w:sz w:val="24"/>
          <w:szCs w:val="24"/>
        </w:rPr>
        <w:t>Долгоруковского</w:t>
      </w:r>
      <w:proofErr w:type="spellEnd"/>
      <w:r w:rsidRPr="002276F0">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2276F0">
        <w:rPr>
          <w:rFonts w:ascii="Times New Roman" w:eastAsia="Times New Roman" w:hAnsi="Times New Roman" w:cs="Times New Roman"/>
          <w:sz w:val="24"/>
          <w:szCs w:val="24"/>
        </w:rPr>
        <w:t xml:space="preserve"> района Пензенской области (далее - Администрация)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1.2. Круг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rsidR="00E56A7A" w:rsidRDefault="002276F0" w:rsidP="00E56A7A">
      <w:pPr>
        <w:pStyle w:val="ConsPlusNormal"/>
        <w:spacing w:before="240"/>
        <w:ind w:firstLine="540"/>
        <w:jc w:val="both"/>
      </w:pPr>
      <w:r w:rsidRPr="002276F0">
        <w:rPr>
          <w:rFonts w:eastAsia="Times New Roman"/>
        </w:rPr>
        <w:t>1.3.1</w:t>
      </w:r>
      <w:r w:rsidR="00E56A7A">
        <w:rPr>
          <w:rFonts w:eastAsia="Times New Roman"/>
        </w:rPr>
        <w:t xml:space="preserve">. </w:t>
      </w:r>
      <w:r w:rsidR="00E56A7A">
        <w:t xml:space="preserve">Посредством размещения информации на официальной странице администрации </w:t>
      </w:r>
      <w:proofErr w:type="spellStart"/>
      <w:r w:rsidR="00EA4498">
        <w:t>Долгоруковского</w:t>
      </w:r>
      <w:proofErr w:type="spellEnd"/>
      <w:r w:rsidR="00E56A7A">
        <w:t xml:space="preserve"> сельсовета </w:t>
      </w:r>
      <w:proofErr w:type="spellStart"/>
      <w:r w:rsidR="00E56A7A">
        <w:t>Сердобского</w:t>
      </w:r>
      <w:proofErr w:type="spellEnd"/>
      <w:r w:rsidR="00E56A7A">
        <w:t xml:space="preserve"> района Пензенской области раздела Сельсоветы Сердобского района на сайте администрации Сердобского района в сети «Интернет» https://serdobsk.pnzreg.ru/selsovety/</w:t>
      </w:r>
      <w:r w:rsidR="00EA4498" w:rsidRPr="00850B37">
        <w:rPr>
          <w:color w:val="000000"/>
        </w:rPr>
        <w:t>dolgorukovskiy</w:t>
      </w:r>
      <w:r w:rsidR="00E56A7A">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E56A7A" w:rsidRDefault="00E56A7A" w:rsidP="002276F0">
      <w:pPr>
        <w:spacing w:after="0" w:line="240" w:lineRule="auto"/>
        <w:ind w:firstLine="540"/>
        <w:jc w:val="both"/>
        <w:rPr>
          <w:rFonts w:ascii="Times New Roman" w:eastAsia="Times New Roman" w:hAnsi="Times New Roman" w:cs="Times New Roman"/>
          <w:sz w:val="24"/>
          <w:szCs w:val="24"/>
        </w:rPr>
      </w:pP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 круг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3) срок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5) исчерпывающий перечень оснований для приостановления или отказа в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2276F0">
        <w:rPr>
          <w:rFonts w:ascii="Times New Roman" w:eastAsia="Times New Roman" w:hAnsi="Times New Roman" w:cs="Times New Roman"/>
          <w:sz w:val="24"/>
          <w:szCs w:val="24"/>
        </w:rPr>
        <w:t>заявителя</w:t>
      </w:r>
      <w:proofErr w:type="gramEnd"/>
      <w:r w:rsidRPr="002276F0">
        <w:rPr>
          <w:rFonts w:ascii="Times New Roman" w:eastAsia="Times New Roman" w:hAnsi="Times New Roman" w:cs="Times New Roman"/>
          <w:sz w:val="24"/>
          <w:szCs w:val="24"/>
        </w:rPr>
        <w:t xml:space="preserve"> или предоставление им персональных данных.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2276F0">
        <w:rPr>
          <w:rFonts w:ascii="Times New Roman" w:eastAsia="Times New Roman" w:hAnsi="Times New Roman" w:cs="Times New Roman"/>
          <w:sz w:val="24"/>
          <w:szCs w:val="24"/>
        </w:rPr>
        <w:t xml:space="preserve"> и адрес электронной почты) размещается на официальном сайте в информационно-коммуникационной сети </w:t>
      </w:r>
      <w:r>
        <w:rPr>
          <w:rFonts w:ascii="Times New Roman" w:eastAsia="Times New Roman" w:hAnsi="Times New Roman" w:cs="Times New Roman"/>
          <w:sz w:val="24"/>
          <w:szCs w:val="24"/>
        </w:rPr>
        <w:t xml:space="preserve">«Интернет», </w:t>
      </w:r>
      <w:r w:rsidRPr="002276F0">
        <w:rPr>
          <w:rFonts w:ascii="Times New Roman" w:eastAsia="Times New Roman" w:hAnsi="Times New Roman" w:cs="Times New Roman"/>
          <w:sz w:val="24"/>
          <w:szCs w:val="24"/>
        </w:rPr>
        <w:t xml:space="preserve">на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1.3.4. Заявители вправе получить муниципальную услугу через Многофункциональный центр предоставления государственных и муниципальных услуг </w:t>
      </w:r>
      <w:r>
        <w:rPr>
          <w:rFonts w:ascii="Times New Roman" w:eastAsia="Times New Roman" w:hAnsi="Times New Roman" w:cs="Times New Roman"/>
          <w:sz w:val="24"/>
          <w:szCs w:val="24"/>
        </w:rPr>
        <w:t>Сердобского</w:t>
      </w:r>
      <w:r w:rsidRPr="002276F0">
        <w:rPr>
          <w:rFonts w:ascii="Times New Roman" w:eastAsia="Times New Roman" w:hAnsi="Times New Roman" w:cs="Times New Roman"/>
          <w:sz w:val="24"/>
          <w:szCs w:val="24"/>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II. Стандарт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2.1. Наим</w:t>
      </w:r>
      <w:r>
        <w:rPr>
          <w:rFonts w:ascii="Times New Roman" w:eastAsia="Times New Roman" w:hAnsi="Times New Roman" w:cs="Times New Roman"/>
          <w:sz w:val="24"/>
          <w:szCs w:val="24"/>
        </w:rPr>
        <w:t>енование муниципальной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2.3. Результат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Результатом предоставления муниципальной услуги является: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постановление Администрации о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2.4. Срок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Срок предоставления муниципальной услуги не должен превышать 30 календарных дней со дня поступления заявления о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2.5. Правовые основания для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w:t>
      </w:r>
      <w:r>
        <w:rPr>
          <w:rFonts w:ascii="Times New Roman" w:eastAsia="Times New Roman" w:hAnsi="Times New Roman" w:cs="Times New Roman"/>
          <w:sz w:val="24"/>
          <w:szCs w:val="24"/>
        </w:rPr>
        <w:t xml:space="preserve"> «Интернет»</w:t>
      </w:r>
      <w:r w:rsidRPr="002276F0">
        <w:rPr>
          <w:rFonts w:ascii="Times New Roman" w:eastAsia="Times New Roman" w:hAnsi="Times New Roman" w:cs="Times New Roman"/>
          <w:sz w:val="24"/>
          <w:szCs w:val="24"/>
        </w:rPr>
        <w:t xml:space="preserve">,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2.6.1. Муниципальная услуга предоставляется на основании заявлени</w:t>
      </w:r>
      <w:r>
        <w:rPr>
          <w:rFonts w:ascii="Times New Roman" w:eastAsia="Times New Roman" w:hAnsi="Times New Roman" w:cs="Times New Roman"/>
          <w:sz w:val="24"/>
          <w:szCs w:val="24"/>
        </w:rPr>
        <w:t>я по форме согласно приложению №</w:t>
      </w:r>
      <w:r w:rsidRPr="002276F0">
        <w:rPr>
          <w:rFonts w:ascii="Times New Roman" w:eastAsia="Times New Roman" w:hAnsi="Times New Roman" w:cs="Times New Roman"/>
          <w:sz w:val="24"/>
          <w:szCs w:val="24"/>
        </w:rPr>
        <w:t xml:space="preserve"> 1 к Регламенту, поданного в письменной форме или форме электронного документа, подписанного электронной подписью в соответствии с тр</w:t>
      </w:r>
      <w:r>
        <w:rPr>
          <w:rFonts w:ascii="Times New Roman" w:eastAsia="Times New Roman" w:hAnsi="Times New Roman" w:cs="Times New Roman"/>
          <w:sz w:val="24"/>
          <w:szCs w:val="24"/>
        </w:rPr>
        <w:t>ебованиями Федерального закона №</w:t>
      </w:r>
      <w:r w:rsidRPr="002276F0">
        <w:rPr>
          <w:rFonts w:ascii="Times New Roman" w:eastAsia="Times New Roman" w:hAnsi="Times New Roman" w:cs="Times New Roman"/>
          <w:sz w:val="24"/>
          <w:szCs w:val="24"/>
        </w:rPr>
        <w:t xml:space="preserve"> 63-ФЗ, постановлением Правительства РФ от 25.01.2013</w:t>
      </w:r>
      <w:r>
        <w:rPr>
          <w:rFonts w:ascii="Times New Roman" w:eastAsia="Times New Roman" w:hAnsi="Times New Roman" w:cs="Times New Roman"/>
          <w:sz w:val="24"/>
          <w:szCs w:val="24"/>
        </w:rPr>
        <w:t xml:space="preserve"> №</w:t>
      </w:r>
      <w:r w:rsidRPr="002276F0">
        <w:rPr>
          <w:rFonts w:ascii="Times New Roman" w:eastAsia="Times New Roman" w:hAnsi="Times New Roman" w:cs="Times New Roman"/>
          <w:sz w:val="24"/>
          <w:szCs w:val="24"/>
        </w:rPr>
        <w:t xml:space="preserve"> 33, соответствующего положениям, определенным в пункте 1 статьи 39.17 Земельного кодекса РФ (далее -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2.6.2. В заявлении указываются: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кадастровый номер испрашиваемого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цель использования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вид права, на котором заявитель желает приобрести земельный участок;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почтовый адрес и (или) адрес электронной почты для связи с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2.6.3. К заявлению прилагается следующий документ: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документ, подтверждающий полномочия представителя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2.6.4. Заявитель вправе представить: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выписку из Единого государственного реестра недвижимости об объекте недвижимости (об испрашиваемом земельном участке);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выписку из Единого государственного реестра юридических лиц о юридическом лице, являющемся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2.6.5.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лично по адресу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посредством почтовой связи по адресу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посредством Регионального портала;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 на бумажном носителе через МФЦ предоставления государственных и муниципальных услуг.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формировании заявления обеспечивается: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возможность заполнения одной электронной формы заявления несколькими заявителями;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возможность печати на бумажном носителе копии электронной формы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2276F0">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Times New Roman" w:hAnsi="Times New Roman" w:cs="Times New Roman"/>
          <w:sz w:val="24"/>
          <w:szCs w:val="24"/>
        </w:rPr>
        <w:t>льных услуг в электронной форме»</w:t>
      </w:r>
      <w:r w:rsidRPr="002276F0">
        <w:rPr>
          <w:rFonts w:ascii="Times New Roman" w:eastAsia="Times New Roman" w:hAnsi="Times New Roman" w:cs="Times New Roman"/>
          <w:sz w:val="24"/>
          <w:szCs w:val="24"/>
        </w:rPr>
        <w:t xml:space="preserve"> (далее - ЕСИА), и сведений, опубликованных на Региональном портале, официальном сайте Администрации, в части, касающейся сведений, отсутствующих в ЕСИА;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потери ранее введенной информации;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2.7.1. если заявление не соответствует положениям пункта 1 статьи 39.17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w:t>
      </w:r>
      <w:proofErr w:type="gramStart"/>
      <w:r w:rsidRPr="002276F0">
        <w:rPr>
          <w:rFonts w:ascii="Times New Roman" w:eastAsia="Times New Roman" w:hAnsi="Times New Roman" w:cs="Times New Roman"/>
          <w:sz w:val="24"/>
          <w:szCs w:val="24"/>
        </w:rPr>
        <w:t>не соблюдение</w:t>
      </w:r>
      <w:proofErr w:type="gramEnd"/>
      <w:r w:rsidRPr="002276F0">
        <w:rPr>
          <w:rFonts w:ascii="Times New Roman" w:eastAsia="Times New Roman" w:hAnsi="Times New Roman" w:cs="Times New Roman"/>
          <w:sz w:val="24"/>
          <w:szCs w:val="24"/>
        </w:rPr>
        <w:t xml:space="preserve"> установленных Федеральным законом N 63-ФЗ условий признания ее действительности.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Отказ в приеме документов, необходимых для предоставления муниципальной услуги, по иным основаниям не допускается.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соответствии со статьей 39.16 Земельного кодекса РФ в предоставлении муниципальной услуги отказывается по следующим основаниям: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w:t>
      </w:r>
      <w:r>
        <w:rPr>
          <w:rFonts w:ascii="Times New Roman" w:eastAsia="Times New Roman" w:hAnsi="Times New Roman" w:cs="Times New Roman"/>
          <w:sz w:val="24"/>
          <w:szCs w:val="24"/>
        </w:rPr>
        <w:t xml:space="preserve"> объектов;</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11. Указанный в заявлении земельный участок является предметом аукциона, извещение </w:t>
      </w:r>
      <w:proofErr w:type="gramStart"/>
      <w:r w:rsidRPr="002276F0">
        <w:rPr>
          <w:rFonts w:ascii="Times New Roman" w:eastAsia="Times New Roman" w:hAnsi="Times New Roman" w:cs="Times New Roman"/>
          <w:sz w:val="24"/>
          <w:szCs w:val="24"/>
        </w:rPr>
        <w:t>о проведении</w:t>
      </w:r>
      <w:proofErr w:type="gramEnd"/>
      <w:r w:rsidRPr="002276F0">
        <w:rPr>
          <w:rFonts w:ascii="Times New Roman" w:eastAsia="Times New Roman" w:hAnsi="Times New Roman" w:cs="Times New Roman"/>
          <w:sz w:val="24"/>
          <w:szCs w:val="24"/>
        </w:rPr>
        <w:t xml:space="preserve"> которого размещено в соответствии с пунктом 19 статьи 39.11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Pr>
          <w:rFonts w:ascii="Times New Roman" w:eastAsia="Times New Roman" w:hAnsi="Times New Roman" w:cs="Times New Roman"/>
          <w:sz w:val="24"/>
          <w:szCs w:val="24"/>
        </w:rPr>
        <w:t>м) хозяйством его деятельности;</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w:t>
      </w:r>
      <w:r w:rsidRPr="002276F0">
        <w:rPr>
          <w:rFonts w:ascii="Times New Roman" w:eastAsia="Times New Roman" w:hAnsi="Times New Roman" w:cs="Times New Roman"/>
          <w:sz w:val="24"/>
          <w:szCs w:val="24"/>
        </w:rPr>
        <w:lastRenderedPageBreak/>
        <w:t xml:space="preserve">земельного участка в соответствии с подпунктом 10 пункта 2 статьи 39.10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20. В отношении земельного участка, указанного в заявлении о его предоставлении, не установлен вид разрешенного использования;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 указанный в заявлении о предоставлении земельного участка земельный участок не отнесен к определенной категории земель;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w:t>
      </w:r>
      <w:r>
        <w:rPr>
          <w:rFonts w:ascii="Times New Roman" w:eastAsia="Times New Roman" w:hAnsi="Times New Roman" w:cs="Times New Roman"/>
          <w:sz w:val="24"/>
          <w:szCs w:val="24"/>
        </w:rPr>
        <w:t>го закона от 24 июля 2007 года № 209-ФЗ «</w:t>
      </w:r>
      <w:r w:rsidRPr="002276F0">
        <w:rPr>
          <w:rFonts w:ascii="Times New Roman" w:eastAsia="Times New Roman" w:hAnsi="Times New Roman" w:cs="Times New Roman"/>
          <w:sz w:val="24"/>
          <w:szCs w:val="24"/>
        </w:rPr>
        <w:t>О развитии малого и среднего предпринима</w:t>
      </w:r>
      <w:r>
        <w:rPr>
          <w:rFonts w:ascii="Times New Roman" w:eastAsia="Times New Roman" w:hAnsi="Times New Roman" w:cs="Times New Roman"/>
          <w:sz w:val="24"/>
          <w:szCs w:val="24"/>
        </w:rPr>
        <w:t>тельства в Российской Федерации»</w:t>
      </w:r>
      <w:r w:rsidRPr="002276F0">
        <w:rPr>
          <w:rFonts w:ascii="Times New Roman" w:eastAsia="Times New Roman" w:hAnsi="Times New Roman" w:cs="Times New Roman"/>
          <w:sz w:val="24"/>
          <w:szCs w:val="24"/>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2.8.1. Основания для приостановления предоставления муниципальной услуги отсутствуют.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Муниципальная услуга предоставляется бесплатно.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2.11. Срок регистрации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Регистрация заявления осуществляется в течение 1 (одного) рабочего дня с момента его получения.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Помещения Администрации, МФЦ должны соответствовать сан</w:t>
      </w:r>
      <w:r>
        <w:rPr>
          <w:rFonts w:ascii="Times New Roman" w:eastAsia="Times New Roman" w:hAnsi="Times New Roman" w:cs="Times New Roman"/>
          <w:sz w:val="24"/>
          <w:szCs w:val="24"/>
        </w:rPr>
        <w:t>итарным правилам СП 2.23670-20 «</w:t>
      </w:r>
      <w:r w:rsidRPr="002276F0">
        <w:rPr>
          <w:rFonts w:ascii="Times New Roman" w:eastAsia="Times New Roman" w:hAnsi="Times New Roman" w:cs="Times New Roman"/>
          <w:sz w:val="24"/>
          <w:szCs w:val="24"/>
        </w:rPr>
        <w:t>Санитарно-эпидемиологичес</w:t>
      </w:r>
      <w:r>
        <w:rPr>
          <w:rFonts w:ascii="Times New Roman" w:eastAsia="Times New Roman" w:hAnsi="Times New Roman" w:cs="Times New Roman"/>
          <w:sz w:val="24"/>
          <w:szCs w:val="24"/>
        </w:rPr>
        <w:t>кие требования к условиям труда»</w:t>
      </w:r>
      <w:r w:rsidRPr="002276F0">
        <w:rPr>
          <w:rFonts w:ascii="Times New Roman" w:eastAsia="Times New Roman" w:hAnsi="Times New Roman" w:cs="Times New Roman"/>
          <w:sz w:val="24"/>
          <w:szCs w:val="24"/>
        </w:rPr>
        <w:t>, утвержденным постановлением Главного государственного санитарного врача Росс</w:t>
      </w:r>
      <w:r>
        <w:rPr>
          <w:rFonts w:ascii="Times New Roman" w:eastAsia="Times New Roman" w:hAnsi="Times New Roman" w:cs="Times New Roman"/>
          <w:sz w:val="24"/>
          <w:szCs w:val="24"/>
        </w:rPr>
        <w:t>ийской Федерации от 02.12.2020 № 40.</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2.13. Предоставление муниципальной услуги осуществляется в специально выделенных для этой цели помещениях.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2.14. Помещения, в которых осуществляется предоставление муниципальной услуги, оборудуются: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стульями и столами для возможности оформления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2.15. Количество мест ожидания определяется исходя из фактической нагрузки и возможностей для их размещения в здании.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2.16. Места для заполнения документов оборудуются стульями, столами (стойками) и обеспечиваются бланками заявлений и образцами их заполнения.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2.17. Кабинеты приема заявителей должны иметь информационные таблички (вывески) с указанием: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номера кабинета;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фамилии, имени, отчества и должности специалиста.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w:t>
      </w:r>
      <w:r w:rsidRPr="002276F0">
        <w:rPr>
          <w:rFonts w:ascii="Times New Roman" w:eastAsia="Times New Roman" w:hAnsi="Times New Roman" w:cs="Times New Roman"/>
          <w:sz w:val="24"/>
          <w:szCs w:val="24"/>
        </w:rPr>
        <w:lastRenderedPageBreak/>
        <w:t xml:space="preserve">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276F0">
        <w:rPr>
          <w:rFonts w:ascii="Times New Roman" w:eastAsia="Times New Roman" w:hAnsi="Times New Roman" w:cs="Times New Roman"/>
          <w:sz w:val="24"/>
          <w:szCs w:val="24"/>
        </w:rPr>
        <w:t>сурдопереводчика</w:t>
      </w:r>
      <w:proofErr w:type="spellEnd"/>
      <w:r w:rsidRPr="002276F0">
        <w:rPr>
          <w:rFonts w:ascii="Times New Roman" w:eastAsia="Times New Roman" w:hAnsi="Times New Roman" w:cs="Times New Roman"/>
          <w:sz w:val="24"/>
          <w:szCs w:val="24"/>
        </w:rPr>
        <w:t xml:space="preserve"> и </w:t>
      </w:r>
      <w:proofErr w:type="spellStart"/>
      <w:r w:rsidRPr="002276F0">
        <w:rPr>
          <w:rFonts w:ascii="Times New Roman" w:eastAsia="Times New Roman" w:hAnsi="Times New Roman" w:cs="Times New Roman"/>
          <w:sz w:val="24"/>
          <w:szCs w:val="24"/>
        </w:rPr>
        <w:t>тифлосурдопереводчика</w:t>
      </w:r>
      <w:proofErr w:type="spellEnd"/>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 Показатели доступности и качества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2.20.1. Показателями доступности предоставления муниципальной услуги являются: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предоставление возможности подачи заявления о предоставлении муниципальной услуги в виде электронного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2.20.2. Показателями качества предоставления муниципальной услуги являются отсутствие: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очередей при приеме и выдаче документов заявителям (их представителям);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нарушений сроков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2.21. Особенности предоставления муниципальной услуги в МФЦ и особенности предоставления муниципальной услуги в электронной форме.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от имени юридического лица заверяется по выбору заявителя </w:t>
      </w:r>
      <w:proofErr w:type="gramStart"/>
      <w:r w:rsidRPr="002276F0">
        <w:rPr>
          <w:rFonts w:ascii="Times New Roman" w:eastAsia="Times New Roman" w:hAnsi="Times New Roman" w:cs="Times New Roman"/>
          <w:sz w:val="24"/>
          <w:szCs w:val="24"/>
        </w:rPr>
        <w:t>электронной подписью</w:t>
      </w:r>
      <w:proofErr w:type="gramEnd"/>
      <w:r w:rsidRPr="002276F0">
        <w:rPr>
          <w:rFonts w:ascii="Times New Roman" w:eastAsia="Times New Roman" w:hAnsi="Times New Roman" w:cs="Times New Roman"/>
          <w:sz w:val="24"/>
          <w:szCs w:val="24"/>
        </w:rPr>
        <w:t xml:space="preserve"> либо усиленной квалифицированной электронной подписью (если заявителем является юридическое лицо):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w:t>
      </w:r>
      <w:r w:rsidRPr="002276F0">
        <w:rPr>
          <w:rFonts w:ascii="Times New Roman" w:eastAsia="Times New Roman" w:hAnsi="Times New Roman" w:cs="Times New Roman"/>
          <w:sz w:val="24"/>
          <w:szCs w:val="24"/>
        </w:rPr>
        <w:lastRenderedPageBreak/>
        <w:t xml:space="preserve">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Заявления представляются в Администрацию в виде файлов в формате </w:t>
      </w:r>
      <w:proofErr w:type="spellStart"/>
      <w:r w:rsidRPr="002276F0">
        <w:rPr>
          <w:rFonts w:ascii="Times New Roman" w:eastAsia="Times New Roman" w:hAnsi="Times New Roman" w:cs="Times New Roman"/>
          <w:sz w:val="24"/>
          <w:szCs w:val="24"/>
        </w:rPr>
        <w:t>doc</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docx</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txt</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xls</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xlsx</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rtf</w:t>
      </w:r>
      <w:proofErr w:type="spellEnd"/>
      <w:r w:rsidRPr="002276F0">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получение сведений о ходе выполнения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 досудебное (внесудебное) обжалование решений и действий (бездействия) Администрации, муниципального служащего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 Исчерпывающий перечень административных процедур.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3.1.1. прием и регистрация заявления, в том числе и в электронной форме, необходимого для предоставления муниципальной услуги, или отказ в приеме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3.1.2. рассмотрение, проверка представленного заявителем заявления и подготовка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3.1.3. подписание и направление принятого постановления Администрации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3.2.1. Прием и регистрация заявления, в том числе и в электронной форме, необходимого для предоставления муниципальной услуги, или отказ в приеме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заявителя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w:t>
      </w:r>
      <w:proofErr w:type="spellStart"/>
      <w:r w:rsidR="00EA4498">
        <w:rPr>
          <w:rFonts w:ascii="Times New Roman" w:eastAsia="Times New Roman" w:hAnsi="Times New Roman" w:cs="Times New Roman"/>
          <w:sz w:val="24"/>
          <w:szCs w:val="24"/>
        </w:rPr>
        <w:t>Долгоруковского</w:t>
      </w:r>
      <w:proofErr w:type="spellEnd"/>
      <w:r w:rsidRPr="002276F0">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2276F0">
        <w:rPr>
          <w:rFonts w:ascii="Times New Roman" w:eastAsia="Times New Roman" w:hAnsi="Times New Roman" w:cs="Times New Roman"/>
          <w:sz w:val="24"/>
          <w:szCs w:val="24"/>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w:t>
      </w:r>
      <w:proofErr w:type="gramStart"/>
      <w:r w:rsidRPr="002276F0">
        <w:rPr>
          <w:rFonts w:ascii="Times New Roman" w:eastAsia="Times New Roman" w:hAnsi="Times New Roman" w:cs="Times New Roman"/>
          <w:sz w:val="24"/>
          <w:szCs w:val="24"/>
        </w:rPr>
        <w:t>услуги</w:t>
      </w:r>
      <w:proofErr w:type="gramEnd"/>
      <w:r w:rsidRPr="002276F0">
        <w:rPr>
          <w:rFonts w:ascii="Times New Roman" w:eastAsia="Times New Roman" w:hAnsi="Times New Roman" w:cs="Times New Roman"/>
          <w:sz w:val="24"/>
          <w:szCs w:val="24"/>
        </w:rPr>
        <w:t xml:space="preserve"> либо уведомляет заявителя в письменной форме об отказе в приеме документов с указанием причины данного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2276F0">
        <w:rPr>
          <w:rFonts w:ascii="Times New Roman" w:eastAsia="Times New Roman" w:hAnsi="Times New Roman" w:cs="Times New Roman"/>
          <w:sz w:val="24"/>
          <w:szCs w:val="24"/>
        </w:rPr>
        <w:t>действительности</w:t>
      </w:r>
      <w:proofErr w:type="gramEnd"/>
      <w:r w:rsidRPr="002276F0">
        <w:rPr>
          <w:rFonts w:ascii="Times New Roman" w:eastAsia="Times New Roman" w:hAnsi="Times New Roman" w:cs="Times New Roman"/>
          <w:sz w:val="24"/>
          <w:szCs w:val="24"/>
        </w:rPr>
        <w:t xml:space="preserve"> усиленной квалифицированной электронной подписи, с использованием которой подписано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рамках проверки </w:t>
      </w:r>
      <w:proofErr w:type="gramStart"/>
      <w:r w:rsidRPr="002276F0">
        <w:rPr>
          <w:rFonts w:ascii="Times New Roman" w:eastAsia="Times New Roman" w:hAnsi="Times New Roman" w:cs="Times New Roman"/>
          <w:sz w:val="24"/>
          <w:szCs w:val="24"/>
        </w:rPr>
        <w:t>действительности</w:t>
      </w:r>
      <w:proofErr w:type="gramEnd"/>
      <w:r w:rsidRPr="002276F0">
        <w:rPr>
          <w:rFonts w:ascii="Times New Roman" w:eastAsia="Times New Roman" w:hAnsi="Times New Roman" w:cs="Times New Roman"/>
          <w:sz w:val="24"/>
          <w:szCs w:val="24"/>
        </w:rPr>
        <w:t xml:space="preserve"> усиленной квалифицированной электронной подписи осуществляется проверка соблюдения следующих условий: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w:t>
      </w:r>
      <w:r w:rsidRPr="002276F0">
        <w:rPr>
          <w:rFonts w:ascii="Times New Roman" w:eastAsia="Times New Roman" w:hAnsi="Times New Roman" w:cs="Times New Roman"/>
          <w:sz w:val="24"/>
          <w:szCs w:val="24"/>
        </w:rPr>
        <w:lastRenderedPageBreak/>
        <w:t>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w:t>
      </w:r>
      <w:r>
        <w:rPr>
          <w:rFonts w:ascii="Times New Roman" w:eastAsia="Times New Roman" w:hAnsi="Times New Roman" w:cs="Times New Roman"/>
          <w:sz w:val="24"/>
          <w:szCs w:val="24"/>
        </w:rPr>
        <w:t>еральным законом от 06.04.2011 № 63-ФЗ «Об электронной подписи»</w:t>
      </w:r>
      <w:r w:rsidRPr="002276F0">
        <w:rPr>
          <w:rFonts w:ascii="Times New Roman" w:eastAsia="Times New Roman" w:hAnsi="Times New Roman" w:cs="Times New Roman"/>
          <w:sz w:val="24"/>
          <w:szCs w:val="24"/>
        </w:rPr>
        <w:t xml:space="preserve"> (с последующими изменениями), и с использованием квалифицированного сертификата лица, подписавшего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Если в результате проверки </w:t>
      </w:r>
      <w:proofErr w:type="gramStart"/>
      <w:r w:rsidRPr="002276F0">
        <w:rPr>
          <w:rFonts w:ascii="Times New Roman" w:eastAsia="Times New Roman" w:hAnsi="Times New Roman" w:cs="Times New Roman"/>
          <w:sz w:val="24"/>
          <w:szCs w:val="24"/>
        </w:rPr>
        <w:t>действительности</w:t>
      </w:r>
      <w:proofErr w:type="gramEnd"/>
      <w:r w:rsidRPr="002276F0">
        <w:rPr>
          <w:rFonts w:ascii="Times New Roman" w:eastAsia="Times New Roman" w:hAnsi="Times New Roman" w:cs="Times New Roman"/>
          <w:sz w:val="24"/>
          <w:szCs w:val="24"/>
        </w:rPr>
        <w:t xml:space="preserve">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w:t>
      </w:r>
      <w:r>
        <w:rPr>
          <w:rFonts w:ascii="Times New Roman" w:eastAsia="Times New Roman" w:hAnsi="Times New Roman" w:cs="Times New Roman"/>
          <w:sz w:val="24"/>
          <w:szCs w:val="24"/>
        </w:rPr>
        <w:t xml:space="preserve"> статьи 11 Федерального закона №</w:t>
      </w:r>
      <w:r w:rsidRPr="002276F0">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наличии оснований для отказа в приеме заявления заявителю направляется письмо об отказе в приеме к рассмотрению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Региональном </w:t>
      </w:r>
      <w:r>
        <w:rPr>
          <w:rFonts w:ascii="Times New Roman" w:eastAsia="Times New Roman" w:hAnsi="Times New Roman" w:cs="Times New Roman"/>
          <w:sz w:val="24"/>
          <w:szCs w:val="24"/>
        </w:rPr>
        <w:t>портале обновляется до статуса «принято»</w:t>
      </w: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- 1 (один) календарный день с момента получения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3.2.2. Рассмотрение, проверка представленного заявителем заявления и подготовка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ответственному специалисту, который: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- 25 (пять) календарных дней с момента поступления документов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3.2.3. Подписание и направление принятого постановления Администрации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- 2 (два) календарных дня с момента подготовки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 Особенности выполнения административных процедур в МФЦ.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3.3.2. Срок выполнения данного административного действия не более 30 минут.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 Порядок исправления допущенных опечаток и ошибок в выданных в результате предоставления муниципальной услуги документах.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3.4.2. При обращении об исправлении технической ошибки заявитель представляет: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заявление об исправлении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3.4.3. Заявление об исправлении технической ошибки регистрируется специалистом Администрации в установленном порядке.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IV. Формы контроля за исполнением административного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4.2. Проверки могут быть плановыми и внеплановыми. Проверка также может проводиться по конкретному обращению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4.3. Периодичность проверок устанавливается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Проверка осуществляется на основании распоряжений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4.4. Результаты проверки оформляются актом, в котором отмечаются выявленные недостатки и предложения по их устранению.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4.6. Порядок и формы контроля за предоставлением муниципальной услуги должны отвечать требованиям непрерывности, объективности и эффективности.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522A3C" w:rsidRDefault="00522A3C" w:rsidP="00522A3C">
      <w:pPr>
        <w:spacing w:after="0" w:line="240" w:lineRule="auto"/>
        <w:ind w:firstLine="540"/>
        <w:jc w:val="both"/>
        <w:rPr>
          <w:rFonts w:ascii="Times New Roman" w:eastAsia="Times New Roman" w:hAnsi="Times New Roman" w:cs="Times New Roman"/>
          <w:b/>
          <w:sz w:val="24"/>
          <w:szCs w:val="24"/>
        </w:rPr>
      </w:pP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A4498" w:rsidRPr="009E3947" w:rsidRDefault="00EA4498" w:rsidP="00EA4498">
      <w:pPr>
        <w:spacing w:after="0" w:line="240" w:lineRule="auto"/>
        <w:ind w:firstLine="540"/>
        <w:jc w:val="both"/>
        <w:rPr>
          <w:rFonts w:ascii="Times New Roman" w:eastAsia="Times New Roman" w:hAnsi="Times New Roman" w:cs="Times New Roman"/>
          <w:sz w:val="24"/>
          <w:szCs w:val="24"/>
        </w:rPr>
      </w:pPr>
      <w:r w:rsidRPr="009E3947">
        <w:rPr>
          <w:rFonts w:ascii="Times New Roman" w:eastAsia="Times New Roman" w:hAnsi="Times New Roman" w:cs="Times New Roman"/>
          <w:sz w:val="24"/>
          <w:szCs w:val="24"/>
        </w:rPr>
        <w:t>- постановление Администрации от 20.09.2018 № 38</w:t>
      </w:r>
      <w:r w:rsidRPr="009E3947">
        <w:rPr>
          <w:rFonts w:eastAsia="Times New Roman" w:cs="Times New Roman"/>
        </w:rPr>
        <w:t xml:space="preserve"> </w:t>
      </w:r>
      <w:r w:rsidRPr="009E3947">
        <w:rPr>
          <w:rFonts w:ascii="Times New Roman" w:eastAsia="Times New Roman" w:hAnsi="Times New Roman" w:cs="Times New Roman"/>
          <w:sz w:val="24"/>
          <w:szCs w:val="24"/>
        </w:rPr>
        <w:t xml:space="preserve">«Об утверждении Порядка подачи и рассмотрения жалоб на решения и действия (бездействие) администрации </w:t>
      </w:r>
      <w:proofErr w:type="spellStart"/>
      <w:r w:rsidRPr="009E3947">
        <w:rPr>
          <w:rFonts w:ascii="Times New Roman" w:eastAsia="Times New Roman" w:hAnsi="Times New Roman" w:cs="Times New Roman"/>
          <w:sz w:val="24"/>
          <w:szCs w:val="24"/>
        </w:rPr>
        <w:t>Долгоруковского</w:t>
      </w:r>
      <w:proofErr w:type="spellEnd"/>
      <w:r w:rsidRPr="009E3947">
        <w:rPr>
          <w:rFonts w:ascii="Times New Roman" w:eastAsia="Times New Roman" w:hAnsi="Times New Roman" w:cs="Times New Roman"/>
          <w:sz w:val="24"/>
          <w:szCs w:val="24"/>
        </w:rPr>
        <w:t xml:space="preserve"> сельсовета </w:t>
      </w:r>
      <w:proofErr w:type="spellStart"/>
      <w:r w:rsidRPr="009E3947">
        <w:rPr>
          <w:rFonts w:ascii="Times New Roman" w:eastAsia="Times New Roman" w:hAnsi="Times New Roman" w:cs="Times New Roman"/>
          <w:sz w:val="24"/>
          <w:szCs w:val="24"/>
        </w:rPr>
        <w:t>Сердобского</w:t>
      </w:r>
      <w:proofErr w:type="spellEnd"/>
      <w:r w:rsidRPr="009E3947">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w:t>
      </w:r>
      <w:proofErr w:type="spellStart"/>
      <w:r w:rsidRPr="009E3947">
        <w:rPr>
          <w:rFonts w:ascii="Times New Roman" w:eastAsia="Times New Roman" w:hAnsi="Times New Roman" w:cs="Times New Roman"/>
          <w:sz w:val="24"/>
          <w:szCs w:val="24"/>
        </w:rPr>
        <w:t>Долгоруковского</w:t>
      </w:r>
      <w:proofErr w:type="spellEnd"/>
      <w:r w:rsidRPr="009E3947">
        <w:rPr>
          <w:rFonts w:ascii="Times New Roman" w:eastAsia="Times New Roman" w:hAnsi="Times New Roman" w:cs="Times New Roman"/>
          <w:sz w:val="24"/>
          <w:szCs w:val="24"/>
        </w:rPr>
        <w:t xml:space="preserve"> сельсовета </w:t>
      </w:r>
      <w:proofErr w:type="spellStart"/>
      <w:r w:rsidRPr="009E3947">
        <w:rPr>
          <w:rFonts w:ascii="Times New Roman" w:eastAsia="Times New Roman" w:hAnsi="Times New Roman" w:cs="Times New Roman"/>
          <w:sz w:val="24"/>
          <w:szCs w:val="24"/>
        </w:rPr>
        <w:t>Сердобского</w:t>
      </w:r>
      <w:proofErr w:type="spellEnd"/>
      <w:r w:rsidRPr="009E3947">
        <w:rPr>
          <w:rFonts w:ascii="Times New Roman" w:eastAsia="Times New Roman" w:hAnsi="Times New Roman" w:cs="Times New Roman"/>
          <w:sz w:val="24"/>
          <w:szCs w:val="24"/>
        </w:rPr>
        <w:t xml:space="preserve"> района Пензенской области при предоставлении муниципальных услуг».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2276F0" w:rsidRPr="002276F0" w:rsidRDefault="00D2352A" w:rsidP="002276F0">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Приложение №</w:t>
      </w:r>
      <w:r w:rsidR="002276F0" w:rsidRPr="002276F0">
        <w:rPr>
          <w:rFonts w:ascii="Times New Roman" w:eastAsia="Times New Roman" w:hAnsi="Times New Roman" w:cs="Times New Roman"/>
          <w:sz w:val="24"/>
          <w:szCs w:val="24"/>
        </w:rPr>
        <w:t xml:space="preserve"> 1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 Административному регламенту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 предоставлению муниципальной услуги </w:t>
      </w: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76F0" w:rsidRPr="002276F0">
        <w:rPr>
          <w:rFonts w:ascii="Times New Roman" w:eastAsia="Times New Roman" w:hAnsi="Times New Roman" w:cs="Times New Roman"/>
          <w:sz w:val="24"/>
          <w:szCs w:val="24"/>
        </w:rPr>
        <w:t xml:space="preserve">Предоставление земельного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участка, находящегося в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муниципальной собственности, в постоянное </w:t>
      </w: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(бессрочное) пользование»</w:t>
      </w:r>
      <w:r w:rsidR="002276F0"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Форма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Главе Администрации </w:t>
      </w:r>
    </w:p>
    <w:p w:rsidR="002276F0" w:rsidRPr="002276F0" w:rsidRDefault="00EA4498" w:rsidP="002276F0">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Долгоруковского</w:t>
      </w:r>
      <w:proofErr w:type="spellEnd"/>
      <w:r w:rsidR="002276F0" w:rsidRPr="002276F0">
        <w:rPr>
          <w:rFonts w:ascii="Times New Roman" w:eastAsia="Times New Roman" w:hAnsi="Times New Roman" w:cs="Times New Roman"/>
          <w:sz w:val="24"/>
          <w:szCs w:val="24"/>
        </w:rPr>
        <w:t xml:space="preserve"> сельсовета </w:t>
      </w:r>
      <w:proofErr w:type="spellStart"/>
      <w:r w:rsidR="002276F0">
        <w:rPr>
          <w:rFonts w:ascii="Times New Roman" w:eastAsia="Times New Roman" w:hAnsi="Times New Roman" w:cs="Times New Roman"/>
          <w:sz w:val="24"/>
          <w:szCs w:val="24"/>
        </w:rPr>
        <w:t>Сердобского</w:t>
      </w:r>
      <w:proofErr w:type="spellEnd"/>
      <w:r w:rsidR="002276F0" w:rsidRPr="002276F0">
        <w:rPr>
          <w:rFonts w:ascii="Times New Roman" w:eastAsia="Times New Roman" w:hAnsi="Times New Roman" w:cs="Times New Roman"/>
          <w:sz w:val="24"/>
          <w:szCs w:val="24"/>
        </w:rPr>
        <w:t xml:space="preserve"> района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Пензенской области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от 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и место нахождения заявителя)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(государственный регистрационный номер записи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 государственной регистрации юридического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лица в ЕГРЮЛ и ИНН)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почтовый адрес и (или) адрес электронной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почты для связи с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Прошу Вас предоставить земельный участок площадью 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кадастровый номер или кадастровые номера земельных участков 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земельного участка, изымаемого для государственных или муниципальных нужд 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цель использования земельного участка 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предоставляется для размещения объектов, предусмотренных этим документом 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(или) этим проектом 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Приложение: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Дата Подпись заявителя </w:t>
      </w:r>
    </w:p>
    <w:sectPr w:rsidR="002276F0" w:rsidRPr="002276F0" w:rsidSect="00B064BF">
      <w:footerReference w:type="first" r:id="rId8"/>
      <w:pgSz w:w="11906" w:h="16838"/>
      <w:pgMar w:top="851"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C00" w:rsidRDefault="002A3C00" w:rsidP="00F3645B">
      <w:pPr>
        <w:spacing w:after="0" w:line="240" w:lineRule="auto"/>
      </w:pPr>
      <w:r>
        <w:separator/>
      </w:r>
    </w:p>
  </w:endnote>
  <w:endnote w:type="continuationSeparator" w:id="0">
    <w:p w:rsidR="002A3C00" w:rsidRDefault="002A3C00"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C00" w:rsidRDefault="002A3C00" w:rsidP="00F3645B">
      <w:pPr>
        <w:spacing w:after="0" w:line="240" w:lineRule="auto"/>
      </w:pPr>
      <w:r>
        <w:separator/>
      </w:r>
    </w:p>
  </w:footnote>
  <w:footnote w:type="continuationSeparator" w:id="0">
    <w:p w:rsidR="002A3C00" w:rsidRDefault="002A3C00"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41CFA"/>
    <w:rsid w:val="000C12DC"/>
    <w:rsid w:val="000D599D"/>
    <w:rsid w:val="002011F2"/>
    <w:rsid w:val="002276F0"/>
    <w:rsid w:val="00251B22"/>
    <w:rsid w:val="002A3C00"/>
    <w:rsid w:val="002B351B"/>
    <w:rsid w:val="003462D1"/>
    <w:rsid w:val="003B3026"/>
    <w:rsid w:val="004048FB"/>
    <w:rsid w:val="00405580"/>
    <w:rsid w:val="00422133"/>
    <w:rsid w:val="004838EB"/>
    <w:rsid w:val="004857DC"/>
    <w:rsid w:val="004A5AB1"/>
    <w:rsid w:val="00522A3C"/>
    <w:rsid w:val="00582342"/>
    <w:rsid w:val="005F7572"/>
    <w:rsid w:val="00616DE9"/>
    <w:rsid w:val="00657613"/>
    <w:rsid w:val="0068527C"/>
    <w:rsid w:val="006C5EC7"/>
    <w:rsid w:val="0073484E"/>
    <w:rsid w:val="007B169C"/>
    <w:rsid w:val="00823116"/>
    <w:rsid w:val="008901BB"/>
    <w:rsid w:val="008C6A24"/>
    <w:rsid w:val="0090070F"/>
    <w:rsid w:val="00930C9A"/>
    <w:rsid w:val="0095376D"/>
    <w:rsid w:val="0095538C"/>
    <w:rsid w:val="009B74A9"/>
    <w:rsid w:val="00A02D80"/>
    <w:rsid w:val="00AE1635"/>
    <w:rsid w:val="00B064BF"/>
    <w:rsid w:val="00B30277"/>
    <w:rsid w:val="00B47039"/>
    <w:rsid w:val="00B756CC"/>
    <w:rsid w:val="00C4165A"/>
    <w:rsid w:val="00C546EE"/>
    <w:rsid w:val="00C55146"/>
    <w:rsid w:val="00C7057C"/>
    <w:rsid w:val="00C87EB0"/>
    <w:rsid w:val="00CB7FE3"/>
    <w:rsid w:val="00CF0337"/>
    <w:rsid w:val="00D2352A"/>
    <w:rsid w:val="00D2448A"/>
    <w:rsid w:val="00D50B03"/>
    <w:rsid w:val="00D76B01"/>
    <w:rsid w:val="00D90827"/>
    <w:rsid w:val="00E10C87"/>
    <w:rsid w:val="00E56A7A"/>
    <w:rsid w:val="00EA35F6"/>
    <w:rsid w:val="00EA4498"/>
    <w:rsid w:val="00EA7783"/>
    <w:rsid w:val="00EE316B"/>
    <w:rsid w:val="00F31E9C"/>
    <w:rsid w:val="00F3645B"/>
    <w:rsid w:val="00F4360A"/>
    <w:rsid w:val="00F84AE5"/>
    <w:rsid w:val="00F8566B"/>
    <w:rsid w:val="00FC0F84"/>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149B"/>
  <w15:docId w15:val="{D3430C2F-231A-43D0-9DF9-491BEDCB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58593">
      <w:bodyDiv w:val="1"/>
      <w:marLeft w:val="0"/>
      <w:marRight w:val="0"/>
      <w:marTop w:val="0"/>
      <w:marBottom w:val="0"/>
      <w:divBdr>
        <w:top w:val="none" w:sz="0" w:space="0" w:color="auto"/>
        <w:left w:val="none" w:sz="0" w:space="0" w:color="auto"/>
        <w:bottom w:val="none" w:sz="0" w:space="0" w:color="auto"/>
        <w:right w:val="none" w:sz="0" w:space="0" w:color="auto"/>
      </w:divBdr>
    </w:div>
    <w:div w:id="472406499">
      <w:bodyDiv w:val="1"/>
      <w:marLeft w:val="0"/>
      <w:marRight w:val="0"/>
      <w:marTop w:val="0"/>
      <w:marBottom w:val="0"/>
      <w:divBdr>
        <w:top w:val="none" w:sz="0" w:space="0" w:color="auto"/>
        <w:left w:val="none" w:sz="0" w:space="0" w:color="auto"/>
        <w:bottom w:val="none" w:sz="0" w:space="0" w:color="auto"/>
        <w:right w:val="none" w:sz="0" w:space="0" w:color="auto"/>
      </w:divBdr>
    </w:div>
    <w:div w:id="522323488">
      <w:bodyDiv w:val="1"/>
      <w:marLeft w:val="0"/>
      <w:marRight w:val="0"/>
      <w:marTop w:val="0"/>
      <w:marBottom w:val="0"/>
      <w:divBdr>
        <w:top w:val="none" w:sz="0" w:space="0" w:color="auto"/>
        <w:left w:val="none" w:sz="0" w:space="0" w:color="auto"/>
        <w:bottom w:val="none" w:sz="0" w:space="0" w:color="auto"/>
        <w:right w:val="none" w:sz="0" w:space="0" w:color="auto"/>
      </w:divBdr>
    </w:div>
    <w:div w:id="708454585">
      <w:bodyDiv w:val="1"/>
      <w:marLeft w:val="0"/>
      <w:marRight w:val="0"/>
      <w:marTop w:val="0"/>
      <w:marBottom w:val="0"/>
      <w:divBdr>
        <w:top w:val="none" w:sz="0" w:space="0" w:color="auto"/>
        <w:left w:val="none" w:sz="0" w:space="0" w:color="auto"/>
        <w:bottom w:val="none" w:sz="0" w:space="0" w:color="auto"/>
        <w:right w:val="none" w:sz="0" w:space="0" w:color="auto"/>
      </w:divBdr>
    </w:div>
    <w:div w:id="946156003">
      <w:bodyDiv w:val="1"/>
      <w:marLeft w:val="0"/>
      <w:marRight w:val="0"/>
      <w:marTop w:val="0"/>
      <w:marBottom w:val="0"/>
      <w:divBdr>
        <w:top w:val="none" w:sz="0" w:space="0" w:color="auto"/>
        <w:left w:val="none" w:sz="0" w:space="0" w:color="auto"/>
        <w:bottom w:val="none" w:sz="0" w:space="0" w:color="auto"/>
        <w:right w:val="none" w:sz="0" w:space="0" w:color="auto"/>
      </w:divBdr>
    </w:div>
    <w:div w:id="10668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9683</Words>
  <Characters>55199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7</cp:revision>
  <dcterms:created xsi:type="dcterms:W3CDTF">2023-06-16T12:08:00Z</dcterms:created>
  <dcterms:modified xsi:type="dcterms:W3CDTF">2023-07-17T09:10:00Z</dcterms:modified>
</cp:coreProperties>
</file>