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Default="00F3645B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6C5EC7" w:rsidRPr="006C5EC7" w:rsidRDefault="00D53C81" w:rsidP="00D53C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3C81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A0452">
        <w:rPr>
          <w:rFonts w:ascii="Times New Roman" w:hAnsi="Times New Roman" w:cs="Times New Roman"/>
          <w:b/>
          <w:sz w:val="36"/>
          <w:szCs w:val="36"/>
        </w:rPr>
        <w:t>СЕКРЕТАРСКОГО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216" w:tblpY="53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53C81" w:rsidRPr="0021443F" w:rsidTr="00D53C81">
        <w:tc>
          <w:tcPr>
            <w:tcW w:w="284" w:type="dxa"/>
            <w:vAlign w:val="bottom"/>
          </w:tcPr>
          <w:p w:rsidR="00D53C81" w:rsidRPr="0021443F" w:rsidRDefault="00D53C81" w:rsidP="00D53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53C81" w:rsidRPr="0021443F" w:rsidRDefault="0080067D" w:rsidP="00800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5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53C8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97" w:type="dxa"/>
          </w:tcPr>
          <w:p w:rsidR="00D53C81" w:rsidRPr="0021443F" w:rsidRDefault="00D53C81" w:rsidP="00D53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53C81" w:rsidRPr="0021443F" w:rsidRDefault="00D53C81" w:rsidP="0080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0067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D53C81" w:rsidRPr="0021443F" w:rsidTr="00D53C81">
        <w:tc>
          <w:tcPr>
            <w:tcW w:w="4650" w:type="dxa"/>
            <w:gridSpan w:val="4"/>
          </w:tcPr>
          <w:p w:rsidR="00D53C81" w:rsidRPr="0021443F" w:rsidRDefault="00D53C81" w:rsidP="00D53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Секретарка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Об утверждении административного регламента предоставления муниципальной услуги «Признание садового дома жилым домом или жилого дома садовым домом»</w:t>
      </w:r>
    </w:p>
    <w:p w:rsidR="00F3645B" w:rsidRPr="004857DC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постановлениями администрации </w:t>
      </w:r>
      <w:r w:rsidR="009A0452"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от 2</w:t>
      </w:r>
      <w:r w:rsidR="009A0452"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9A0452"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>8.2020</w:t>
      </w:r>
      <w:r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9A0452"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9A0452"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</w:t>
      </w:r>
      <w:r w:rsidR="009A0452"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айона Пензенской области», от </w:t>
      </w:r>
      <w:r w:rsidR="0080067D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0067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9A0452"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80067D">
        <w:rPr>
          <w:rFonts w:ascii="Times New Roman" w:hAnsi="Times New Roman" w:cs="Times New Roman"/>
          <w:color w:val="000000" w:themeColor="text1"/>
          <w:sz w:val="24"/>
          <w:szCs w:val="24"/>
        </w:rPr>
        <w:t>124</w:t>
      </w:r>
      <w:r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9A0452"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9A0452"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9A0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9A0452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FE5B95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FE5B95">
        <w:rPr>
          <w:rFonts w:ascii="Times New Roman" w:hAnsi="Times New Roman" w:cs="Times New Roman"/>
          <w:sz w:val="24"/>
          <w:szCs w:val="24"/>
        </w:rPr>
        <w:t>«</w:t>
      </w:r>
      <w:r w:rsidR="00FE5B95" w:rsidRPr="00FE5B95">
        <w:rPr>
          <w:rFonts w:ascii="Times New Roman" w:hAnsi="Times New Roman" w:cs="Times New Roman"/>
          <w:sz w:val="24"/>
          <w:szCs w:val="24"/>
        </w:rPr>
        <w:t>Признание садового дома жилым домом или жилого дома садовым домом</w:t>
      </w:r>
      <w:r w:rsidRPr="00FE5B95">
        <w:rPr>
          <w:rFonts w:ascii="Times New Roman" w:hAnsi="Times New Roman" w:cs="Times New Roman"/>
          <w:sz w:val="24"/>
          <w:szCs w:val="24"/>
        </w:rPr>
        <w:t>».</w:t>
      </w:r>
    </w:p>
    <w:p w:rsidR="009A0452" w:rsidRDefault="009A0452" w:rsidP="009A0452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2</w:t>
      </w:r>
      <w:r w:rsidR="00F3645B" w:rsidRPr="004857DC">
        <w:rPr>
          <w:color w:val="000000" w:themeColor="text1"/>
        </w:rPr>
        <w:t>.</w:t>
      </w:r>
      <w:r w:rsidR="004857DC" w:rsidRPr="004857DC">
        <w:rPr>
          <w:color w:val="000000" w:themeColor="text1"/>
        </w:rPr>
        <w:t xml:space="preserve"> Опубликовать настоящее постановление в информационном бюллетене «</w:t>
      </w:r>
      <w:r>
        <w:rPr>
          <w:color w:val="000000" w:themeColor="text1"/>
        </w:rPr>
        <w:t>Сельские новости</w:t>
      </w:r>
      <w:r w:rsidR="004857DC" w:rsidRPr="004857DC">
        <w:rPr>
          <w:color w:val="000000" w:themeColor="text1"/>
        </w:rPr>
        <w:t xml:space="preserve">» и разместить на официальной странице Администрации </w:t>
      </w:r>
      <w:r>
        <w:rPr>
          <w:color w:val="000000" w:themeColor="text1"/>
        </w:rPr>
        <w:t>Секретарского</w:t>
      </w:r>
      <w:r w:rsidR="004857DC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</w:t>
      </w:r>
      <w:r w:rsidR="004857DC" w:rsidRPr="009A0452">
        <w:rPr>
          <w:color w:val="000000" w:themeColor="text1"/>
        </w:rPr>
        <w:t xml:space="preserve">Сердобского района в сети «Интернет» (далее - официальная страница) </w:t>
      </w:r>
      <w:hyperlink r:id="rId8" w:history="1">
        <w:r w:rsidRPr="009A0452">
          <w:rPr>
            <w:rStyle w:val="a8"/>
            <w:color w:val="000000" w:themeColor="text1"/>
          </w:rPr>
          <w:t>https://serdobsk.pnzreg.ru/selsovety/sektretarskiy-selsovet/</w:t>
        </w:r>
      </w:hyperlink>
      <w:r w:rsidRPr="009A0452">
        <w:rPr>
          <w:color w:val="000000" w:themeColor="text1"/>
        </w:rPr>
        <w:t>.</w:t>
      </w:r>
    </w:p>
    <w:p w:rsidR="00F3645B" w:rsidRPr="00DF7A19" w:rsidRDefault="00F3645B" w:rsidP="009A0452">
      <w:pPr>
        <w:pStyle w:val="ConsPlusNormal"/>
        <w:jc w:val="both"/>
      </w:pPr>
      <w:r w:rsidRPr="00DF7A19">
        <w:t xml:space="preserve">            </w:t>
      </w:r>
      <w:r w:rsidR="009A0452">
        <w:t>3</w:t>
      </w:r>
      <w:r w:rsidRPr="00DF7A19">
        <w:t>. Настоящее постановление вступает в силу после его официального опубликования.</w:t>
      </w:r>
    </w:p>
    <w:p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A0452">
        <w:rPr>
          <w:rFonts w:ascii="Times New Roman" w:hAnsi="Times New Roman" w:cs="Times New Roman"/>
          <w:sz w:val="24"/>
          <w:szCs w:val="24"/>
        </w:rPr>
        <w:t>4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</w:t>
      </w:r>
      <w:r w:rsidR="009A0452">
        <w:rPr>
          <w:rFonts w:ascii="Times New Roman" w:hAnsi="Times New Roman" w:cs="Times New Roman"/>
          <w:b/>
          <w:sz w:val="24"/>
          <w:szCs w:val="24"/>
        </w:rPr>
        <w:t xml:space="preserve">                     Г.Ф.Черняев</w:t>
      </w:r>
    </w:p>
    <w:p w:rsidR="009A0452" w:rsidRDefault="009A045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0452" w:rsidRDefault="009A045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0452" w:rsidRDefault="009A045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0452" w:rsidRPr="00657613" w:rsidRDefault="009A045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7057C" w:rsidRDefault="00C7057C" w:rsidP="00F3645B">
      <w:pPr>
        <w:pStyle w:val="ConsPlusNormal"/>
        <w:jc w:val="right"/>
      </w:pPr>
    </w:p>
    <w:p w:rsidR="00CB7FE3" w:rsidRDefault="00CB7FE3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9A0452">
        <w:t>Секретарского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C12DC">
        <w:t>_</w:t>
      </w:r>
      <w:r w:rsidR="00D53C81" w:rsidRPr="00D53C81">
        <w:rPr>
          <w:u w:val="single"/>
        </w:rPr>
        <w:t>2</w:t>
      </w:r>
      <w:r w:rsidR="0080067D">
        <w:rPr>
          <w:u w:val="single"/>
        </w:rPr>
        <w:t>7</w:t>
      </w:r>
      <w:r w:rsidR="00D53C81" w:rsidRPr="00D53C81">
        <w:rPr>
          <w:u w:val="single"/>
        </w:rPr>
        <w:t>.</w:t>
      </w:r>
      <w:r w:rsidR="0080067D">
        <w:rPr>
          <w:u w:val="single"/>
        </w:rPr>
        <w:t>11</w:t>
      </w:r>
      <w:r w:rsidR="00D53C81" w:rsidRPr="00D53C81">
        <w:rPr>
          <w:u w:val="single"/>
        </w:rPr>
        <w:t>.2023</w:t>
      </w:r>
      <w:r w:rsidR="000C12DC">
        <w:t>___ № __</w:t>
      </w:r>
      <w:r w:rsidR="0080067D">
        <w:rPr>
          <w:u w:val="single"/>
        </w:rPr>
        <w:t>114</w:t>
      </w:r>
      <w:r w:rsidR="000C12DC" w:rsidRPr="00D53C81">
        <w:rPr>
          <w:u w:val="single"/>
        </w:rPr>
        <w:t>___</w:t>
      </w:r>
    </w:p>
    <w:p w:rsidR="00FE5B95" w:rsidRPr="00FE5B95" w:rsidRDefault="00FE5B95" w:rsidP="00FE5B95">
      <w:pPr>
        <w:pStyle w:val="ConsPlusNormal"/>
        <w:jc w:val="both"/>
        <w:rPr>
          <w:b/>
        </w:rPr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Административный регламент предоставления муниципальной услуги «Признание садового дома жилым домом или жилого дома садовым домом»</w:t>
      </w:r>
    </w:p>
    <w:p w:rsidR="00FE5B95" w:rsidRPr="00FE5B95" w:rsidRDefault="00FE5B95" w:rsidP="00FE5B95">
      <w:pPr>
        <w:pStyle w:val="ConsPlusNormal"/>
        <w:ind w:firstLine="540"/>
        <w:jc w:val="both"/>
        <w:rPr>
          <w:b/>
        </w:rPr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I. Общие положения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Предмет регулирования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jc w:val="both"/>
      </w:pPr>
      <w:r>
        <w:t xml:space="preserve">            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 порядок и стандарт предоставления муниципальной услуги осуществляемых Администрацией </w:t>
      </w:r>
      <w:r w:rsidR="009A0452">
        <w:t>Секретарского</w:t>
      </w:r>
      <w:r>
        <w:t xml:space="preserve"> сельсовета Сердобского района Пензенской области 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Круг заявителей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1.2. Заявителями являются - собственники садового или жилого дома, расположенного на территории </w:t>
      </w:r>
      <w:r w:rsidR="009A0452">
        <w:t>Секретарского</w:t>
      </w:r>
      <w:r>
        <w:t xml:space="preserve"> сельсовета Сердобского района Пензенской области (далее - заявители).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1.3.1. Лично;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электронной почты;</w:t>
      </w:r>
    </w:p>
    <w:p w:rsidR="002F0A93" w:rsidRDefault="00FE5B95" w:rsidP="002F0A93">
      <w:pPr>
        <w:pStyle w:val="ConsPlusNormal"/>
        <w:spacing w:before="240"/>
        <w:ind w:firstLine="540"/>
        <w:jc w:val="both"/>
      </w:pPr>
      <w:r>
        <w:t xml:space="preserve">1.3.4. </w:t>
      </w:r>
      <w:r w:rsidR="002F0A93">
        <w:t xml:space="preserve">Посредством размещения информации на официальной странице администрации </w:t>
      </w:r>
      <w:r w:rsidR="009A0452">
        <w:t>Секретарского</w:t>
      </w:r>
      <w:r w:rsidR="002F0A93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9A0452" w:rsidRPr="009A0452">
        <w:t>https://serdobsk.pnzreg.ru/selsovety/sektretarskiy-selsovet/</w:t>
      </w:r>
      <w:r w:rsidR="002F0A93">
        <w:t>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пяти рабочих дней со дня регистрации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в) по телефону.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9A0452">
        <w:t>Секретарского</w:t>
      </w:r>
      <w:r>
        <w:t xml:space="preserve"> сельсовета Сердобского района Пензенской области;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справочные телефоны Администрации и МФЦ, в том числе номер телефона-автоинформатора (при наличии);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адреса официальных сайтов Администрации и МФЦ, адреса их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электронной почты.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II. Стандарт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Наименование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2.1. Наименование муниципальной услуги: "Признание садового дома жилым домом или жилого дома садовым домом".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Результат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решение о признании садового дома жилым домом или жилого дома садовым домом;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решение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Срок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2.4. Срок предоставления муниципальной услуги - 45 календарных дней со дня подачи заявления о предоставлении муниципальной услуги в Администрацию.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 случае представления заявления через МФЦ срок, указанный в абзаце первом настоящего пункта, исчисляется со дня получения МФЦ заявления и документов, указанных в пункте 2.6. раздела 2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способом, не позднее чем через 3 рабочих дня со дня принятия такого решения.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Правовые основания для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</w:t>
      </w:r>
      <w:r>
        <w:lastRenderedPageBreak/>
        <w:t>информационных стендах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5) документ, подтверждающий полномочия представителя физического лица, юридического лица действовать от его имени.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</w:t>
      </w:r>
      <w:r>
        <w:lastRenderedPageBreak/>
        <w:t>сведения о зарегистрированных правах заявителя на садовый дом или жилой дом.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лично на бумажном носителе по местонахождению Администрации;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посредством почтовой связи по местонахождению Администрации;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2.7. Оснований для отказа в приеме документов законодательством Российской Федерации не предусмотрено.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Исчерпывающий перечень оснований для приостановления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2.8. Основания для приостановления предоставления муниципальной услуги не предусмотрены.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Исчерпывающий перечень оснований для отказа в предоставлении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непредставление заявителем документов, предусмотренных подпунктами 1 и (или) 3 пункта 2.6 раздела 2 Административного регламента;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2 пункта 2.6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уведомления, предложила заявителю представить правоустанавливающий документ, предусмотренный подпунктом 2 пункта 2.6 Административного регламента, или нотариально заверенную копию такого документа и не получила от заявителя такой документ или такую копию в течение 15 календарных </w:t>
      </w:r>
      <w:r>
        <w:lastRenderedPageBreak/>
        <w:t>дней со дня направления уведомления о представлении правоустанавливающего документа;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4) непредставление заявителем документа, предусмотренного подпунктом 4 пункта 2.6 раздела 2 Административного регламента, в случае если садовый дом или жилой дом обременен правами третьих лиц;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домом);</w:t>
      </w:r>
    </w:p>
    <w:p w:rsidR="00FE5B95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>7) размещение садового дома или жилого дома на земельном участке, расположенном в границах зоны затопления, подтопления (при рассмотрении заявления о призна</w:t>
      </w:r>
      <w:r>
        <w:rPr>
          <w:rFonts w:ascii="Times New Roman" w:hAnsi="Times New Roman" w:cs="Times New Roman"/>
          <w:sz w:val="24"/>
          <w:szCs w:val="24"/>
        </w:rPr>
        <w:t>нии содового дома жилым домом).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2.10. Муниципальная услуга предоставляется бесплатно.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2.11. Время ожидания в очереди не должно превышать: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при подаче заявления и (или) документов, необходимых для предоставления муниципальной услуги - 15 минут;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Срок регистрации запроса заявителя о предоставлении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2.12. Регистрация заявления о предоставлении муниципальной услуги осуществляется в день его получения.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</w:t>
      </w:r>
      <w:r>
        <w:lastRenderedPageBreak/>
        <w:t>Российской Федерации о социальной защите инвалидов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Помещения Администрации, МФЦ 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2.15. Предоставление муниципальной услуги осуществляется в специально выделенных для этой цели помещениях.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2.16. Помещения, в которых осуществляется предоставление муниципальной услуги, оборудуются: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2.19. Кабинеты приема заявителей должны иметь информационные таблички (вывески) с указанием: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текст административного регламента;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краткое описание порядка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перечень документов, необходимых для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образцы заявлений;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справочная информация.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</w:t>
      </w:r>
      <w:r w:rsidRPr="007420F0">
        <w:rPr>
          <w:rFonts w:ascii="Times New Roman" w:hAnsi="Times New Roman" w:cs="Times New Roman"/>
          <w:sz w:val="24"/>
          <w:szCs w:val="24"/>
        </w:rPr>
        <w:t xml:space="preserve">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</w:t>
      </w:r>
      <w:r>
        <w:rPr>
          <w:rFonts w:ascii="Times New Roman" w:hAnsi="Times New Roman" w:cs="Times New Roman"/>
          <w:sz w:val="24"/>
          <w:szCs w:val="24"/>
        </w:rPr>
        <w:t>е социальной защиты населения.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2.23. Показатели доступности и качества предоставления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2.23.1. Показателями доступности предоставления муниципальной услуги являются: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транспортная доступность к месту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обеспечение беспрепятственного доступа лиц к помещениям, в которых предоставляется муниципальная услуга;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в средствах массовой информации.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2.23.2. Показателями качества предоставления муниципальной услуги являются отсутствие: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очередей при приеме и выдаче документов заявителям (их представителям);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нарушений сроков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2.24. Предоставление муниципальной услуги в МФЦ осуществляется по принципу "одного окна" после однократного обращения заявителя (представителя заявителя) с соответствующим заявлением.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 МФЦ осуществляются прием и выдача документов только при личном обращении заявителя (представителя заявителя).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2.25.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2.26</w:t>
      </w:r>
      <w:r w:rsidRPr="007420F0">
        <w:rPr>
          <w:rFonts w:ascii="Times New Roman" w:hAnsi="Times New Roman" w:cs="Times New Roman"/>
          <w:sz w:val="24"/>
          <w:szCs w:val="24"/>
        </w:rPr>
        <w:t xml:space="preserve">. При предоставлении муниципальной услуги в электронной форме заявителю (представителю заявителя) посредством Регионального портала обеспечивается: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а) получение информации о порядке и сроках предоставления услуги;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б) запись на прием в орган (организацию), многофункциональный центр предоставления государственных и муниципальных услуг (далее - многофункциональный центр) для подачи запроса о предоставлении услуги (далее - запрос), а также в случаях, </w:t>
      </w:r>
      <w:r w:rsidRPr="007420F0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административным регламентом предоставления услуги, возможность подачи такого запроса с одновременной записью на указанный прием;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в) формирование запроса;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г) прием и регистрация органом (организацией) запроса и иных документов, необходимых для предоставления услуги;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д) оплата государственной пошлины за предоставление услуг и уплата иных платежей, взимаемых в соответствии с законодательством Российской Федерации (далее - оплата услуг);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е) получение результата предоставления услуги;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ж) получение сведений о ходе выполнения запроса;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з) осуществление оценки качества предоставления услуги;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и)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к)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государственной услуги, предусмотренного административным регламентом предоставления государственной услуги, соответствующего признакам заявителя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>л) предъявление заявителю варианта предоставления государственной услуги, предусмотренного административным регламентом предост</w:t>
      </w:r>
      <w:r>
        <w:rPr>
          <w:rFonts w:ascii="Times New Roman" w:hAnsi="Times New Roman" w:cs="Times New Roman"/>
          <w:sz w:val="24"/>
          <w:szCs w:val="24"/>
        </w:rPr>
        <w:t>авления государственной услуги.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3.1.1. Прием и регистрация заявления и документов для получения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3.1.2. Рассмотрение заявления и документов и принятие решение о признании садового дома жилым домом или жилого дома садовым домом или решение об отказе в признании садового дома жилым домом или жилого дома садовым домом;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Прием и регистрация заявления и документов для получения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 по форме согласно приложению № 1 к Административному регламенту в Администрацию, МФЦ.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3.3. При представлении заявителем заявления и документов, необходимых для предоставления муниципальной услуги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правильность заполнения заявления;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комплектность документов, прилагаемых к заявлению.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3.5.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3.6. 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расписка в получении документов, с указанием их перечня и даты получения, в день предоставления данных документов.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3.7.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заявление и документы.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3.9.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3.10. Способ фиксации результата административной процедуры является регистрация в Книге регистрации заявления о предоставлении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3.11. Продолжительность административной процедуры (максимальный срок ее выполнения) составляет 5 календарных дней со дня поступления заявления и документов в Администрацию.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3.12.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3.13.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3.14.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представленных документах;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 комплекта;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3.15.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отсутствии документа указанного в подпункте 2 пункта 2.6 раздела 2 Административного регламента, ответственный исполнитель в течение 1 рабочего дня со дня регистрации заявления в Администрации, осуществляет подготовку и направление запросов о представлении документов, подлежащих получению в рамках межведомственного взаимодействия.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Межведомственные запросы в форме электронного документа подписываются электронной подписью.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3.16. В течение 1 рабочего 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3.17.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в течение 1 рабочего дня с момента получения ответа на межведомственный запрос направляет в адрес заявителя уведомление о получении такого ответа и предлагает заявителю представить документ, </w:t>
      </w:r>
      <w:r>
        <w:lastRenderedPageBreak/>
        <w:t>предусмотренный подпунктом 2 пункта 2.6 раздела 2 Административного регламента 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3.18. В случае непредставления заявителем документа, предусмотренного подпунктом 2 пункта 2.6 Административного регламента или нотариально заверенной копии такого документа, по истечении 15 календарных дней со дня направления уведомления, ответственный исполнитель в течение 1 рабочего дня со дня окончания вышеуказанного срока, 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3.19. В случае представления заявителем документов, указанных в подпункте 2 пункта 2.6 Административного Регламента, по собственной инициативе направление межведомственного запроса не осуществляется.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3.20.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в течение 1 рабочего дня подготавливает решение о признании садового дома жилым домом или жилого дома садовым домом (по форме, установленной приложением № 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 решение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Ответственный исполнитель направляет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на подпись главе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3.21. Результатом выполнения административной процедуры является принятие решения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и подписание его главой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 заявителем в судебном порядке.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3.22. Способом фиксации результата выполнения административной процедуры является регистрация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3.23. Максимальный срок выполнения административных действий в рамках данной административной процедуры - 30 календарных дней со дня регистрации заявления и документов в Администрации.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</w:t>
      </w:r>
      <w:r>
        <w:lastRenderedPageBreak/>
        <w:t>в признании садового дома жилым домом или жилого дома садовым домом)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3.24.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3.25.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 способом, указанным в заявлении.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3.26.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3.27.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 не позднее, чем через 3 рабочих дня со дня принятия такого решения.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Исправление допущенных опечаток и ошибок в выданных в результате предоставления муниципальной услуги документах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3.28.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3.29. При обращении об исправлении технической ошибки заявитель представляет: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3.30.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3.31. В случае наличия технической ошибки в выданном в результате предоставления муниципальной услуги документе, ответственный исполнитель устраняет техническую ошибку путем подготовки проекта о внесения изменений в решение о признании садового дома жилым домом или жилого дома садовым домом (далее - решение) или решение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3.32. Ответственный исполнитель передает подготовленное решение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Глава Администрации подписывает решение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3.33.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 в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3.34.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3.35.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lastRenderedPageBreak/>
        <w:t>Особенности предоставления муниципальной услуги в МФЦ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3.36. 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3.37. В случае если муниципальная услуга оказывается на базе МФЦ, специалист МФЦ: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принимает от заявителя заявление и документы, регистрирует заявление в соответствии с документооборотом МФЦ;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проверяет комплектность представленных заявителем документов;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выдает расписку о принятии заявления и документов с описью представленных документов и указанием срока получения результата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3.38. Передача документов заявителя из МФЦ в Администрацию осуществляется не позднее 1 рабочего дня, следующего за днем регистрации заявления и принятых документов, указанных в пункте 2.6.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3.39. 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3.40. В срок получения результата специалист МФЦ, ответственный за доставку документов, получает в Администрации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домом, под подпись.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3.41. Полученные специалистом МФЦ документы регистрируются в установленном МФЦ порядке.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3.42. 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3.43. Заявитель получает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лично, обратившись в МФЦ после предъявления документов, удостоверяющих его личность.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 имени заявителя документ, содержащий сведения о результате предоставления муниципальной услуги, вправе получить уполномоченные в соответствии с законодательством Российской Федерации лица.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IV. Формы контроля за исполнением административного регламента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</w:t>
      </w:r>
      <w:r>
        <w:lastRenderedPageBreak/>
        <w:t>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специалистом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FE5B95" w:rsidRDefault="00FE5B95" w:rsidP="00FE5B95">
      <w:pPr>
        <w:pStyle w:val="ConsPlusNormal"/>
        <w:ind w:firstLine="540"/>
        <w:jc w:val="both"/>
      </w:pP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ФЗ № 210-ФЗ;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 w:rsidR="00DA3638" w:rsidRPr="009A0452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4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постановление Администрации от 2</w:t>
      </w:r>
      <w:r w:rsidR="009A0452" w:rsidRPr="009A04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1.09</w:t>
      </w:r>
      <w:r w:rsidRPr="009A04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.2018 № </w:t>
      </w:r>
      <w:r w:rsidR="009A0452" w:rsidRPr="009A04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73</w:t>
      </w:r>
      <w:r w:rsidRPr="009A04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9A0452" w:rsidRPr="009A04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9A04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 района Пензенской области, должностных лиц, муниципальных служащих администрации </w:t>
      </w:r>
      <w:r w:rsidR="009A0452" w:rsidRPr="009A04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9A04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 района Пензенской области при предоставлении муниципальных услуг». </w:t>
      </w:r>
    </w:p>
    <w:p w:rsidR="00DA3638" w:rsidRPr="009A0452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4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 </w:t>
      </w:r>
    </w:p>
    <w:p w:rsidR="00DA3638" w:rsidRPr="009A0452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A3638" w:rsidRPr="009A0452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A3638" w:rsidRPr="009A0452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FE5B95" w:rsidRDefault="00FE5B95" w:rsidP="00FE5B95">
      <w:pPr>
        <w:pStyle w:val="ConsPlusNormal"/>
        <w:jc w:val="right"/>
      </w:pPr>
      <w:r>
        <w:t>Приложение № 1</w:t>
      </w:r>
    </w:p>
    <w:p w:rsidR="00FE5B95" w:rsidRDefault="00FE5B95" w:rsidP="00FE5B95">
      <w:pPr>
        <w:pStyle w:val="ConsPlusNormal"/>
        <w:jc w:val="right"/>
      </w:pPr>
      <w:r>
        <w:t>к административному регламенту</w:t>
      </w:r>
    </w:p>
    <w:p w:rsidR="00FE5B95" w:rsidRDefault="00FE5B95" w:rsidP="00FE5B95">
      <w:pPr>
        <w:pStyle w:val="ConsPlusNormal"/>
        <w:jc w:val="right"/>
      </w:pPr>
      <w:r>
        <w:t>предоставления муниципальной услуги</w:t>
      </w:r>
    </w:p>
    <w:p w:rsidR="00FE5B95" w:rsidRDefault="00FE5B95" w:rsidP="00FE5B95">
      <w:pPr>
        <w:pStyle w:val="ConsPlusNormal"/>
        <w:jc w:val="right"/>
      </w:pPr>
      <w:r>
        <w:t>«Признание садового дома жилым домом</w:t>
      </w:r>
    </w:p>
    <w:p w:rsidR="00FE5B95" w:rsidRDefault="00FE5B95" w:rsidP="00FE5B95">
      <w:pPr>
        <w:pStyle w:val="ConsPlusNormal"/>
        <w:jc w:val="right"/>
      </w:pPr>
      <w:r>
        <w:t>и жилого дома садовым домом»</w:t>
      </w:r>
    </w:p>
    <w:p w:rsidR="00FE5B95" w:rsidRDefault="00FE5B95" w:rsidP="00FE5B95">
      <w:pPr>
        <w:pStyle w:val="ConsPlusNormal"/>
        <w:jc w:val="right"/>
      </w:pPr>
      <w:r>
        <w:t>Главе Администрации</w:t>
      </w:r>
    </w:p>
    <w:p w:rsidR="00FE5B95" w:rsidRDefault="009A0452" w:rsidP="00FE5B95">
      <w:pPr>
        <w:pStyle w:val="ConsPlusNormal"/>
        <w:jc w:val="right"/>
      </w:pPr>
      <w:r>
        <w:t>Секретарского</w:t>
      </w:r>
      <w:r w:rsidR="00FE5B95">
        <w:t xml:space="preserve"> сельсовета Сердобского района Пензенской области</w:t>
      </w:r>
    </w:p>
    <w:p w:rsidR="00FE5B95" w:rsidRDefault="00FE5B95" w:rsidP="00FE5B95">
      <w:pPr>
        <w:pStyle w:val="ConsPlusNormal"/>
        <w:jc w:val="right"/>
      </w:pPr>
      <w:r>
        <w:t>от _________________________________________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зарегистрированного(-ой) по адресу: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почтовый адрес______________________________</w:t>
      </w:r>
    </w:p>
    <w:p w:rsidR="00FE5B95" w:rsidRDefault="00FE5B95" w:rsidP="00FE5B95">
      <w:pPr>
        <w:pStyle w:val="ConsPlusNormal"/>
        <w:jc w:val="right"/>
      </w:pPr>
      <w:r>
        <w:t>__________________________________________</w:t>
      </w:r>
    </w:p>
    <w:p w:rsidR="00FE5B95" w:rsidRDefault="00FE5B95" w:rsidP="00FE5B95">
      <w:pPr>
        <w:pStyle w:val="ConsPlusNormal"/>
        <w:jc w:val="right"/>
      </w:pPr>
      <w:r>
        <w:t>или</w:t>
      </w:r>
    </w:p>
    <w:p w:rsidR="00FE5B95" w:rsidRDefault="00FE5B95" w:rsidP="00FE5B95">
      <w:pPr>
        <w:pStyle w:val="ConsPlusNormal"/>
        <w:jc w:val="right"/>
      </w:pPr>
      <w:r>
        <w:t>эл. почта: ___________________________________</w:t>
      </w:r>
    </w:p>
    <w:p w:rsidR="00FE5B95" w:rsidRDefault="00FE5B95" w:rsidP="00FE5B95">
      <w:pPr>
        <w:pStyle w:val="ConsPlusNormal"/>
        <w:jc w:val="right"/>
      </w:pPr>
      <w:r>
        <w:t>тел.________________________________________</w:t>
      </w:r>
    </w:p>
    <w:p w:rsidR="00FE5B95" w:rsidRDefault="00FE5B95" w:rsidP="00FE5B95">
      <w:pPr>
        <w:pStyle w:val="ConsPlusNormal"/>
        <w:jc w:val="right"/>
      </w:pPr>
      <w:r>
        <w:t>документ, удостоверяющий личность: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серия __________ номер ______________________</w:t>
      </w:r>
    </w:p>
    <w:p w:rsidR="00FE5B95" w:rsidRDefault="00FE5B95" w:rsidP="00FE5B95">
      <w:pPr>
        <w:pStyle w:val="ConsPlusNormal"/>
        <w:jc w:val="right"/>
      </w:pPr>
      <w:r>
        <w:t>кем и когда выдан: __________________________</w:t>
      </w:r>
    </w:p>
    <w:p w:rsidR="00FE5B95" w:rsidRDefault="00FE5B95" w:rsidP="00FE5B95">
      <w:pPr>
        <w:pStyle w:val="ConsPlusNormal"/>
        <w:jc w:val="right"/>
      </w:pPr>
      <w:r>
        <w:t>__________________________________________</w:t>
      </w:r>
    </w:p>
    <w:p w:rsidR="00FE5B95" w:rsidRDefault="00FE5B95" w:rsidP="00FE5B95">
      <w:pPr>
        <w:pStyle w:val="ConsPlusNormal"/>
        <w:jc w:val="right"/>
      </w:pPr>
      <w:r>
        <w:t>государственный номер записи</w:t>
      </w:r>
    </w:p>
    <w:p w:rsidR="00FE5B95" w:rsidRDefault="00FE5B95" w:rsidP="00FE5B95">
      <w:pPr>
        <w:pStyle w:val="ConsPlusNormal"/>
        <w:jc w:val="right"/>
      </w:pPr>
      <w:r>
        <w:t>регистрации юридического лица: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идентификационный номер налогоплательщика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jc w:val="center"/>
      </w:pPr>
      <w:r>
        <w:t>Заявление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Прошу признать садовый дом жилым домом / жилой дом садовым домом,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(ненужное зачеркнуть)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Кадастровый номер садового дома или жилого дома ______________________________________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Кадастровый номер земельного участка, на котором расположен садовый дом или жилой дом ____________________________________________________________________________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Способ получения результатов (нужное указать):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почтовое отправление с уведомлением о вручении;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электронная почта;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получение лично в МФЦ;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получение лично в Администрации.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Подпись _________________________ ____________________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(Ф.И.О.) (подпись)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Дата «_____» _______________ 20_____ г.</w:t>
      </w:r>
    </w:p>
    <w:sectPr w:rsidR="00FE5B95" w:rsidSect="000C12DC">
      <w:footerReference w:type="first" r:id="rId9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D53" w:rsidRDefault="00BC7D53" w:rsidP="00F3645B">
      <w:pPr>
        <w:spacing w:after="0" w:line="240" w:lineRule="auto"/>
      </w:pPr>
      <w:r>
        <w:separator/>
      </w:r>
    </w:p>
  </w:endnote>
  <w:endnote w:type="continuationSeparator" w:id="1">
    <w:p w:rsidR="00BC7D53" w:rsidRDefault="00BC7D53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D53" w:rsidRDefault="00BC7D53" w:rsidP="00F3645B">
      <w:pPr>
        <w:spacing w:after="0" w:line="240" w:lineRule="auto"/>
      </w:pPr>
      <w:r>
        <w:separator/>
      </w:r>
    </w:p>
  </w:footnote>
  <w:footnote w:type="continuationSeparator" w:id="1">
    <w:p w:rsidR="00BC7D53" w:rsidRDefault="00BC7D53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41CFA"/>
    <w:rsid w:val="000C12DC"/>
    <w:rsid w:val="000E45FD"/>
    <w:rsid w:val="001C5C68"/>
    <w:rsid w:val="002011F2"/>
    <w:rsid w:val="002B351B"/>
    <w:rsid w:val="002F0A93"/>
    <w:rsid w:val="003B3026"/>
    <w:rsid w:val="00405580"/>
    <w:rsid w:val="00422133"/>
    <w:rsid w:val="004838EB"/>
    <w:rsid w:val="004857DC"/>
    <w:rsid w:val="0048716E"/>
    <w:rsid w:val="004A5AB1"/>
    <w:rsid w:val="005F7572"/>
    <w:rsid w:val="00657613"/>
    <w:rsid w:val="006C5EC7"/>
    <w:rsid w:val="00704759"/>
    <w:rsid w:val="007B169C"/>
    <w:rsid w:val="0080067D"/>
    <w:rsid w:val="00843DD0"/>
    <w:rsid w:val="008901BB"/>
    <w:rsid w:val="008C6A24"/>
    <w:rsid w:val="0094281A"/>
    <w:rsid w:val="0096326B"/>
    <w:rsid w:val="00973C59"/>
    <w:rsid w:val="009A0452"/>
    <w:rsid w:val="009B74A9"/>
    <w:rsid w:val="00A02D80"/>
    <w:rsid w:val="00AE1635"/>
    <w:rsid w:val="00B30277"/>
    <w:rsid w:val="00B47039"/>
    <w:rsid w:val="00B756CC"/>
    <w:rsid w:val="00BA7F3F"/>
    <w:rsid w:val="00BC7D53"/>
    <w:rsid w:val="00C4165A"/>
    <w:rsid w:val="00C546EE"/>
    <w:rsid w:val="00C7057C"/>
    <w:rsid w:val="00C87EB0"/>
    <w:rsid w:val="00CB7FE3"/>
    <w:rsid w:val="00CE2E42"/>
    <w:rsid w:val="00CF0337"/>
    <w:rsid w:val="00D069D3"/>
    <w:rsid w:val="00D53C81"/>
    <w:rsid w:val="00D76B01"/>
    <w:rsid w:val="00D90827"/>
    <w:rsid w:val="00DA3638"/>
    <w:rsid w:val="00DD782E"/>
    <w:rsid w:val="00E02785"/>
    <w:rsid w:val="00E10C87"/>
    <w:rsid w:val="00EA35F6"/>
    <w:rsid w:val="00EA7783"/>
    <w:rsid w:val="00EE316B"/>
    <w:rsid w:val="00F31E9C"/>
    <w:rsid w:val="00F3645B"/>
    <w:rsid w:val="00F4360A"/>
    <w:rsid w:val="00F76260"/>
    <w:rsid w:val="00F84AE5"/>
    <w:rsid w:val="00F8566B"/>
    <w:rsid w:val="00FC2AB1"/>
    <w:rsid w:val="00FE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9A045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3C8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4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dobsk.pnzreg.ru/selsovety/sektretarskiy-selsov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8426</Words>
  <Characters>48033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10</cp:revision>
  <cp:lastPrinted>2023-09-06T07:11:00Z</cp:lastPrinted>
  <dcterms:created xsi:type="dcterms:W3CDTF">2023-06-15T11:52:00Z</dcterms:created>
  <dcterms:modified xsi:type="dcterms:W3CDTF">2023-11-27T12:12:00Z</dcterms:modified>
</cp:coreProperties>
</file>