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9BD6" w14:textId="77777777" w:rsidR="00E2075D" w:rsidRPr="00E2075D" w:rsidRDefault="00E2075D" w:rsidP="00E2075D">
      <w:pPr>
        <w:spacing w:after="0"/>
        <w:ind w:firstLine="709"/>
        <w:jc w:val="center"/>
      </w:pPr>
      <w:r w:rsidRPr="00E2075D">
        <w:rPr>
          <w:b/>
          <w:bCs/>
        </w:rPr>
        <w:t>АДМИНИСТРАЦИЯ СЕЛЬСКОГО ПОСЕЛЕНИЯ СОСЕДСКИЙ СЕЛЬСОВЕТ БАШМАКОВСКОГО РАЙОНА</w:t>
      </w:r>
    </w:p>
    <w:p w14:paraId="7C364691" w14:textId="77777777" w:rsidR="00E2075D" w:rsidRPr="00E2075D" w:rsidRDefault="00E2075D" w:rsidP="00E2075D">
      <w:pPr>
        <w:spacing w:after="0"/>
        <w:ind w:firstLine="709"/>
        <w:jc w:val="center"/>
      </w:pPr>
      <w:r w:rsidRPr="00E2075D">
        <w:rPr>
          <w:b/>
          <w:bCs/>
        </w:rPr>
        <w:t>ПЕНЗЕНСКОЙ ОБЛАСТИ</w:t>
      </w:r>
    </w:p>
    <w:p w14:paraId="493E231C" w14:textId="77777777" w:rsidR="00E2075D" w:rsidRPr="00E2075D" w:rsidRDefault="00E2075D" w:rsidP="00E2075D">
      <w:pPr>
        <w:spacing w:after="0"/>
        <w:ind w:firstLine="709"/>
        <w:jc w:val="center"/>
      </w:pPr>
      <w:r w:rsidRPr="00E2075D">
        <w:rPr>
          <w:b/>
          <w:bCs/>
        </w:rPr>
        <w:t>ПОСТАНОВЛЕНИЕ</w:t>
      </w:r>
    </w:p>
    <w:p w14:paraId="6FD5BB84" w14:textId="77777777" w:rsidR="00E2075D" w:rsidRPr="00E2075D" w:rsidRDefault="00E2075D" w:rsidP="00E2075D">
      <w:pPr>
        <w:spacing w:after="0"/>
        <w:ind w:firstLine="709"/>
        <w:jc w:val="center"/>
      </w:pPr>
      <w:r w:rsidRPr="00E2075D">
        <w:rPr>
          <w:b/>
          <w:bCs/>
        </w:rPr>
        <w:t>от 30.04.2021 № 50-п</w:t>
      </w:r>
    </w:p>
    <w:p w14:paraId="7587A8B1" w14:textId="77777777" w:rsidR="00E2075D" w:rsidRPr="00E2075D" w:rsidRDefault="00E2075D" w:rsidP="00E2075D">
      <w:pPr>
        <w:spacing w:after="0"/>
        <w:ind w:firstLine="709"/>
        <w:jc w:val="center"/>
      </w:pPr>
      <w:r w:rsidRPr="00E2075D">
        <w:rPr>
          <w:b/>
          <w:bCs/>
        </w:rPr>
        <w:t>с. Соседка</w:t>
      </w:r>
    </w:p>
    <w:p w14:paraId="705F844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Об утверждении Административного регламента предоставления муниципальной услуги «Перевод жилого помещения в нежилые или нежилые помещения в жилое»</w:t>
      </w:r>
    </w:p>
    <w:p w14:paraId="1B63CE3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постановлений администрации сельского поселения Соседский сельсовет Башмаковского района Пензенской области </w:t>
      </w:r>
      <w:hyperlink r:id="rId5" w:tgtFrame="_blank" w:history="1">
        <w:r w:rsidRPr="00E2075D">
          <w:rPr>
            <w:rStyle w:val="ac"/>
          </w:rPr>
          <w:t>от 03.06.2021 № 57-п</w:t>
        </w:r>
      </w:hyperlink>
      <w:r w:rsidRPr="00E2075D">
        <w:t>, </w:t>
      </w:r>
      <w:hyperlink r:id="rId6" w:tgtFrame="_blank" w:history="1">
        <w:r w:rsidRPr="00E2075D">
          <w:rPr>
            <w:rStyle w:val="ac"/>
          </w:rPr>
          <w:t>от 10.06.2024 № 45-п</w:t>
        </w:r>
      </w:hyperlink>
      <w:r w:rsidRPr="00E2075D">
        <w:t>)</w:t>
      </w:r>
    </w:p>
    <w:p w14:paraId="5EEA4BF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D717A4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06.10.2003 г. № 131-ФЗ «Об общих принципах организации местного самоуправления в Российской Федерации» (с последующими изменениями), постановлениями Администрации Соседского сельсовета Башмаковского района</w:t>
      </w:r>
      <w:r w:rsidRPr="00E2075D">
        <w:rPr>
          <w:i/>
          <w:iCs/>
        </w:rPr>
        <w:t> </w:t>
      </w:r>
      <w:hyperlink r:id="rId7" w:tgtFrame="_blank" w:history="1">
        <w:r w:rsidRPr="00E2075D">
          <w:rPr>
            <w:rStyle w:val="ac"/>
          </w:rPr>
          <w:t>от 02.07.2019 №38-п</w:t>
        </w:r>
      </w:hyperlink>
      <w:r w:rsidRPr="00E2075D">
        <w:t> «О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области», </w:t>
      </w:r>
      <w:hyperlink r:id="rId8" w:tgtFrame="_blank" w:history="1">
        <w:r w:rsidRPr="00E2075D">
          <w:rPr>
            <w:rStyle w:val="ac"/>
          </w:rPr>
          <w:t>от 06.05.2019 № 27-п</w:t>
        </w:r>
      </w:hyperlink>
      <w:r w:rsidRPr="00E2075D">
        <w:t> «Об утверждении реестра муниципальных услуг Соседского сельсовета Башмаковского района Пензенской области», руководствуясь статьей 23 </w:t>
      </w:r>
      <w:hyperlink r:id="rId9" w:tgtFrame="_blank" w:history="1">
        <w:r w:rsidRPr="00E2075D">
          <w:rPr>
            <w:rStyle w:val="ac"/>
          </w:rPr>
          <w:t>Устава сельского поселения Соседский сельсовет Башмаковского района Пензенской области</w:t>
        </w:r>
      </w:hyperlink>
      <w:r w:rsidRPr="00E2075D">
        <w:t>,</w:t>
      </w:r>
    </w:p>
    <w:p w14:paraId="656DDCE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2C13AB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Администрация сельского поселения Соседский сельсовета Башмаковского района Пензенской области постановляет:</w:t>
      </w:r>
    </w:p>
    <w:p w14:paraId="09F6C81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B67D28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 Утвердить прилагаемый Административный регламент предоставления муниципальной услуги «Перевод жилого помещения в нежилые или нежилые помещения в жилое».</w:t>
      </w:r>
    </w:p>
    <w:p w14:paraId="3903942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 Настоящее постановление опубликовать в информационном бюллетене «Сельские ведомости» и разместить на официальном сайте Администрации сельского поселения Соседский сельсовет Башмаковского района Пензенской области в информационно-телекоммуникационной сети Интернет.</w:t>
      </w:r>
    </w:p>
    <w:p w14:paraId="595673BA" w14:textId="77777777" w:rsidR="00E2075D" w:rsidRPr="00E2075D" w:rsidRDefault="00E2075D" w:rsidP="00E2075D">
      <w:pPr>
        <w:numPr>
          <w:ilvl w:val="0"/>
          <w:numId w:val="1"/>
        </w:numPr>
        <w:spacing w:after="0"/>
        <w:jc w:val="both"/>
      </w:pPr>
      <w:r w:rsidRPr="00E2075D">
        <w:t>                   Настоящее постановление вступает в силу на следующий день после дня его официального опубликования.</w:t>
      </w:r>
    </w:p>
    <w:p w14:paraId="64A29A2F" w14:textId="77777777" w:rsidR="00E2075D" w:rsidRPr="00E2075D" w:rsidRDefault="00E2075D" w:rsidP="00E2075D">
      <w:pPr>
        <w:numPr>
          <w:ilvl w:val="0"/>
          <w:numId w:val="1"/>
        </w:numPr>
        <w:spacing w:after="0"/>
        <w:jc w:val="both"/>
      </w:pPr>
      <w:r w:rsidRPr="00E2075D">
        <w:t>       Контроль за исполнением настоящего постановления возложить на главу Администрации сельского поселения Соседский сельсовет Башмаковского района Пензенской области.</w:t>
      </w:r>
    </w:p>
    <w:p w14:paraId="4D01E15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2C28B66" w14:textId="5700BEA2" w:rsidR="00E2075D" w:rsidRPr="00E2075D" w:rsidRDefault="00E2075D" w:rsidP="00920A8A">
      <w:pPr>
        <w:spacing w:after="0"/>
        <w:ind w:firstLine="709"/>
        <w:jc w:val="both"/>
      </w:pPr>
      <w:r w:rsidRPr="00E2075D">
        <w:t>Глава Администрации</w:t>
      </w:r>
      <w:r w:rsidR="00920A8A">
        <w:t xml:space="preserve">                                     </w:t>
      </w:r>
      <w:r w:rsidRPr="00E2075D">
        <w:t>С.В. Чернышевский</w:t>
      </w:r>
    </w:p>
    <w:p w14:paraId="2C6ACA5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 </w:t>
      </w:r>
    </w:p>
    <w:p w14:paraId="17E1DA1B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Утвержден</w:t>
      </w:r>
    </w:p>
    <w:p w14:paraId="4E78F781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постановлением</w:t>
      </w:r>
    </w:p>
    <w:p w14:paraId="11BBE476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Администрации</w:t>
      </w:r>
    </w:p>
    <w:p w14:paraId="7038391D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сельского поселения</w:t>
      </w:r>
    </w:p>
    <w:p w14:paraId="37F3FADB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Соседский сельсовет</w:t>
      </w:r>
    </w:p>
    <w:p w14:paraId="25EB7E00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Башмаковского района</w:t>
      </w:r>
    </w:p>
    <w:p w14:paraId="564D82B1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Пензенской области</w:t>
      </w:r>
    </w:p>
    <w:p w14:paraId="769B9F15" w14:textId="77777777" w:rsidR="00E2075D" w:rsidRPr="00E2075D" w:rsidRDefault="00E2075D" w:rsidP="00920A8A">
      <w:pPr>
        <w:spacing w:after="0"/>
        <w:ind w:firstLine="709"/>
        <w:jc w:val="right"/>
      </w:pPr>
      <w:r w:rsidRPr="00E2075D">
        <w:t>от 30.04.2021 № 50-п</w:t>
      </w:r>
    </w:p>
    <w:p w14:paraId="4B32E03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9D073EC" w14:textId="77777777" w:rsidR="00E2075D" w:rsidRPr="00E2075D" w:rsidRDefault="00E2075D" w:rsidP="00920A8A">
      <w:pPr>
        <w:spacing w:after="0"/>
        <w:ind w:firstLine="709"/>
        <w:jc w:val="center"/>
        <w:rPr>
          <w:b/>
          <w:bCs/>
        </w:rPr>
      </w:pPr>
      <w:bookmarkStart w:id="0" w:name="P30"/>
      <w:bookmarkEnd w:id="0"/>
      <w:r w:rsidRPr="00E2075D">
        <w:rPr>
          <w:b/>
          <w:bCs/>
        </w:rPr>
        <w:t>АДМИНИСТРАТИВНЫЙ РЕГЛАМЕНТ</w:t>
      </w:r>
    </w:p>
    <w:p w14:paraId="4CFC0BAF" w14:textId="77777777" w:rsidR="00E2075D" w:rsidRPr="00E2075D" w:rsidRDefault="00E2075D" w:rsidP="00920A8A">
      <w:pPr>
        <w:spacing w:after="0"/>
        <w:ind w:firstLine="709"/>
        <w:jc w:val="center"/>
        <w:rPr>
          <w:b/>
          <w:bCs/>
        </w:rPr>
      </w:pPr>
      <w:r w:rsidRPr="00E2075D">
        <w:rPr>
          <w:b/>
          <w:bCs/>
        </w:rPr>
        <w:t>ПРЕДОСТАВЛЕНИЯ МУНИЦИПАЛЬНОЙ УСЛУГИ «ПЕРЕВОД ЖИЛОГО ПОМЕЩЕНИЯ В НЕЖИЛОЕ ИЛИ НЕЖИЛОГО ПОМЕЩЕНИЯ В ЖИЛОЕ»</w:t>
      </w:r>
    </w:p>
    <w:p w14:paraId="7C59289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37717E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I. Общие положения</w:t>
      </w:r>
    </w:p>
    <w:p w14:paraId="0ADCB3E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FEDE36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Предмет регулирования</w:t>
      </w:r>
    </w:p>
    <w:p w14:paraId="743AD63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039D5D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1.1.Административный регламент предоставления Администрацией сельского поселения Соседский сельсовет Башмаковского района Пензенской области (далее- Администрация) 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 Администрации сельского поселения Соседский сельсовет Башмаковского района Пензенской области при предоставлении муниципальной услуги.</w:t>
      </w:r>
    </w:p>
    <w:p w14:paraId="15CDD10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3D9DD2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Круг заявителей</w:t>
      </w:r>
    </w:p>
    <w:p w14:paraId="2805FD8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8DD090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1.2. Заявителями на предоставление муниципальной услуги являются физические или юридические лица- собственники переводимых помещений либо их уполномоченные представители (далее-заявители).</w:t>
      </w:r>
    </w:p>
    <w:p w14:paraId="22AF2BB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10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352D598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27D0A3E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Требования к порядку информирования о предоставлении муниципальной услуги</w:t>
      </w:r>
    </w:p>
    <w:p w14:paraId="0A2BB0A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925B0B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1.3. Информирование заявителя о предоставлении муниципальной услуги осуществляется:</w:t>
      </w:r>
    </w:p>
    <w:p w14:paraId="45F859F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639FD5C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Требования к информационным стендам Администрации установлены пунктом 2.14 Административного регламента.</w:t>
      </w:r>
    </w:p>
    <w:p w14:paraId="05DA3CD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 http://sosedovo.bashmakovo.pnzreg.ru 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системе «Портал государственных и муниципальных услуг (функций) Пензенской области» (gosuslugi.pnzreg.ru) (далее - Региональный портал).</w:t>
      </w:r>
    </w:p>
    <w:p w14:paraId="205BF6D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</w:t>
      </w:r>
      <w:proofErr w:type="gramStart"/>
      <w:r w:rsidRPr="00E2075D">
        <w:t>1.лично</w:t>
      </w:r>
      <w:proofErr w:type="gramEnd"/>
      <w:r w:rsidRPr="00E2075D">
        <w:t>;</w:t>
      </w:r>
    </w:p>
    <w:p w14:paraId="031A6D6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11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27E4D31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2) Посредством размещения информации на официальном сайте Администрации, на Едином портале и (или) Региональном портале.</w:t>
      </w:r>
    </w:p>
    <w:p w14:paraId="1082700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3) Посредством использования телефонной, почтовой связи, а также электронной почты.</w:t>
      </w:r>
    </w:p>
    <w:p w14:paraId="770F704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4) В многофункциональном центре предоставления государственных и муниципальных услуг Башмаковского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26539AE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Требования к информационным стендам МФЦ установлены пунктом 2.14 Административного регламента.</w:t>
      </w:r>
    </w:p>
    <w:p w14:paraId="7069750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14:paraId="18BBEF8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14:paraId="7CE0E14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а) при личном обращении заявителя;</w:t>
      </w:r>
    </w:p>
    <w:p w14:paraId="5A2FA62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14:paraId="7106111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в) по телефону.</w:t>
      </w:r>
    </w:p>
    <w:p w14:paraId="10CA80E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43C057A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44EFF99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4547C23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6CF3A5E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5A317A6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1.5. Информация по вопросам предоставления муниципальной услуги включает в себя следующие сведения:</w:t>
      </w:r>
    </w:p>
    <w:p w14:paraId="373153E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7A6D7FC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2) круг заявителей, которым предоставляется муниципальная услуга;</w:t>
      </w:r>
    </w:p>
    <w:p w14:paraId="55CB65C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770C92E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4) срок предоставления муниципальной услуги;</w:t>
      </w:r>
    </w:p>
    <w:p w14:paraId="386D962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5) порядок и способы подачи документов, представляемых заявителем для получения муниципальной услуги;</w:t>
      </w:r>
    </w:p>
    <w:p w14:paraId="5F26C41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Соседского сельсовета Башмаковского района Пензенской области;</w:t>
      </w:r>
    </w:p>
    <w:p w14:paraId="6D3C8ED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741106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261ECC6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06938F5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5EEB7D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14:paraId="1210D9D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2B8252F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14:paraId="41B6A91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1.7. Информация по вопросам предоставления муниципальной услуги предоставляется заявителю бесплатно.</w:t>
      </w:r>
    </w:p>
    <w:p w14:paraId="1782013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17592B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1.9. Порядок, форма, место размещения и способы получения справочной информации.</w:t>
      </w:r>
    </w:p>
    <w:p w14:paraId="468A5A5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44B95A3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15C6747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 справочной информации относится следующая информация:</w:t>
      </w:r>
    </w:p>
    <w:p w14:paraId="796F424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место нахождения и график работы Администрации, а также МФЦ;</w:t>
      </w:r>
    </w:p>
    <w:p w14:paraId="3C4DEB4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справочные телефоны Администрации, МФЦ, в том числе номер телефона-автоинформатора (при наличии);</w:t>
      </w:r>
    </w:p>
    <w:p w14:paraId="144865E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адреса официальных сайтов Администрации, МФЦ, адреса их электронной почты.</w:t>
      </w:r>
    </w:p>
    <w:p w14:paraId="387A179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14:paraId="3EE829C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B970E3B" w14:textId="77777777" w:rsidR="00E2075D" w:rsidRPr="00E2075D" w:rsidRDefault="00E2075D" w:rsidP="00E2075D">
      <w:pPr>
        <w:spacing w:after="0"/>
        <w:ind w:firstLine="709"/>
        <w:jc w:val="both"/>
      </w:pPr>
      <w:bookmarkStart w:id="1" w:name="P51"/>
      <w:bookmarkEnd w:id="1"/>
      <w:r w:rsidRPr="00E2075D">
        <w:rPr>
          <w:b/>
          <w:bCs/>
        </w:rPr>
        <w:t>II. Стандарт предоставления муниципальной услуги</w:t>
      </w:r>
    </w:p>
    <w:p w14:paraId="1D09D8F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DD4FBA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Наименование муниципальной услуги</w:t>
      </w:r>
    </w:p>
    <w:p w14:paraId="0EC72EE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 </w:t>
      </w:r>
    </w:p>
    <w:p w14:paraId="0A5F29B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2.1. Перевод жилого помещения </w:t>
      </w:r>
      <w:proofErr w:type="gramStart"/>
      <w:r w:rsidRPr="00E2075D">
        <w:t>в нежилое или нежилого помещения</w:t>
      </w:r>
      <w:proofErr w:type="gramEnd"/>
      <w:r w:rsidRPr="00E2075D">
        <w:t xml:space="preserve"> в жилое. Краткое наименование муниципальной услуги не предусмотрено.</w:t>
      </w:r>
    </w:p>
    <w:p w14:paraId="7FD0042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A3B5E1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Наименование органа местного самоуправления, предоставляющего муниципальную услугу</w:t>
      </w:r>
    </w:p>
    <w:p w14:paraId="0295C58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46C72A0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2.2. Муниципальная услуга предоставляется Администрацией сельского поселения Соседский сельсовет Башмаковского района Пензенской области.</w:t>
      </w:r>
    </w:p>
    <w:p w14:paraId="61A4168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6F01FF0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Результат предоставления муниципальной услуги</w:t>
      </w:r>
    </w:p>
    <w:p w14:paraId="3AA2A22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C3301D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2.3. Результатом предоставления муниципальной услуги является:</w:t>
      </w:r>
    </w:p>
    <w:p w14:paraId="1BDA68E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- постановление о переводе жилого помещения </w:t>
      </w:r>
      <w:proofErr w:type="gramStart"/>
      <w:r w:rsidRPr="00E2075D">
        <w:t>в нежилое или нежилого помещения</w:t>
      </w:r>
      <w:proofErr w:type="gramEnd"/>
      <w:r w:rsidRPr="00E2075D">
        <w:t xml:space="preserve"> в жилое;</w:t>
      </w:r>
    </w:p>
    <w:p w14:paraId="24F6361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- постановление об отказе в переводе жилого помещения в нежилое или нежилого помещения в </w:t>
      </w:r>
      <w:proofErr w:type="gramStart"/>
      <w:r w:rsidRPr="00E2075D">
        <w:t>жилое..</w:t>
      </w:r>
      <w:proofErr w:type="gramEnd"/>
    </w:p>
    <w:p w14:paraId="1484D1B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2.3 в ред. постановления администрации сельского поселения Соседский сельсовет Башмаковского района Пензенской области </w:t>
      </w:r>
      <w:hyperlink r:id="rId12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466F15E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Срок предоставления муниципальной услуги</w:t>
      </w:r>
    </w:p>
    <w:p w14:paraId="2EA81B6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22F37A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2.4. Решение о переводе или об отказе в переводе помещения должно быть принято не позднее чем через сорок пять дней со дня представления заявителем документов, установленных пунктом 2.6 Административного регламента.</w:t>
      </w:r>
    </w:p>
    <w:p w14:paraId="6875B15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случае представления заявителем документов, указанных в пункте 2.6 Административного регламента, через МФЦ срок принятия решения о переводе или об отказе в переводе помещения исчисляется со дня передачи МФЦ таких документов в Уполномоченный орган.</w:t>
      </w:r>
    </w:p>
    <w:p w14:paraId="06223E7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AC41BF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Правовые основания для предоставления муниципальной услуги</w:t>
      </w:r>
    </w:p>
    <w:p w14:paraId="0072F6A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56C550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Региональном портале и на официальном сайте Администрации, информационных стендах Администрации, МФЦ.</w:t>
      </w:r>
    </w:p>
    <w:p w14:paraId="3806E5E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Региональном портале, на официальном сайте Администрации и информационных стендах Администрации.</w:t>
      </w:r>
    </w:p>
    <w:p w14:paraId="7BADC31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МФЦ.</w:t>
      </w:r>
    </w:p>
    <w:p w14:paraId="5422988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E427C6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67AAB9C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1BA6030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14:paraId="4ACDEC9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Муниципальная услуга предоставляется на основании заявления о переводе жилого помещения </w:t>
      </w:r>
      <w:proofErr w:type="gramStart"/>
      <w:r w:rsidRPr="00E2075D">
        <w:t>в нежилое или нежилого помещения</w:t>
      </w:r>
      <w:proofErr w:type="gramEnd"/>
      <w:r w:rsidRPr="00E2075D">
        <w:t xml:space="preserve"> в жилое (далее - заявление) по форме, согласно приложению № 1 к Административному регламенту.</w:t>
      </w:r>
    </w:p>
    <w:p w14:paraId="58F9612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2.6.1.К заявлению прилагаются следующие документы:</w:t>
      </w:r>
    </w:p>
    <w:p w14:paraId="7210CCE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14:paraId="09920C3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14:paraId="42EC7B4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14:paraId="0541CA4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14:paraId="47F8DE5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2.6.2.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14:paraId="317617A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14:paraId="1A75508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14:paraId="219F517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3) поэтажный план дома, в котором находится переводимое помещение.</w:t>
      </w:r>
    </w:p>
    <w:p w14:paraId="780516D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7649794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2.6.4. Заявитель может подать заявление и документы, необходимые для предоставления муниципальной услуги, следующими способами:</w:t>
      </w:r>
    </w:p>
    <w:p w14:paraId="7BBDECA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а) лично на бумажном носителе по местонахождению Администрации;</w:t>
      </w:r>
    </w:p>
    <w:p w14:paraId="402CE9D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б) на бумажном носителе посредством почтовой связи по местонахождению Администрации;</w:t>
      </w:r>
    </w:p>
    <w:p w14:paraId="1613738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14:paraId="034327F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г) в форме электронного документа, подписанного усиленной квалифицированной электронной подписью посредством Регионального портала, Единого портала, официального сайта Администрации и официальной электронной почты Администрации.</w:t>
      </w:r>
    </w:p>
    <w:p w14:paraId="4261954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2.6 в ред. постановления администрации сельского поселения Соседский сельсовет Башмаковского района Пензенской области </w:t>
      </w:r>
      <w:hyperlink r:id="rId13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34A8E7D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4ED2F72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Перечень услуг, которые являются необходимыми и обязательными для предоставления муниципальной услуги</w:t>
      </w:r>
    </w:p>
    <w:p w14:paraId="0E614B8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59BF74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2.7. К услугам, являющимся необходимыми и обязательными для предоставления муниципальной услуги, относятся:</w:t>
      </w:r>
    </w:p>
    <w:p w14:paraId="0B6B1CB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подготовка плана переводимого помещения с его техническим описанием;</w:t>
      </w:r>
    </w:p>
    <w:p w14:paraId="273966D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подготовка поэтажного плана дома, в котором находится переводимое помещение;</w:t>
      </w:r>
    </w:p>
    <w:p w14:paraId="602BB93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подготовка проекта переустройства и (или) перепланировки переводимого помещения.</w:t>
      </w:r>
    </w:p>
    <w:p w14:paraId="086E8FF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496982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Исчерпывающий перечень оснований для отказа в приеме документов, необходимых для предоставления муниципальной</w:t>
      </w:r>
    </w:p>
    <w:p w14:paraId="7058EA2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услуги</w:t>
      </w:r>
    </w:p>
    <w:p w14:paraId="1E1D063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A84FAB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2.8. В приеме документов заявителю отказывается в случае, 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Pr="00E2075D">
        <w:lastRenderedPageBreak/>
        <w:t>администрация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в электронной форме с указанием пунктов статьи 11 Федерального закона от 06.04.2011 №63-ФЗ "Об электронной подписи" (далее-Федеральный закон № 63-ФЗ), которые послужили основанием для принятия указанного решения.</w:t>
      </w:r>
    </w:p>
    <w:p w14:paraId="3A9262C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Такое уведомление подписывается квалифицированной подписью уполномоченного лица администрации и направляется одним из способов: по адресу электронной почты гражданина либо в его личный кабинет в федеральной государственной информационной системе "Единый портал государственных и муниципальных услуг (функций)" или в региональной государственной информационной системе "Портал государственных и муниципальных услуг (функций) Пензенской области".</w:t>
      </w:r>
    </w:p>
    <w:p w14:paraId="1CE3ECD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F00F22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Исчерпывающий перечень оснований для отказа в предоставлении муниципальной услуги</w:t>
      </w:r>
    </w:p>
    <w:p w14:paraId="1257A9E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81DB8A4" w14:textId="77777777" w:rsidR="00E2075D" w:rsidRPr="00E2075D" w:rsidRDefault="00E2075D" w:rsidP="00E2075D">
      <w:pPr>
        <w:spacing w:after="0"/>
        <w:ind w:firstLine="709"/>
        <w:jc w:val="both"/>
      </w:pPr>
      <w:bookmarkStart w:id="2" w:name="P189"/>
      <w:bookmarkEnd w:id="2"/>
      <w:r w:rsidRPr="00E2075D">
        <w:t>2.9. В принятии решения о переводе жилого помещения в нежилое помещения и нежилого помещения в жилое помещение отказывается в случаях:</w:t>
      </w:r>
    </w:p>
    <w:p w14:paraId="37414E7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непредставления документов, предусмотренных пунктом 2.6. Административного регламента;</w:t>
      </w:r>
    </w:p>
    <w:p w14:paraId="5F6CBBE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Кодекса, и не получил от заявителя такие документ и (или) информацию в течение 15 рабочих дней со дня направления уведомления;</w:t>
      </w:r>
    </w:p>
    <w:p w14:paraId="697119A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представления документов в ненадлежащий орган;</w:t>
      </w:r>
    </w:p>
    <w:p w14:paraId="32F2173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несоблюдения предусмотренных статьей 22 Жилищного кодекса РФ условий перевода помещения;</w:t>
      </w:r>
    </w:p>
    <w:p w14:paraId="0C71D3B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05D36CB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2.9.2. Решение об отказе в переводе помещения должно содержать основания отказа с обязательной ссылкой на нарушения, предусмотренные пунктом 2.9 настоящего пункта.</w:t>
      </w:r>
    </w:p>
    <w:p w14:paraId="1AFF926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2.9 в ред. постановления администрации сельского поселения Соседский сельсовет Башмаковского района Пензенской области </w:t>
      </w:r>
      <w:hyperlink r:id="rId14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599F9FE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BC5524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Исчерпывающий перечень оснований для приостановления в предоставлении муниципальной услуги</w:t>
      </w:r>
    </w:p>
    <w:p w14:paraId="3BF1677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371A667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2.10. Основания для приостановления муниципальной услуги действующим законодательством не предусмотрены.</w:t>
      </w:r>
    </w:p>
    <w:p w14:paraId="0AD9CC3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07BD31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Соседского сельсовета Башмаковского района Пензенской области</w:t>
      </w:r>
    </w:p>
    <w:p w14:paraId="095DD7E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03145E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2.11. Муниципальная услуга предоставляется бесплатно.</w:t>
      </w:r>
    </w:p>
    <w:p w14:paraId="2D53D8E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4B601D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Максимальный срок ожидания в очереди при подаче заявления о предоставлении муниципальной услуги и при получении</w:t>
      </w:r>
    </w:p>
    <w:p w14:paraId="55719E1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результата предоставления муниципальной услуги</w:t>
      </w:r>
    </w:p>
    <w:p w14:paraId="02CA1A3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E5D801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2.12. Максимальный срок ожидания в очереди при подаче заявления и при получении результата предоставления муниципальной услуги - не должен превышать 15 минут.</w:t>
      </w:r>
    </w:p>
    <w:p w14:paraId="040885E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Срок регистрации заявления заявителя о предоставлении муниципальной услуги</w:t>
      </w:r>
    </w:p>
    <w:p w14:paraId="5604825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2.13. Срок регистрации заявления заявителя о предоставлении муниципальной услуги осуществляется в течение рабочего дня.</w:t>
      </w:r>
    </w:p>
    <w:p w14:paraId="060A3F7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2329B7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7A83042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F429FB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2.14.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09F6D43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5D38823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BE9882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919DF4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Предоставление муниципальной услуги осуществляется в специально выделенных для этой цели помещениях Администрации, МФЦ.</w:t>
      </w:r>
    </w:p>
    <w:p w14:paraId="60981BE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Помещения Администрации, МФЦ, в которых осуществляется предоставление муниципальной услуги, оборудуются:</w:t>
      </w:r>
    </w:p>
    <w:p w14:paraId="46728C8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стульями и столами для возможности оформления документов;</w:t>
      </w:r>
    </w:p>
    <w:p w14:paraId="3387338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информационными стендами, содержащими визуальную и текстовую информацию, указанную в пункте 1.5 Регламента;</w:t>
      </w:r>
    </w:p>
    <w:p w14:paraId="64D072E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Количество мест ожидания определяется исходя из фактической нагрузки и возможностей для их размещения в здании.</w:t>
      </w:r>
    </w:p>
    <w:p w14:paraId="2BD4A58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17DE892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F3F781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Кабинеты приема заявителей должны иметь информационные таблички (вывески) с указанием:</w:t>
      </w:r>
    </w:p>
    <w:p w14:paraId="50EF515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номера кабинета;</w:t>
      </w:r>
    </w:p>
    <w:p w14:paraId="0811476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фамилии, имени, отчества (при наличии) и должности специалистов Администрации, и МФЦ, в чьи должностные обязанности входит предоставление муниципальной услуги (далее-ответственные исполнители).</w:t>
      </w:r>
    </w:p>
    <w:p w14:paraId="19ED4CD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3FA9380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Рабочее место специалиста Администрации, МФЦ 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59D67A2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14:paraId="1418B9F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13A3922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052B807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собак-проводников).</w:t>
      </w:r>
    </w:p>
    <w:p w14:paraId="70EC574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 и предусматривают возможность самостоятельного передвижения инвалидов по территории.</w:t>
      </w:r>
    </w:p>
    <w:p w14:paraId="35DE31C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2827EB5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E7D53B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4901296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4C9F69A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1AA42B5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E2075D">
        <w:t>тифлосурдопереводчика</w:t>
      </w:r>
      <w:proofErr w:type="spellEnd"/>
      <w:r w:rsidRPr="00E2075D">
        <w:t>.</w:t>
      </w:r>
    </w:p>
    <w:p w14:paraId="271E967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Специалисты Администрации, МФЦ обеспечивают сопровождение инвалидов, имеющих стойкие расстройства функции зрения и </w:t>
      </w:r>
      <w:r w:rsidRPr="00E2075D">
        <w:lastRenderedPageBreak/>
        <w:t>самостоятельного передвижения, и оказывают им помощь на объектах социальной, инженерной и транспортной инфраструктуре.</w:t>
      </w:r>
    </w:p>
    <w:p w14:paraId="5B80585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65C998A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Показатели доступности и качества муниципальной услуги</w:t>
      </w:r>
    </w:p>
    <w:p w14:paraId="01F3495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2.15. Показателями доступности предоставления муниципальной услуги являются:</w:t>
      </w:r>
    </w:p>
    <w:p w14:paraId="6D5076C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-предоставление возможности получения муниципальной услуги в МФЦ;</w:t>
      </w:r>
    </w:p>
    <w:p w14:paraId="42EA702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транспортная или пешая доступность к местам предоставления муниципальной услуги;</w:t>
      </w:r>
    </w:p>
    <w:p w14:paraId="36DDD5F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7767703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соблюдение требований Административного регламента о порядке информирования по предоставлению муниципальной услуги.</w:t>
      </w:r>
    </w:p>
    <w:p w14:paraId="5648493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2.15.1. Показателями качества предоставления муниципальной услуги являются:</w:t>
      </w:r>
    </w:p>
    <w:p w14:paraId="2E2CAF9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соблюдение сроков предоставления муниципальной услуги;</w:t>
      </w:r>
    </w:p>
    <w:p w14:paraId="03594F6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144825E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2EE379B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14:paraId="67C251E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Иные требования, в том числе учитывающие особенности предоставления муниципальных услуг в МФЦ и особенности предоставления муниципальных услуг в электронной форме</w:t>
      </w:r>
    </w:p>
    <w:p w14:paraId="24CCE9A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2.16. Для Получения муниципальной услуги заявителю предоставляется возможность предоставить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642B8FB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14:paraId="7636461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14:paraId="1B2BA09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2) путем направления электронного документа в Администрацию на официальную электронную почту Администрации.</w:t>
      </w:r>
    </w:p>
    <w:p w14:paraId="73BBCE2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(пункт 2.16 в ред. постановления администрации сельского поселения Соседский сельсовет Башмаковского района Пензенской области </w:t>
      </w:r>
      <w:hyperlink r:id="rId15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06E0116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</w:t>
      </w:r>
      <w:r w:rsidRPr="00E2075D">
        <w:rPr>
          <w:b/>
          <w:bCs/>
        </w:rPr>
        <w:t> </w:t>
      </w:r>
      <w:r w:rsidRPr="00E2075D">
        <w:t>без необходимости дополнительной подачи заявления в какой-либо иной форме.</w:t>
      </w:r>
    </w:p>
    <w:p w14:paraId="5D08331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Образцы заполнения электронной формы заявления размещаются на Региональном портале, Едином портале, официальном сайте Администрации</w:t>
      </w:r>
      <w:r w:rsidRPr="00E2075D">
        <w:rPr>
          <w:i/>
          <w:iCs/>
        </w:rPr>
        <w:t>.</w:t>
      </w:r>
    </w:p>
    <w:p w14:paraId="1E9E078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2F9382A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4908653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 формировании заявления обеспечивается:</w:t>
      </w:r>
    </w:p>
    <w:p w14:paraId="621F9DF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71FBBBE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14:paraId="6165AA4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в) возможность печати на бумажном носителе копии электронной формы заявления;</w:t>
      </w:r>
    </w:p>
    <w:p w14:paraId="144303C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14:paraId="69F568F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14:paraId="06C802D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42213C9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14:paraId="101EEBF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2.17 в ред. постановления администрации сельского поселения Соседский сельсовет Башмаковского района Пензенской области </w:t>
      </w:r>
      <w:hyperlink r:id="rId16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0D500F0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2.18.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535DF36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14:paraId="5650CC6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4BD840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2.18 в ред. постановления администрации сельского поселения Соседский сельсовет Башмаковского района Пензенской области </w:t>
      </w:r>
      <w:hyperlink r:id="rId17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257EAB6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2.19.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14:paraId="0782645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18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3051046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2.20.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14:paraId="2F21A06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Заявления представляются в виде файлов в формате </w:t>
      </w:r>
      <w:proofErr w:type="spellStart"/>
      <w:r w:rsidRPr="00E2075D">
        <w:t>doc</w:t>
      </w:r>
      <w:proofErr w:type="spellEnd"/>
      <w:r w:rsidRPr="00E2075D">
        <w:t xml:space="preserve">, </w:t>
      </w:r>
      <w:proofErr w:type="spellStart"/>
      <w:r w:rsidRPr="00E2075D">
        <w:t>docx</w:t>
      </w:r>
      <w:proofErr w:type="spellEnd"/>
      <w:r w:rsidRPr="00E2075D">
        <w:t xml:space="preserve">, </w:t>
      </w:r>
      <w:proofErr w:type="spellStart"/>
      <w:r w:rsidRPr="00E2075D">
        <w:t>txt</w:t>
      </w:r>
      <w:proofErr w:type="spellEnd"/>
      <w:r w:rsidRPr="00E2075D">
        <w:t xml:space="preserve">, </w:t>
      </w:r>
      <w:proofErr w:type="spellStart"/>
      <w:r w:rsidRPr="00E2075D">
        <w:t>xls</w:t>
      </w:r>
      <w:proofErr w:type="spellEnd"/>
      <w:r w:rsidRPr="00E2075D">
        <w:t xml:space="preserve">, </w:t>
      </w:r>
      <w:proofErr w:type="spellStart"/>
      <w:r w:rsidRPr="00E2075D">
        <w:t>xlsx</w:t>
      </w:r>
      <w:proofErr w:type="spellEnd"/>
      <w:r w:rsidRPr="00E2075D">
        <w:t xml:space="preserve">, </w:t>
      </w:r>
      <w:proofErr w:type="spellStart"/>
      <w:r w:rsidRPr="00E2075D">
        <w:t>rtf</w:t>
      </w:r>
      <w:proofErr w:type="spellEnd"/>
      <w:r w:rsidRPr="00E2075D">
        <w:t>, если указанные заявления предоставляются в форме электронного документа посредством электронной почты.</w:t>
      </w:r>
    </w:p>
    <w:p w14:paraId="38128A5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A523B6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7FBD5AF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14:paraId="1E57CEA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2.20 в ред. постановления администрации сельского поселения Соседский сельсовет Башмаковского района Пензенской области </w:t>
      </w:r>
      <w:hyperlink r:id="rId19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299FF8E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2.21.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14:paraId="791C385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14:paraId="4AA94E1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2.21 в ред. постановления администрации сельского поселения Соседский сельсовет Башмаковского района Пензенской области </w:t>
      </w:r>
      <w:hyperlink r:id="rId20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5C24EFD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2.22.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1012DDA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21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3ECD5C5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2.23.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675CD3F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а) получение информации о порядке и сроках предоставления муниципальной услуги;</w:t>
      </w:r>
    </w:p>
    <w:p w14:paraId="6F3D954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б) формирование заявления о предоставлении муниципальной услуги;</w:t>
      </w:r>
    </w:p>
    <w:p w14:paraId="2895CFF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в) прием и регистрация заявления и иных документов, необходимых для предоставления муниципальной услуги;</w:t>
      </w:r>
    </w:p>
    <w:p w14:paraId="16580FA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г) получение результата предоставления муниципальной услуги;</w:t>
      </w:r>
    </w:p>
    <w:p w14:paraId="4B5E044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д) получение сведений о ходе выполнения заявления о предоставлении муниципальной услуги;</w:t>
      </w:r>
    </w:p>
    <w:p w14:paraId="70D662D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е) осуществление оценки качества предоставления муниципальной услуги;</w:t>
      </w:r>
    </w:p>
    <w:p w14:paraId="6B99DC0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089A7B7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 Администрации.</w:t>
      </w:r>
    </w:p>
    <w:p w14:paraId="297F615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14:paraId="16C7248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Заявителю после успешного заполнения опросной формы оценки на Едином портале, Региональном портале, официальном сайте Администрации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14:paraId="70D0E63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</w:t>
      </w:r>
      <w:proofErr w:type="gramStart"/>
      <w:r w:rsidRPr="00E2075D">
        <w:t>услуги..</w:t>
      </w:r>
      <w:proofErr w:type="gramEnd"/>
    </w:p>
    <w:p w14:paraId="191BEAE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(пункт 2.23 в ред. постановления администрации сельского поселения Соседский сельсовет Башмаковского района Пензенской области </w:t>
      </w:r>
      <w:hyperlink r:id="rId22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5F0E5DA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452AC38D" w14:textId="77777777" w:rsidR="00E2075D" w:rsidRPr="00E2075D" w:rsidRDefault="00E2075D" w:rsidP="00E2075D">
      <w:pPr>
        <w:spacing w:after="0"/>
        <w:ind w:firstLine="709"/>
        <w:jc w:val="both"/>
        <w:rPr>
          <w:b/>
          <w:bCs/>
        </w:rPr>
      </w:pPr>
      <w:r w:rsidRPr="00E2075D">
        <w:rPr>
          <w:b/>
          <w:bCs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149CDEC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11C2B7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3.1. Предоставление муниципальной услуги включает в себя следующие административные процедуры:</w:t>
      </w:r>
    </w:p>
    <w:p w14:paraId="10BD9CD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прием и регистрация заявления и документов, представленных заявителем;</w:t>
      </w:r>
    </w:p>
    <w:p w14:paraId="5537186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формирование и направление межведомственных запросов;</w:t>
      </w:r>
    </w:p>
    <w:p w14:paraId="3DAF427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рассмотрение заявления и принятие решения;</w:t>
      </w:r>
    </w:p>
    <w:p w14:paraId="07969BE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выдача результата оказания муниципальной услуги заявителю;</w:t>
      </w:r>
    </w:p>
    <w:p w14:paraId="37E8261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-порядок исправления допущенных опечаток и ошибок в выданных в результате предоставления муниципальной услуги документах.</w:t>
      </w:r>
    </w:p>
    <w:p w14:paraId="60092DA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B28FA1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3.2. Прием и регистрация документов, представленных заявителем.</w:t>
      </w:r>
    </w:p>
    <w:p w14:paraId="4E102F4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3.2.1. 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14:paraId="5DF3BE7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 приеме заявления и документов специалист Администрации, ответственный за прием и регистрацию документов по предоставлению муниципальной услуги, проверяет:</w:t>
      </w:r>
    </w:p>
    <w:p w14:paraId="6ADDDF9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правильность оформления заявки;</w:t>
      </w:r>
    </w:p>
    <w:p w14:paraId="5CD7D5A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полноту и правильность оформления прилагаемых к заявке документов, указанных в пункте 2.6. Административного регламента.</w:t>
      </w:r>
    </w:p>
    <w:p w14:paraId="5F2C8F9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Поступившее заявление и документы регистрируются с присвоением входящего номера и указанием даты получения.</w:t>
      </w:r>
    </w:p>
    <w:p w14:paraId="4B8D232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Если заявление заявителем представляется в Администрацию лично, то заявителю выдается копия заявления с отметкой о получении.</w:t>
      </w:r>
    </w:p>
    <w:p w14:paraId="0089F80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случае если заявления и документы представлены в Администрацию посредством почтового отправления, копия заявки с отметкой о получении направляется Администрацией заявителю посредством почтового отправления.</w:t>
      </w:r>
    </w:p>
    <w:p w14:paraId="47FC866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Зарегистрированные в течение дня заявление и документы специалистом Администрации, ответственным за прием документов, передаются на рассмотрение 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14:paraId="3DBDB65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3.2.2. Результатом административной процедуры является прием и регистрация поступившего заявления и документов, определение ответственного исполнителя.</w:t>
      </w:r>
    </w:p>
    <w:p w14:paraId="3208725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3.2.3. Способом фиксации результата выполнения административной процедуры является зарегистрированное в установленном порядке заявление и документы на предоставление муниципальной услуги.</w:t>
      </w:r>
    </w:p>
    <w:p w14:paraId="0916FB1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3.2.4. Продолжительность административной процедуры (максимальный срок ее выполнения) составляет 1 рабочий день со дня поступления заявления и документов в Администрацию.</w:t>
      </w:r>
    </w:p>
    <w:p w14:paraId="51ABCE3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4712EF8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3.3. Формирование и направление межведомственных запросов</w:t>
      </w:r>
    </w:p>
    <w:p w14:paraId="3C7C7FF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0F46D43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3.3.1. Основанием для начала административной процедуры является непредставление заявителем документов, предусмотренных пунктом 2.6 Административного регламента.</w:t>
      </w:r>
    </w:p>
    <w:p w14:paraId="2B49255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Критерием формирования и направления межведомственных запросов является непредставление документов, предусмотренных пунктом 2.6 Административного регламента.</w:t>
      </w:r>
    </w:p>
    <w:p w14:paraId="302B4EA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3.3.2. Целью направления межведомственных запросов является выявление оснований, которые могут повлечь нарушения условий перевода жилого помещения в нежилое помещение и нежилого помещения в жилое помещение, установленных статьей 22 Жилищного кодекса РФ, а также соблюдение требований статьи 23 Жилищного кодекса РФ.</w:t>
      </w:r>
    </w:p>
    <w:p w14:paraId="08745B4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3.3.3. Межведомственные запросы направляются специалистом Администрации, уполномоченным на оформление и направление межведомственных запросов, рассмотрение заявлений, в течение 2 дней с даты принятия заявления к рассмотрению.</w:t>
      </w:r>
    </w:p>
    <w:p w14:paraId="72DE254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3.3.4.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4F4A06D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Межведомственные запросы в форме электронного документа подписываются электронной подписью.</w:t>
      </w:r>
    </w:p>
    <w:p w14:paraId="65F62AE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случае отсутствия технической возможности межведомственные запросы направляются на бумажном носителе.</w:t>
      </w:r>
    </w:p>
    <w:p w14:paraId="2FD9630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Запрошенные документы (их копии или содержащиеся в них сведения) могут представляться на бумажном носителе, в форме электронного </w:t>
      </w:r>
      <w:r w:rsidRPr="00E2075D">
        <w:lastRenderedPageBreak/>
        <w:t>документа либо в виде заверенных уполномоченным лицом копий запрошенных документов, в том числе в форме электронного документа.</w:t>
      </w:r>
    </w:p>
    <w:p w14:paraId="41B8950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3.3.5.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переводе жилого помещения в нежилое помещение или нежилого помещения в жилое помещение.</w:t>
      </w:r>
    </w:p>
    <w:p w14:paraId="6139073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3.3.6. Неполучение или несвоевременное получение документов, запрошенных в соответствии пунктом 2.6 Административного регламента, не может являться основанием для отказа в принятии решения о переводе жилого (нежилого) помещения в нежилое (жилое) помещение.</w:t>
      </w:r>
    </w:p>
    <w:p w14:paraId="63D6267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298D7AA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3.4. Рассмотрение заявления и принятие решения</w:t>
      </w:r>
    </w:p>
    <w:p w14:paraId="33A6CB4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3.4.1. Основанием для начала административной процедуры является поступление заявления и документов специалисту Администрации.</w:t>
      </w:r>
    </w:p>
    <w:p w14:paraId="20D0691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Заявление подлежит рассмотрению в срок, составляющий десять дней со дня его регистрации ответственным специалистом.</w:t>
      </w:r>
    </w:p>
    <w:p w14:paraId="765D319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Критерием рассмотрения заявления и принятия решения является наличие заявления и документов, предусмотренных пунктом 2.6 Административного регламента.</w:t>
      </w:r>
    </w:p>
    <w:p w14:paraId="704510B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3.4.2. При установлении отсутствия оснований для отказа в предоставлении муниципальной услуги, указанных в пункте 2.9 Административного регламента, специалист администрации в течение трех дней осуществляет подготовку проекта постановления о переводе жилого помещения в нежилое помещение или нежилого помещения в жилое помещение.</w:t>
      </w:r>
    </w:p>
    <w:p w14:paraId="249F8E8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23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182ACA1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3.4.3. В случае выявления оснований для отказа в принятии постановления о переводе жилого помещения в нежилое помещение или нежилого помещения в жилое помещение, указанных в пункте 2.9 Административного регламента, специалист Администрации, уполномоченный на рассмотрение документов, в течение трех дней готовит проект постановления об отказе в переводе жилого помещения в нежилое помещение или нежилого помещения в жилое помещение (с указанием причин отказа).</w:t>
      </w:r>
    </w:p>
    <w:p w14:paraId="3C97F5C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24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2CBBAA5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3.4.5. Подготовленные проекты постановлений представляются главе Администрации для принятия решения в срок, не позднее, чем за три дня до истечения установленного срока рассмотрения заявления о переводе жилого помещения в нежилое помещение или нежилого помещения в жилое </w:t>
      </w:r>
      <w:proofErr w:type="gramStart"/>
      <w:r w:rsidRPr="00E2075D">
        <w:t>помещение..</w:t>
      </w:r>
      <w:proofErr w:type="gramEnd"/>
    </w:p>
    <w:p w14:paraId="368241B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25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3E1FE43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88310E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lastRenderedPageBreak/>
        <w:t>3.5. Выдача результата оказания муниципальной услуги</w:t>
      </w:r>
    </w:p>
    <w:p w14:paraId="072C88F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             3.5.1. Основанием для начала административной процедуры является подписанные главой Администрации и зарегистрированное постановление о переводе жилых помещений в нежилые помещения или нежилых помещений в жилые помещения либо постановление об отказе в переводе жилых помещений в нежилые помещения или нежилых помещений в жилые помещения.</w:t>
      </w:r>
    </w:p>
    <w:p w14:paraId="528E7EA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(изменения в ред. постановления администрации сельского поселения Соседский сельсовет Башмаковского района Пензенской области </w:t>
      </w:r>
      <w:hyperlink r:id="rId26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3F9CFB1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3.5.2. Заявитель, получает постановление о переводе жилых помещений в нежилые помещения или нежилых помещений в жилые помещения либо постановление об отказе в переводе жилых помещений в нежилые помещения или нежилых помещений в жилые помещения обратившись лично в Администрацию после предъявления документов, удостоверяющих его личность.</w:t>
      </w:r>
    </w:p>
    <w:p w14:paraId="0458C2C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(изменения в ред. постановления администрации сельского поселения Соседский сельсовет Башмаковского района Пензенской области </w:t>
      </w:r>
      <w:hyperlink r:id="rId27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5C35DD1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3.5.3. В случае если в заявлении указан способ получения результата муниципальной услуги по почте, то уведомление о переводе жилых помещений в нежилые помещения или нежилых помещений в жилые помещения или уведомление об отказе в переводе жилых помещений в нежилые помещения или нежилых помещений в жилые помещения направляется заявителю почтовым отправлением ответственным исполнителем, на адрес, указанный в заявке.</w:t>
      </w:r>
    </w:p>
    <w:p w14:paraId="19703C3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3.5.4. Результатом административной процедуры является выдача (направление) заявителю постановление о переводе жилых помещений в нежилые помещения или нежилых помещений в жилые помещения либо постановление об отказе в переводе жилых помещений в нежилые помещения или нежилых помещений в жилые помещения.</w:t>
      </w:r>
    </w:p>
    <w:p w14:paraId="01C2B09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(изменения в ред. постановления администрации сельского поселения Соседский сельсовет Башмаковского района Пензенской области </w:t>
      </w:r>
      <w:hyperlink r:id="rId28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24FC996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3.5. 5. Способом фиксации результата выполнения административной процедуры являются 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14:paraId="0996898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3.5. 6. Срок выполнения административной процедуры – 3 календарных дня со дня подготовки постановление о переводе жилых помещений в нежилые помещения или нежилых помещений в жилые помещения либо постановление об отказе в переводе жилых помещений в нежилые помещения или нежилых помещений в жилые помещения.</w:t>
      </w:r>
    </w:p>
    <w:p w14:paraId="6F278B0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(изменения в ред. постановления администрации сельского поселения Соседский сельсовет Башмаковского района Пензенской области </w:t>
      </w:r>
      <w:hyperlink r:id="rId29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5B0CD30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 обращении за предоставлением муниципальной услуги в электронном виде уведомление о переводе (об отказе в переводе) жилого (нежилого) помещения в нежилое (жилое) помещение направляется заявителю в форме электронного документа, которое доступно для просмотра в личном кабинете на РПГУ.</w:t>
      </w:r>
    </w:p>
    <w:p w14:paraId="16094F0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3.5.7. В случае,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 органа местного самоуправления,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14:paraId="7E286C1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 администрации сельского поселения Соседский сельсовет Башмаковского района Пензенской области </w:t>
      </w:r>
      <w:hyperlink r:id="rId30" w:tgtFrame="_blank" w:history="1">
        <w:r w:rsidRPr="00E2075D">
          <w:rPr>
            <w:rStyle w:val="ac"/>
          </w:rPr>
          <w:t>от 10.06.2024 № 45-п</w:t>
        </w:r>
      </w:hyperlink>
      <w:r w:rsidRPr="00E2075D">
        <w:t>)</w:t>
      </w:r>
    </w:p>
    <w:p w14:paraId="6FC7BE4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CDC1A8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3.6. Порядок исправления допущенных опечаток и ошибок в выданных в результате предоставления муниципальной услуги документах</w:t>
      </w:r>
    </w:p>
    <w:p w14:paraId="02F2EB2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3C3370B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1C78C00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3.6.2. При обращении об исправлении технической ошибки заявитель представляет:</w:t>
      </w:r>
    </w:p>
    <w:p w14:paraId="5F6BB45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заявление об исправлении технической ошибки;</w:t>
      </w:r>
    </w:p>
    <w:p w14:paraId="41F1773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777797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 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6D7C513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55450D5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551D926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A86646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уведомление, указанное в пункте 2.3 Административного регламента.</w:t>
      </w:r>
    </w:p>
    <w:p w14:paraId="40C71F0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31FE5EA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3.6.5. Ответственный исполнитель передает подготовленное уведомление о переводе жилых помещений в нежилые помещения или нежилых помещений в жилые помещения или уведомление об отказе в переводе жилых помещений в нежилые помещения или нежилых помещений в жилые помещения, указанное в пункте 2.3 Административного регламента,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06822A5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Глава Администрации подписывает уведомление о переводе жилых помещений в нежилые помещения или нежилых помещений в жилые помещения или уведомление об отказе в переводе жилых помещений в нежилые помещения или нежилых помещений в жилые помещения, указанное в пункте 2.3 Административного регламента,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4A9E7D1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3D315AA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2970AD1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1) в случае наличия технической ошибки в выданном в результате предоставления муниципальной услуги документе – уведомление о переводе жилых помещений в нежилые помещения или нежилых помещений в жилые помещения или уведомление об отказе в переводе жилых помещений в нежилые помещения или нежилых помещений в жилые помещения, указанное в пункте 2.3 Административного регламента, с внесенными изменениями;</w:t>
      </w:r>
    </w:p>
    <w:p w14:paraId="62AC0F3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7DD060A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3.6.8.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3E1814C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1) в случае наличия технической ошибки в выданном в результате предоставления муниципальной услуги документе - уведомление о переводе жилых помещений в нежилые помещения или нежилых помещений в жилые помещения или уведомление об отказе в переводе жилых помещений в нежилые помещения или нежилых помещений в жилые помещения, указанное в пункте 2.3 Административного регламента, с внесенными изменениями;</w:t>
      </w:r>
    </w:p>
    <w:p w14:paraId="3CE1B56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39F87F6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0D3CE74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IV. Формы контроля за исполнением Административного регламента</w:t>
      </w:r>
    </w:p>
    <w:p w14:paraId="7481DD4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3513772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 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46CF55E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Текущий контроль осуществляется путем проведения проверок 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1B1F825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4.2. В Администрации проводятся плановые и внеплановые проверки полноты и качества исполнения муниципальной услуги.</w:t>
      </w:r>
    </w:p>
    <w:p w14:paraId="22D8346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5B5E088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Периодичность осуществления проверок определяется главой Администрации.</w:t>
      </w:r>
    </w:p>
    <w:p w14:paraId="417967E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14:paraId="6994BCD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Плановые и внеплановые проверки проводятся на основании распоряжений Администрации.</w:t>
      </w:r>
    </w:p>
    <w:p w14:paraId="0A1EA5A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4C6E8E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DE237A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4.5. Ответственные исполнители несут персональную ответственность за:</w:t>
      </w:r>
    </w:p>
    <w:p w14:paraId="1A7D783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4.5.1. соответствие результатов рассмотрения документов требованиям законодательства Российской Федерации;</w:t>
      </w:r>
    </w:p>
    <w:p w14:paraId="5A7A276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4.5.2. соблюдение сроков выполнения административных процедур при предоставлении муниципальной услуги.</w:t>
      </w:r>
    </w:p>
    <w:p w14:paraId="1B468E8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 по электронной почте посредством информационно-телекоммуникационной сети «Интернет».</w:t>
      </w:r>
    </w:p>
    <w:p w14:paraId="7CD7CC4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(изменения в ред. постановления администрации сельского поселения Соседский сельсовет Башмаковского района Пензенской области </w:t>
      </w:r>
      <w:hyperlink r:id="rId31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7DC3BE5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5969080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V.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14:paraId="2D67112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60AAA2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422DE2C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5627D0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5E637C5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29A5E6C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C92491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5.3. В случае установления в ходе или по результатам рассмотрения жалобы признаков состава административного правонарушения или </w:t>
      </w:r>
      <w:r w:rsidRPr="00E2075D">
        <w:lastRenderedPageBreak/>
        <w:t>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730ABC1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DDDA14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3A8211F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2AF8087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869D85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F9D0E9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2744BAC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2BE1F9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5.8. Жалоба на решения и действия (бездействие) главы Администрации подается главе Администрации.</w:t>
      </w:r>
    </w:p>
    <w:p w14:paraId="22CDA4C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4637AC2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0D52F8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D8D77E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673DD0A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 </w:t>
      </w:r>
    </w:p>
    <w:p w14:paraId="497A7AB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7AC1EB4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C6D1E1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 xml:space="preserve">5.10. Порядок досудебного (внесудебного) обжалования решений и действий (бездействия) Администрации, а также её должностных лиц, </w:t>
      </w:r>
      <w:r w:rsidRPr="00E2075D">
        <w:lastRenderedPageBreak/>
        <w:t>муниципальных служащих регулируются следующими нормативными правовыми актами:</w:t>
      </w:r>
    </w:p>
    <w:p w14:paraId="012799C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ФЗ № 210-ФЗ;</w:t>
      </w:r>
    </w:p>
    <w:p w14:paraId="6743C0F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2D4E6A6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- Постановление Администрации Соседского сельсовета Башмаковского района от 14.09.2018 № 52-п «Об утверждении Порядка подачи и рассмотрения жалоб на решения и действия (бездействие) Администрации Соседского сельсовета Башмаковского района Пензенской области, должностных лиц, муниципальных служащих Администрации Соседского сельсовета Башмаковского района Пензенской области при предоставлении муниципальных услуг».</w:t>
      </w:r>
    </w:p>
    <w:p w14:paraId="34547F8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5.11. Особенности подачи и рассмотрения жалоб на решения и действия (бездействие) МФЦ, работников МФЦ устанавливаются муниципальными правовыми актами учредителя МФЦ.</w:t>
      </w:r>
    </w:p>
    <w:p w14:paraId="28AC576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6A1AE3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Приложение № 1</w:t>
      </w:r>
    </w:p>
    <w:p w14:paraId="33A606E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 Административному регламенту</w:t>
      </w:r>
    </w:p>
    <w:p w14:paraId="0363439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2253E9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Форма заявления</w:t>
      </w:r>
    </w:p>
    <w:p w14:paraId="39DE0F6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Главе Администрации</w:t>
      </w:r>
    </w:p>
    <w:p w14:paraId="17029EC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сельского поселения</w:t>
      </w:r>
    </w:p>
    <w:p w14:paraId="5A919AB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Соседский сельсовет</w:t>
      </w:r>
    </w:p>
    <w:p w14:paraId="1EE8822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Башмаковского района</w:t>
      </w:r>
    </w:p>
    <w:p w14:paraId="58D68DD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Пензенской области</w:t>
      </w:r>
    </w:p>
    <w:p w14:paraId="3A0CC30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</w:t>
      </w:r>
    </w:p>
    <w:p w14:paraId="16A3C84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от _______________________________</w:t>
      </w:r>
    </w:p>
    <w:p w14:paraId="24471D9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</w:t>
      </w:r>
    </w:p>
    <w:p w14:paraId="5747F75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(фамилия, имя, отчество (при наличии), место</w:t>
      </w:r>
    </w:p>
    <w:p w14:paraId="7EE970C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жительства, номер телефона заявителя и реквизиты</w:t>
      </w:r>
    </w:p>
    <w:p w14:paraId="5C98021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документа, удостоверяющего</w:t>
      </w:r>
    </w:p>
    <w:p w14:paraId="4E94318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личность заявителя (для физического лица)</w:t>
      </w:r>
    </w:p>
    <w:p w14:paraId="263DACD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</w:t>
      </w:r>
    </w:p>
    <w:p w14:paraId="271D6E6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</w:t>
      </w:r>
    </w:p>
    <w:p w14:paraId="2F224B2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(фамилия, имя, отчество (при наличии), место</w:t>
      </w:r>
    </w:p>
    <w:p w14:paraId="51A8EA4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жительства, номер телефона, реквизиты</w:t>
      </w:r>
    </w:p>
    <w:p w14:paraId="5831B0D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документа, удостоверяющего</w:t>
      </w:r>
    </w:p>
    <w:p w14:paraId="05590CC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личность заявителя, реквизиты доверенности</w:t>
      </w:r>
    </w:p>
    <w:p w14:paraId="444C19B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(для уполномоченного представителя физического лица)</w:t>
      </w:r>
    </w:p>
    <w:p w14:paraId="368453A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</w:t>
      </w:r>
    </w:p>
    <w:p w14:paraId="0D893DE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</w:t>
      </w:r>
    </w:p>
    <w:p w14:paraId="651793E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(наименование, организационно-правовая форма,</w:t>
      </w:r>
    </w:p>
    <w:p w14:paraId="5492542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lastRenderedPageBreak/>
        <w:t>адрес места нахождения, номер телефона,</w:t>
      </w:r>
    </w:p>
    <w:p w14:paraId="0CB3DF8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фамилия, имя, отчество (при наличии) лица,</w:t>
      </w:r>
    </w:p>
    <w:p w14:paraId="6B91D7DC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уполномоченного представителя юридического лица,</w:t>
      </w:r>
    </w:p>
    <w:p w14:paraId="5513132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с указанием реквизитов документа,</w:t>
      </w:r>
    </w:p>
    <w:p w14:paraId="57D1845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удостоверяющего полномочия</w:t>
      </w:r>
    </w:p>
    <w:p w14:paraId="1BD010D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(для юридического лица)</w:t>
      </w:r>
    </w:p>
    <w:p w14:paraId="1824051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</w:t>
      </w:r>
    </w:p>
    <w:p w14:paraId="38E51C0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(почтовый адрес и (или) адрес</w:t>
      </w:r>
    </w:p>
    <w:p w14:paraId="4871010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электронной почты заявителя)</w:t>
      </w:r>
    </w:p>
    <w:p w14:paraId="32402947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27C5F2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b/>
          <w:bCs/>
        </w:rPr>
        <w:t>ЗАЯВЛЕНИЕ</w:t>
      </w:r>
    </w:p>
    <w:p w14:paraId="585C787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(в ред. постановления администрации сельского поселения Соседский сельсовет Башмаковского района Пензенской области </w:t>
      </w:r>
      <w:hyperlink r:id="rId32" w:tgtFrame="_blank" w:history="1">
        <w:r w:rsidRPr="00E2075D">
          <w:rPr>
            <w:rStyle w:val="ac"/>
          </w:rPr>
          <w:t>от 03.06.2021 № 57-п</w:t>
        </w:r>
      </w:hyperlink>
      <w:r w:rsidRPr="00E2075D">
        <w:t>)</w:t>
      </w:r>
    </w:p>
    <w:p w14:paraId="6E86911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Прошу перевести жилое помещение в нежилое помещение, нежилое помещение в жилое помещение </w:t>
      </w:r>
      <w:r w:rsidRPr="00E2075D">
        <w:rPr>
          <w:i/>
          <w:iCs/>
        </w:rPr>
        <w:t>(ненужное зачеркнуть</w:t>
      </w:r>
      <w:r w:rsidRPr="00E2075D">
        <w:t>), находящееся по адресу: _______________________________________________________________________</w:t>
      </w:r>
    </w:p>
    <w:p w14:paraId="3B794F7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_________________________________________________________________________________________________________________________________________</w:t>
      </w:r>
    </w:p>
    <w:p w14:paraId="37E9502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(указывается полный адрес: субъект Российской Федерации,</w:t>
      </w:r>
    </w:p>
    <w:p w14:paraId="0CB3F70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район, населенный пункт, улица, дом, корпус, строение, этаж)</w:t>
      </w:r>
    </w:p>
    <w:p w14:paraId="6F1896B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1D5BD0A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с целью использования в качестве: _______________________________________________________________________</w:t>
      </w:r>
    </w:p>
    <w:p w14:paraId="665FE05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_________________________________________________________________________________________________________________________________________</w:t>
      </w:r>
    </w:p>
    <w:p w14:paraId="072E75B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_________________________________________________________________________________________________________________________________________</w:t>
      </w:r>
    </w:p>
    <w:p w14:paraId="1C67075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(указать назначение помещения)</w:t>
      </w:r>
    </w:p>
    <w:p w14:paraId="3790380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32C1D4E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К заявлению прилагаются следующие документы:</w:t>
      </w:r>
    </w:p>
    <w:p w14:paraId="5110BD5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_________________________________________________________________________________________________________________________________________</w:t>
      </w:r>
    </w:p>
    <w:p w14:paraId="0A3D7BC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_________________________________________________________________________________________________________________________________________</w:t>
      </w:r>
    </w:p>
    <w:p w14:paraId="73C1E60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_________________________________________________________________________________________________________________________________________</w:t>
      </w:r>
    </w:p>
    <w:p w14:paraId="70A2232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lastRenderedPageBreak/>
        <w:t>_________________________________________________________________________________________________________________________________________</w:t>
      </w:r>
    </w:p>
    <w:p w14:paraId="172BB18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Результат предоставления муниципальной услуги прошу предоставить </w:t>
      </w:r>
      <w:r w:rsidRPr="00E2075D">
        <w:rPr>
          <w:i/>
          <w:iCs/>
        </w:rPr>
        <w:t>(указать нужное)</w:t>
      </w:r>
      <w:r w:rsidRPr="00E2075D">
        <w:t>:</w:t>
      </w:r>
    </w:p>
    <w:tbl>
      <w:tblPr>
        <w:tblW w:w="154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14465"/>
      </w:tblGrid>
      <w:tr w:rsidR="00E2075D" w:rsidRPr="00E2075D" w14:paraId="3F8B86CF" w14:textId="77777777" w:rsidTr="00E207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C64A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1BF79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в виде бумажного документа непосредственно при личном обращении в Администрацию</w:t>
            </w:r>
          </w:p>
        </w:tc>
      </w:tr>
      <w:tr w:rsidR="00E2075D" w:rsidRPr="00E2075D" w14:paraId="47B9BE4C" w14:textId="77777777" w:rsidTr="00E207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9BB9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5F0F5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в виде бумажного документа посредством почтового отправления</w:t>
            </w:r>
          </w:p>
        </w:tc>
      </w:tr>
      <w:tr w:rsidR="00E2075D" w:rsidRPr="00E2075D" w14:paraId="7D5C18EC" w14:textId="77777777" w:rsidTr="00E207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348A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5E2F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в виде бумажного документа непосредственно при личном обращении в МФЦ</w:t>
            </w:r>
          </w:p>
        </w:tc>
      </w:tr>
      <w:tr w:rsidR="00E2075D" w:rsidRPr="00E2075D" w14:paraId="111FB7F6" w14:textId="77777777" w:rsidTr="00E207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0C7F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3A3A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</w:t>
            </w:r>
          </w:p>
        </w:tc>
      </w:tr>
      <w:tr w:rsidR="00E2075D" w:rsidRPr="00E2075D" w14:paraId="45096D5A" w14:textId="77777777" w:rsidTr="00E207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19A2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1758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2075D" w:rsidRPr="00E2075D" w14:paraId="48B6A2C2" w14:textId="77777777" w:rsidTr="00E207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DC21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ADF0" w14:textId="77777777" w:rsidR="00E2075D" w:rsidRPr="00E2075D" w:rsidRDefault="00E2075D" w:rsidP="00E2075D">
            <w:pPr>
              <w:spacing w:after="0"/>
              <w:ind w:firstLine="709"/>
              <w:jc w:val="both"/>
            </w:pPr>
            <w:r w:rsidRPr="00E2075D"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14:paraId="218ECCC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E5217F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Подписи лиц, подавших заявление:</w:t>
      </w:r>
    </w:p>
    <w:p w14:paraId="2E6EA21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54C54B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«__» ________ 20__ г.</w:t>
      </w:r>
    </w:p>
    <w:p w14:paraId="3C5A076E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 _________________________________</w:t>
      </w:r>
    </w:p>
    <w:p w14:paraId="64DBEDD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(подпись заявителя) (расшифровка подписи заявителя)</w:t>
      </w:r>
    </w:p>
    <w:p w14:paraId="644013A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«__» ________ 20__ г.</w:t>
      </w:r>
    </w:p>
    <w:p w14:paraId="093E5FCF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 _________________________________</w:t>
      </w:r>
    </w:p>
    <w:p w14:paraId="38EE4AE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(подпись заявителя) (расшифровка подписи заявителя)</w:t>
      </w:r>
    </w:p>
    <w:p w14:paraId="28BBB34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«__» ________ 20__ г.</w:t>
      </w:r>
    </w:p>
    <w:p w14:paraId="43D9188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 _________________________________</w:t>
      </w:r>
    </w:p>
    <w:p w14:paraId="7A8E2723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(подпись заявителя) (расшифровка подписи заявителя)</w:t>
      </w:r>
    </w:p>
    <w:p w14:paraId="3A8069D8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6B694E52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Документы представлены на приеме «____» ________________ 20__ г.</w:t>
      </w:r>
    </w:p>
    <w:p w14:paraId="41EE8B3D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776068EA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Входящий номер регистрации заявления ___________________________________</w:t>
      </w:r>
    </w:p>
    <w:p w14:paraId="48A5DD55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Выдана расписка в получении документов «__» _______ 20__ г. № _____________</w:t>
      </w:r>
    </w:p>
    <w:p w14:paraId="1E28D754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Расписку получил «__» ________________ 20__ г. __________________________</w:t>
      </w:r>
    </w:p>
    <w:p w14:paraId="1FD97601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(подпись заявителя)</w:t>
      </w:r>
    </w:p>
    <w:p w14:paraId="7490B89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_______________________________ __________________</w:t>
      </w:r>
    </w:p>
    <w:p w14:paraId="6F06437B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(должность, фамилия, имя, (подпись)</w:t>
      </w:r>
    </w:p>
    <w:p w14:paraId="5E57C29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отчество (при наличии) должностного</w:t>
      </w:r>
    </w:p>
    <w:p w14:paraId="67D0ECE6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rPr>
          <w:i/>
          <w:iCs/>
        </w:rPr>
        <w:t>лица, принявшего заявление)</w:t>
      </w:r>
    </w:p>
    <w:p w14:paraId="551D2FC9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 </w:t>
      </w:r>
    </w:p>
    <w:p w14:paraId="5BBF1200" w14:textId="77777777" w:rsidR="00E2075D" w:rsidRPr="00E2075D" w:rsidRDefault="00E2075D" w:rsidP="00E2075D">
      <w:pPr>
        <w:spacing w:after="0"/>
        <w:ind w:firstLine="709"/>
        <w:jc w:val="both"/>
      </w:pPr>
      <w:r w:rsidRPr="00E2075D">
        <w:t>Приложение 2 исключено -Постановление администрации сельского поселения Соседский сельсовет Башмаковского района Пензенской области </w:t>
      </w:r>
      <w:hyperlink r:id="rId33" w:tgtFrame="_blank" w:history="1">
        <w:r w:rsidRPr="00E2075D">
          <w:rPr>
            <w:rStyle w:val="ac"/>
          </w:rPr>
          <w:t>от 03.06.2021 № 57-п</w:t>
        </w:r>
      </w:hyperlink>
      <w:r w:rsidRPr="00E2075D">
        <w:t>.</w:t>
      </w:r>
    </w:p>
    <w:p w14:paraId="15D58F8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770BD"/>
    <w:multiLevelType w:val="multilevel"/>
    <w:tmpl w:val="95E4D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35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5D"/>
    <w:rsid w:val="00002CDD"/>
    <w:rsid w:val="006C0B77"/>
    <w:rsid w:val="008242FF"/>
    <w:rsid w:val="00870751"/>
    <w:rsid w:val="00920A8A"/>
    <w:rsid w:val="00922C48"/>
    <w:rsid w:val="00B915B7"/>
    <w:rsid w:val="00BD79D5"/>
    <w:rsid w:val="00E2075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18B7"/>
  <w15:chartTrackingRefBased/>
  <w15:docId w15:val="{610E75A3-FB93-48EA-9D12-C7941C3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0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7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7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7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7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7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7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7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075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2075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2075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2075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2075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2075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2075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2075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2075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207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075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207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075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20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075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207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07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0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075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2075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2075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2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6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ECC8D51-1B4C-4954-8BD5-0BE79F1A4EE9" TargetMode="External"/><Relationship Id="rId13" Type="http://schemas.openxmlformats.org/officeDocument/2006/relationships/hyperlink" Target="https://pravo-search.minjust.ru/bigs/showDocument.html?id=DC1E20FC-81AE-4B28-B6AE-C5ED253EEDF2" TargetMode="External"/><Relationship Id="rId18" Type="http://schemas.openxmlformats.org/officeDocument/2006/relationships/hyperlink" Target="https://pravo-search.minjust.ru/bigs/showDocument.html?id=DC1E20FC-81AE-4B28-B6AE-C5ED253EEDF2" TargetMode="External"/><Relationship Id="rId26" Type="http://schemas.openxmlformats.org/officeDocument/2006/relationships/hyperlink" Target="https://pravo-search.minjust.ru/bigs/showDocument.html?id=DC1E20FC-81AE-4B28-B6AE-C5ED253EEDF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DC1E20FC-81AE-4B28-B6AE-C5ED253EEDF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743406F8-5339-49A4-B9C7-BBE2C138F7AE" TargetMode="External"/><Relationship Id="rId12" Type="http://schemas.openxmlformats.org/officeDocument/2006/relationships/hyperlink" Target="https://pravo-search.minjust.ru/bigs/showDocument.html?id=DC1E20FC-81AE-4B28-B6AE-C5ED253EEDF2" TargetMode="External"/><Relationship Id="rId17" Type="http://schemas.openxmlformats.org/officeDocument/2006/relationships/hyperlink" Target="https://pravo-search.minjust.ru/bigs/showDocument.html?id=DC1E20FC-81AE-4B28-B6AE-C5ED253EEDF2" TargetMode="External"/><Relationship Id="rId25" Type="http://schemas.openxmlformats.org/officeDocument/2006/relationships/hyperlink" Target="https://pravo-search.minjust.ru/bigs/showDocument.html?id=DC1E20FC-81AE-4B28-B6AE-C5ED253EEDF2" TargetMode="External"/><Relationship Id="rId33" Type="http://schemas.openxmlformats.org/officeDocument/2006/relationships/hyperlink" Target="https://pravo-search.minjust.ru/bigs/showDocument.html?id=DC1E20FC-81AE-4B28-B6AE-C5ED253EEDF2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DC1E20FC-81AE-4B28-B6AE-C5ED253EEDF2" TargetMode="External"/><Relationship Id="rId20" Type="http://schemas.openxmlformats.org/officeDocument/2006/relationships/hyperlink" Target="https://pravo-search.minjust.ru/bigs/showDocument.html?id=DC1E20FC-81AE-4B28-B6AE-C5ED253EEDF2" TargetMode="External"/><Relationship Id="rId29" Type="http://schemas.openxmlformats.org/officeDocument/2006/relationships/hyperlink" Target="https://pravo-search.minjust.ru/bigs/showDocument.html?id=DC1E20FC-81AE-4B28-B6AE-C5ED253EEDF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A08D49B5-0976-49EE-971F-173D9A618116" TargetMode="External"/><Relationship Id="rId11" Type="http://schemas.openxmlformats.org/officeDocument/2006/relationships/hyperlink" Target="https://pravo-search.minjust.ru/bigs/showDocument.html?id=DC1E20FC-81AE-4B28-B6AE-C5ED253EEDF2" TargetMode="External"/><Relationship Id="rId24" Type="http://schemas.openxmlformats.org/officeDocument/2006/relationships/hyperlink" Target="https://pravo-search.minjust.ru/bigs/showDocument.html?id=DC1E20FC-81AE-4B28-B6AE-C5ED253EEDF2" TargetMode="External"/><Relationship Id="rId32" Type="http://schemas.openxmlformats.org/officeDocument/2006/relationships/hyperlink" Target="https://pravo-search.minjust.ru/bigs/showDocument.html?id=DC1E20FC-81AE-4B28-B6AE-C5ED253EEDF2" TargetMode="External"/><Relationship Id="rId5" Type="http://schemas.openxmlformats.org/officeDocument/2006/relationships/hyperlink" Target="https://pravo-search.minjust.ru/bigs/showDocument.html?id=DC1E20FC-81AE-4B28-B6AE-C5ED253EEDF2" TargetMode="External"/><Relationship Id="rId15" Type="http://schemas.openxmlformats.org/officeDocument/2006/relationships/hyperlink" Target="https://pravo-search.minjust.ru/bigs/showDocument.html?id=DC1E20FC-81AE-4B28-B6AE-C5ED253EEDF2" TargetMode="External"/><Relationship Id="rId23" Type="http://schemas.openxmlformats.org/officeDocument/2006/relationships/hyperlink" Target="https://pravo-search.minjust.ru/bigs/showDocument.html?id=DC1E20FC-81AE-4B28-B6AE-C5ED253EEDF2" TargetMode="External"/><Relationship Id="rId28" Type="http://schemas.openxmlformats.org/officeDocument/2006/relationships/hyperlink" Target="https://pravo-search.minjust.ru/bigs/showDocument.html?id=DC1E20FC-81AE-4B28-B6AE-C5ED253EEDF2" TargetMode="External"/><Relationship Id="rId10" Type="http://schemas.openxmlformats.org/officeDocument/2006/relationships/hyperlink" Target="https://pravo-search.minjust.ru/bigs/showDocument.html?id=DC1E20FC-81AE-4B28-B6AE-C5ED253EEDF2" TargetMode="External"/><Relationship Id="rId19" Type="http://schemas.openxmlformats.org/officeDocument/2006/relationships/hyperlink" Target="https://pravo-search.minjust.ru/bigs/showDocument.html?id=DC1E20FC-81AE-4B28-B6AE-C5ED253EEDF2" TargetMode="External"/><Relationship Id="rId31" Type="http://schemas.openxmlformats.org/officeDocument/2006/relationships/hyperlink" Target="https://pravo-search.minjust.ru/bigs/showDocument.html?id=DC1E20FC-81AE-4B28-B6AE-C5ED253EED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6A8A7FA5-39CE-4029-8A67-8FBFD0C66CF3" TargetMode="External"/><Relationship Id="rId14" Type="http://schemas.openxmlformats.org/officeDocument/2006/relationships/hyperlink" Target="https://pravo-search.minjust.ru/bigs/showDocument.html?id=DC1E20FC-81AE-4B28-B6AE-C5ED253EEDF2" TargetMode="External"/><Relationship Id="rId22" Type="http://schemas.openxmlformats.org/officeDocument/2006/relationships/hyperlink" Target="https://pravo-search.minjust.ru/bigs/showDocument.html?id=DC1E20FC-81AE-4B28-B6AE-C5ED253EEDF2" TargetMode="External"/><Relationship Id="rId27" Type="http://schemas.openxmlformats.org/officeDocument/2006/relationships/hyperlink" Target="https://pravo-search.minjust.ru/bigs/showDocument.html?id=DC1E20FC-81AE-4B28-B6AE-C5ED253EEDF2" TargetMode="External"/><Relationship Id="rId30" Type="http://schemas.openxmlformats.org/officeDocument/2006/relationships/hyperlink" Target="https://pravo-search.minjust.ru/bigs/showDocument.html?id=A08D49B5-0976-49EE-971F-173D9A618116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10195</Words>
  <Characters>58114</Characters>
  <Application>Microsoft Office Word</Application>
  <DocSecurity>0</DocSecurity>
  <Lines>484</Lines>
  <Paragraphs>136</Paragraphs>
  <ScaleCrop>false</ScaleCrop>
  <Company/>
  <LinksUpToDate>false</LinksUpToDate>
  <CharactersWithSpaces>68173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2025-03-27T08:31:00Z</dcterms:created>
  <dcterms:modified xsi:type="dcterms:W3CDTF">2025-03-27T08:32:00Z</dcterms:modified>
</cp:coreProperties>
</file>