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ПЕНЗЕНСКОЙ ОБЛАСТИ</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ПОСТАНОВЛЕНИЕ</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от 13.05.2022 № 26</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с. Верхний Шкафт</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r w:rsidRPr="00140DFC">
        <w:rPr>
          <w:rFonts w:ascii="Arial" w:eastAsia="Times New Roman" w:hAnsi="Arial" w:cs="Arial"/>
          <w:color w:val="000000"/>
          <w:sz w:val="28"/>
          <w:szCs w:val="28"/>
          <w:lang w:eastAsia="ru-RU"/>
        </w:rPr>
        <w:t>(в ред. постановления администрации Верхнешкафтинского сельсовета Городищенского района Пензенской области </w:t>
      </w:r>
      <w:hyperlink r:id="rId4" w:tgtFrame="_blank" w:history="1">
        <w:r w:rsidRPr="00140DFC">
          <w:rPr>
            <w:rFonts w:ascii="Arial" w:eastAsia="Times New Roman" w:hAnsi="Arial" w:cs="Arial"/>
            <w:color w:val="0000FF"/>
            <w:sz w:val="28"/>
            <w:szCs w:val="28"/>
            <w:lang w:eastAsia="ru-RU"/>
          </w:rPr>
          <w:t>от 16.12.2022 № 55</w:t>
        </w:r>
      </w:hyperlink>
      <w:r w:rsidRPr="00140DFC">
        <w:rPr>
          <w:rFonts w:ascii="Arial" w:eastAsia="Times New Roman" w:hAnsi="Arial" w:cs="Arial"/>
          <w:color w:val="000000"/>
          <w:sz w:val="28"/>
          <w:szCs w:val="28"/>
          <w:lang w:eastAsia="ru-RU"/>
        </w:rPr>
        <w:t>)</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Верхнешкафтинского сельсовета Городищенского района Пензенской области </w:t>
      </w:r>
      <w:hyperlink r:id="rId5" w:tgtFrame="_blank" w:history="1">
        <w:r w:rsidRPr="00140DFC">
          <w:rPr>
            <w:rFonts w:ascii="Arial" w:eastAsia="Times New Roman" w:hAnsi="Arial" w:cs="Arial"/>
            <w:color w:val="0000FF"/>
            <w:sz w:val="24"/>
            <w:szCs w:val="24"/>
            <w:lang w:eastAsia="ru-RU"/>
          </w:rPr>
          <w:t>от 13.04.2018 № 14</w:t>
        </w:r>
      </w:hyperlink>
      <w:r w:rsidRPr="00140DFC">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(с последующими изменениями), </w:t>
      </w:r>
      <w:hyperlink r:id="rId6" w:tgtFrame="_blank" w:history="1">
        <w:r w:rsidRPr="00140DFC">
          <w:rPr>
            <w:rFonts w:ascii="Arial" w:eastAsia="Times New Roman" w:hAnsi="Arial" w:cs="Arial"/>
            <w:color w:val="0000FF"/>
            <w:sz w:val="24"/>
            <w:szCs w:val="24"/>
            <w:lang w:eastAsia="ru-RU"/>
          </w:rPr>
          <w:t>от 18.05.2018 № 23</w:t>
        </w:r>
      </w:hyperlink>
      <w:r w:rsidRPr="00140DFC">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(с последующими изменениями), статьёй 23 </w:t>
      </w:r>
      <w:hyperlink r:id="rId7" w:tgtFrame="_blank" w:history="1">
        <w:r w:rsidRPr="00140DFC">
          <w:rPr>
            <w:rFonts w:ascii="Arial" w:eastAsia="Times New Roman" w:hAnsi="Arial" w:cs="Arial"/>
            <w:color w:val="0000FF"/>
            <w:sz w:val="24"/>
            <w:szCs w:val="24"/>
            <w:lang w:eastAsia="ru-RU"/>
          </w:rPr>
          <w:t>Устава Верхнешкафтинского сельсовета Городищенского района Пензенской области</w:t>
        </w:r>
      </w:hyperlink>
      <w:r w:rsidRPr="00140DFC">
        <w:rPr>
          <w:rFonts w:ascii="Arial" w:eastAsia="Times New Roman" w:hAnsi="Arial" w:cs="Arial"/>
          <w:color w:val="000000"/>
          <w:sz w:val="24"/>
          <w:szCs w:val="24"/>
          <w:lang w:eastAsia="ru-RU"/>
        </w:rPr>
        <w:t>,</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rPr>
          <w:rFonts w:ascii="Arial" w:eastAsia="Times New Roman" w:hAnsi="Arial" w:cs="Arial"/>
          <w:b/>
          <w:bCs/>
          <w:color w:val="000000"/>
          <w:sz w:val="32"/>
          <w:szCs w:val="32"/>
          <w:lang w:eastAsia="ru-RU"/>
        </w:rPr>
      </w:pPr>
      <w:r w:rsidRPr="00140DFC">
        <w:rPr>
          <w:rFonts w:ascii="Arial" w:eastAsia="Times New Roman" w:hAnsi="Arial" w:cs="Arial"/>
          <w:color w:val="000000"/>
          <w:sz w:val="24"/>
          <w:szCs w:val="24"/>
          <w:lang w:eastAsia="ru-RU"/>
        </w:rPr>
        <w:t>администрация Верхнешкафтинского сельсовета Городищенского района Пензенской области постановляет: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Верхнешкафтинского сельсовета Городищенского района Пензенской области «Шкафтинские зори» и разместить в информационно-телекоммуникационной сети «Интернет» на официальном сайте администрации Верхнешкафтинского сельсовета Городищенского района Пензенской области.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Верхнешкафтинского сельсовета Городищенского района Пензенской области.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lastRenderedPageBreak/>
        <w:t>Глава администрации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Верхнешкафтинского сельсовета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Городищенского района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Пензенской области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О.И.Хаева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Приложение</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 постановлению администрации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Верхнешкафтинского сельсовета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Городищенского района Пензенской области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от 13.05.2022 № 26</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Структура административного регламента</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1</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ОБЩИЕ ПОЛОЖЕНИЯ;</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2</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СТРАНДАРТ ПРЕДОСТАВЛЕНИЯ МУНИЦИПАЛЬНОЙ УСЛУГИ;</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3</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4</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5</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1</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Общие положения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Предмет регулирования административного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 Административный регламент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 (далее – Регламент, муниципальная услуга)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предоставления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Круг заявителей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местом жительства которых является Верхнешкафтинский сельсовет Городищенского района Пензенской области, признанные в установленном законодательством порядке малоимущими в целях постановки на учет в качестве нуждающихся в жилых помещениях, предоставляемых по договорам социального найма.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1.3.1. Лично;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1.3.2. Непосредственно в здании администрации Верхнешкафтинского сельсовета Городищенского района Пензенской области (далее – Администрация)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по адресу http:// http://verhneshkaftinsk.gorodishe.pnzreg.ru//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при личном обращении заявителя;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по письменным обращениям (в том числе по электронной почте);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по телефону.</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заявителям, не унижая их чести и достоинства;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Ответы на вопросы, не предусмотренные пунктом 1.5.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круг заявителей, которым предоставляется муниципальная услуга;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 срок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Верхнешкафтинского сельсовета Городищенского района Пензенской области;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 справочной информации относится следующая информация: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1.10. Справочная информация, предусмотренная пунктом 1.9.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МФЦ и официальном сайте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2</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Стандарт предоставления муниципальной услуги</w:t>
      </w:r>
      <w:bookmarkStart w:id="0" w:name="P003E"/>
      <w:bookmarkEnd w:id="0"/>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left="360"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Наименование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Краткое наименование муниципальной услуги не предусмотрено.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Результат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2.3. Результатом предоставления муниципальной услуги является: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Срок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2.4. Срок предоставления муниципальной услуги не должен превышать 30 рабочих дней со дня регистрации заявления в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2.5. Предоставление муниципальной услуги осуществляется в соответствии с:</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Конституцией Российской Федерации (Официальный интернет-портал правовой информации http://www.pravo.gov.ru, 04.07.2020);</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 («Собрание законодательства РФ», 06.10.2003, № 40, ст. 3822);</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(«Российская газета», № 168, 30.07.2010);</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Федеральным законом от 27.07.2006 № 152-ФЗ «О персональных данных» – («Собрание законодательства РФ», 31.07.2006, № 31 (1 ч.), ст. 3451);</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Жилищным кодексом Российской Федерации – («Собрание законодательства РФ», 03.01.2005, № 1 (часть 1), ст. 14);</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Федеральным законом от 29.12.2004 № 189-ФЗ «О введении в действие Жилищного кодекса Российской Федерации» - («Собрание законодательства РФ», 03.01.2005, № 1 (часть 1), ст. 15);</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 («Пензенские губернские ведомости», 30.12.2005, № 30, с. 135,);</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hyperlink r:id="rId8" w:tgtFrame="_blank" w:history="1">
        <w:r w:rsidRPr="00140DFC">
          <w:rPr>
            <w:rFonts w:ascii="Arial" w:eastAsia="Times New Roman" w:hAnsi="Arial" w:cs="Arial"/>
            <w:color w:val="0000FF"/>
            <w:sz w:val="24"/>
            <w:szCs w:val="24"/>
            <w:lang w:eastAsia="ru-RU"/>
          </w:rPr>
          <w:t>Уставом Верхнешкафтинского сельсовета Городищенского района Пензенской области</w:t>
        </w:r>
      </w:hyperlink>
      <w:r w:rsidRPr="00140DFC">
        <w:rPr>
          <w:rFonts w:ascii="Arial" w:eastAsia="Times New Roman" w:hAnsi="Arial" w:cs="Arial"/>
          <w:color w:val="000000"/>
          <w:sz w:val="24"/>
          <w:szCs w:val="24"/>
          <w:lang w:eastAsia="ru-RU"/>
        </w:rPr>
        <w:t>, принятым решением Комитета местного самоуправления Верхнешкафтинского сельсовета Городищенского района Пензенской области от 27.04.2011 № 11-3/1,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9" w:tgtFrame="_blank" w:history="1">
        <w:r w:rsidRPr="00140DFC">
          <w:rPr>
            <w:rFonts w:ascii="Arial" w:eastAsia="Times New Roman" w:hAnsi="Arial" w:cs="Arial"/>
            <w:color w:val="0000FF"/>
            <w:sz w:val="24"/>
            <w:szCs w:val="24"/>
            <w:lang w:eastAsia="ru-RU"/>
          </w:rPr>
          <w:t>от 13.04.2018 № 14</w:t>
        </w:r>
      </w:hyperlink>
      <w:r w:rsidRPr="00140DFC">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от 13.04.2018 № 11);</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10" w:tgtFrame="_blank" w:history="1">
        <w:r w:rsidRPr="00140DFC">
          <w:rPr>
            <w:rFonts w:ascii="Arial" w:eastAsia="Times New Roman" w:hAnsi="Arial" w:cs="Arial"/>
            <w:color w:val="0000FF"/>
            <w:sz w:val="24"/>
            <w:szCs w:val="24"/>
            <w:lang w:eastAsia="ru-RU"/>
          </w:rPr>
          <w:t>от 18.05.2018 № 23</w:t>
        </w:r>
      </w:hyperlink>
      <w:r w:rsidRPr="00140DFC">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 с последующими изменениями)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от 18.05.2018 № 16);</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11" w:tgtFrame="_blank" w:history="1">
        <w:r w:rsidRPr="00140DFC">
          <w:rPr>
            <w:rFonts w:ascii="Arial" w:eastAsia="Times New Roman" w:hAnsi="Arial" w:cs="Arial"/>
            <w:color w:val="0000FF"/>
            <w:sz w:val="24"/>
            <w:szCs w:val="24"/>
            <w:lang w:eastAsia="ru-RU"/>
          </w:rPr>
          <w:t>от 05.04.2019 № 14</w:t>
        </w:r>
      </w:hyperlink>
      <w:r w:rsidRPr="00140DF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от 17.04.2019 № 15).</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2.6. Документы, которые заявитель должен представить самостоятельно: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2.6.1 Заявление по форме, установленной приложением 1 к настоящему Регламенту.</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1" w:name="sub_62"/>
      <w:r w:rsidRPr="00140DFC">
        <w:rPr>
          <w:rFonts w:ascii="Arial" w:eastAsia="Times New Roman" w:hAnsi="Arial" w:cs="Arial"/>
          <w:color w:val="000000"/>
          <w:sz w:val="24"/>
          <w:szCs w:val="24"/>
          <w:lang w:eastAsia="ru-RU"/>
        </w:rP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bookmarkEnd w:id="1"/>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2.6.1.1. Требования к заявлению: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заявление должно быть подписано заявителем;</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текст заявления должен поддаваться прочтению;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2" w:name="sub_63"/>
      <w:r w:rsidRPr="00140DFC">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bookmarkEnd w:id="2"/>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2.6.1.2. Заявитель может подать заявление и (или) документы, для предоставления муниципальной услуги следующими способами: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лично на бумажном носителе по местонахождению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посредством почтовой связи по адресу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 лично на бумажном носителе через МФЦ, с которым у Администрации заключено соглашение о взаимодействии.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2.6.1.3.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2.6.1.4. При формировании заявления обеспечивается: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возможность копирования и сохранения заявления и (или) документов, необходимых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2.6.2. К заявлению прилагаются: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решение суда о признании гражданина членом семьи заявителя;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6)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7)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8)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 июля 1998 года № 135-ФЗ «Об оценочной деятельности в Российской Федерации» (в случае проведения заявителем оценки стоимости имущества);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9)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 июля 1998 года № 135-ФЗ «Об оценочной деятельности в Российской Федерации» (в случае проведения заявителем оценки стоимости имущества).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2.7. Документы, которые заявитель может представить по собственной инициативе: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6) документы о трудовой деятельности заявителя за периоды с 1 января 2020 года (для граждан, имеющих право на дополнительную площадь);</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8) сведения о транспортных средствах, находящихся в собственности заявителя и членов его семьи и подлежащих налогообложению;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9)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10)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11) сведения о заработке заявителя и членов его семьи.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bookmarkStart w:id="3" w:name="P0092"/>
      <w:bookmarkEnd w:id="3"/>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2.8. При обращении в Администрацию либо МФЦ заявитель представляет документы (справки), предусмотренные пунктом 2.6. настоящего Регламента в копиях с одновременным представлением оригинала, кроме документов, получаемых по межведомственным запросам Администрацией. Администрация, самостоятельно запрашивает документы (их копии или содержащиеся в них сведения), необходимые для предоставления малоимущему гражданину по договору социального найма жилого помещения муниципального жилищного фонда,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Копия документа (справки) после проверки ее соответствия оригиналу заверяется специалистом Администрации, ответственным за прием документов, оригиналы документов возвращаются заявителю.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2.9. Запрещается требовать от заявителя: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0DFC" w:rsidRPr="00140DFC" w:rsidRDefault="00140DFC" w:rsidP="00140DFC">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r w:rsidRPr="00140DFC">
        <w:rPr>
          <w:rFonts w:ascii="Arial" w:eastAsia="Times New Roman" w:hAnsi="Arial" w:cs="Arial"/>
          <w:color w:val="000000"/>
          <w:kern w:val="36"/>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Pr="00140DFC">
        <w:rPr>
          <w:rFonts w:ascii="Arial" w:eastAsia="Times New Roman" w:hAnsi="Arial" w:cs="Arial"/>
          <w:b/>
          <w:bCs/>
          <w:color w:val="000000"/>
          <w:kern w:val="36"/>
          <w:sz w:val="24"/>
          <w:szCs w:val="24"/>
          <w:lang w:eastAsia="ru-RU"/>
        </w:rPr>
        <w:t>» </w:t>
      </w:r>
      <w:r w:rsidRPr="00140DFC">
        <w:rPr>
          <w:rFonts w:ascii="Arial" w:eastAsia="Times New Roman" w:hAnsi="Arial" w:cs="Arial"/>
          <w:color w:val="000000"/>
          <w:kern w:val="36"/>
          <w:sz w:val="24"/>
          <w:szCs w:val="24"/>
          <w:lang w:eastAsia="ru-RU"/>
        </w:rPr>
        <w:t>(далее - Федеральный закон №210-ФЗ);</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2.10. Услуги, которые являются необходимыми и обязательными для предоставления муниципальной услуги, отсутствуют.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2.11.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2.12. Основаниями для отказа в предоставлении муниципальной услуги, являются: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4" w:name="Par0"/>
      <w:bookmarkEnd w:id="4"/>
      <w:r w:rsidRPr="00140DFC">
        <w:rPr>
          <w:rFonts w:ascii="Arial" w:eastAsia="Times New Roman" w:hAnsi="Arial" w:cs="Arial"/>
          <w:color w:val="000000"/>
          <w:sz w:val="24"/>
          <w:szCs w:val="24"/>
          <w:lang w:eastAsia="ru-RU"/>
        </w:rPr>
        <w:t>2.12.1. заявителем не представлены или представлены не в полном объеме документы, определенные пунктом 2.6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2.12.2. с заявлением о предоставлении жилого помещения обратилось лицо, не указанное в пункте 1.2.настоящего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Иные основания для отказа в законе не предусмотрены.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 несоответствии (недостаточности) представленных документов, предусмотренных пунктами 2.6, 2.7, Администрация извещает заявителя в письменной форме и (или) в форме электронного документа по выбору заявителя о несоответствии (недостаточности) представленных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2.13. Основания для приостановления предоставления муниципальной услуги не предусмотрены.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и муниципальными правовыми актами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2.14. Муниципальная услуга предоставляется бесплатно.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2.16. Регистрация заявления осуществляется в день его получения Администрацией.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2.16.1. 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 осуществляющей предоставление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2.17. Вход здания Администрации и МФЦ оборудован вывеской, содержащей информацию о наименовании Администрации и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2.18. Прием заявителей (представителей заявителя) осуществляется в кабинете специалиста Администрации и помещении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2.19. Кабинет специалиста Администрации и помещение МФЦ оборудуются информационными стендами.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Верхнешкафтинского сельсовета Городищенского района Пензенской области, устанавливающих порядок и условия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2.20. Требования к обеспечению доступности для инвалидов: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специалисты Администрации и МФЦ оказывают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специалисты Администрации и МФЦ оказывают помощь инвалидам в преодолении барьеров, мешающих получению ими муниципальной услуги наравне с другими лицами.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2.21.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2.22.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Помещения Администрации, МФЦ должны соответствовать положениям, утвержденным постановлением Главного государственного санитарного врача РФ от 02.12.2020 №40 «Об утверждении санитарных правил СП 2.2.3670-20 «Санитарно-эпидемиологические требования к условиям труда».</w:t>
      </w:r>
    </w:p>
    <w:p w:rsidR="00140DFC" w:rsidRPr="00140DFC" w:rsidRDefault="00140DFC" w:rsidP="00140DFC">
      <w:pPr>
        <w:spacing w:after="0" w:line="240" w:lineRule="auto"/>
        <w:ind w:firstLine="567"/>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(пункт 2.22 в ред. постановления администрации Верхнешкафтинского сельсовета Городищенского района Пензенской области </w:t>
      </w:r>
      <w:hyperlink r:id="rId12" w:tgtFrame="_blank" w:history="1">
        <w:r w:rsidRPr="00140DFC">
          <w:rPr>
            <w:rFonts w:ascii="Arial" w:eastAsia="Times New Roman" w:hAnsi="Arial" w:cs="Arial"/>
            <w:color w:val="0000FF"/>
            <w:sz w:val="24"/>
            <w:szCs w:val="24"/>
            <w:lang w:eastAsia="ru-RU"/>
          </w:rPr>
          <w:t>от 16.12.2022 № 55</w:t>
        </w:r>
      </w:hyperlink>
      <w:r w:rsidRPr="00140DFC">
        <w:rPr>
          <w:rFonts w:ascii="Arial" w:eastAsia="Times New Roman" w:hAnsi="Arial" w:cs="Arial"/>
          <w:color w:val="000000"/>
          <w:sz w:val="24"/>
          <w:szCs w:val="24"/>
          <w:lang w:eastAsia="ru-RU"/>
        </w:rPr>
        <w:t>)</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2.23. 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Показатели доступности и качества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2.24. Показателями доступности предоставления муниципальной услуги являются: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расположенность в зоне доступности к основным транспортным магистралям, хорошие подъездные дороги;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обеспечение беспрепятственного доступа лиц, в том числе с ограниченными возможностями здоровья, к помещениям, в которых предоставляется муниципальная услуга;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соблюдение требований Регламента о порядке информирования по предоставлению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предоставление возможности получения информации о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на базе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2.25. Показателями качества предоставления муниципальной услуги являются: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соблюдение стандарта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отсутствие очередей при приеме документов от заявителей и выдаче результатов муниципальной услуги заявителям;</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отсутствие обоснованных жалоб на действия (бездействие) специалистов Администрации при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2.26. В случае подачи заявления и (или)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 обращении заявителя в МФЦ обеспечивается передача заявления и (или) документов в Администрацию в порядке и сроки, установленные соглашением о взаимодействии между МФЦ и Администрацией.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5" w:name="_00023"/>
      <w:r w:rsidRPr="00140DFC">
        <w:rPr>
          <w:rFonts w:ascii="Arial" w:eastAsia="Times New Roman" w:hAnsi="Arial" w:cs="Arial"/>
          <w:color w:val="000000"/>
          <w:sz w:val="24"/>
          <w:szCs w:val="24"/>
          <w:lang w:eastAsia="ru-RU"/>
        </w:rPr>
        <w:t>г) получение сведений о ходе выполнения муниципальной услуги;</w:t>
      </w:r>
      <w:bookmarkEnd w:id="5"/>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2.28. Заявитель имеет возможность получения информации о ходе выполнения заявления (предоставления муниципальной услуги). Информация по вопросам предоставления муниципальной услуги предоставляется заявителю бесплатно.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Региональном портале.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2.29.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2.30. Заявитель (представитель заявителя) вправе обратиться за предоставлением муниципальной услуги в электронной форме в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2.31.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3</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3.1.2. формирование и направление запросов;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3.1.3. рассмотрение заявления и принятие решения;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ошибок и опечаток.</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Перечень административных процедур (действий), выполняемых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Прием и регистрация заявления для получения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для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 Заявление представляется заявителем (представителем заявителя) в Администрацию или в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3.5. При приеме заявления специалист Администрации, ответственный за прием и регистрацию документов в Администрации, проверяет: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правильность заполнения заявления;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документ, удостоверяющий личность заявителя, и (или) доверенность его представителя;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комплектность документов, прилагаемых к заявлению.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Срок выполнения указанных действий устанавливается до 15 минут.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Администрацией заявления и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работником МФЦ в Администрацию на бумажном носителе в срок, установленный соглашением, заключенным Администрацией с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3.10. Критерием принятия решения о приеме заявления является соблюдение требований, предусмотренных пунктом 2.6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3.11. Зарегистрированное заявление и документы при отсутствии оснований, предусмотренных пунктом 14 настоящего Регламента, передаются на рассмотрение Главе Администрации Верхнешкафтинского сельсовета Городищенского района Пензенской области (далее – Глава Администрации), который определяет исполнителя, ответственного за работу с поступившим заявлением (далее - ответственный исполнитель).</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3.12. Продолжительность административной процедуры (максимальный срок ее выполнения) составляет 1 рабочий день.</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3.13. Результатом административной процедуры является прием и регистрация поступившего заявления, определение ответственного исполнителя.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Формирование и направление запросов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3.14. Основанием для начала административной процедуры является прием заявления без приложения документов, указанных в пункте 2.7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3.15.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3.16. Направление запросов в рамках межведомственного информационного взаимодействия осуществляется в соответствии с требованиями Федерального закона № 210-ФЗ.</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3.18. Продолжительность административной процедуры (максимальный срок ее выполнения) не может превышать 5 рабочих дней.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Рассмотрение заявления и принятие решения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3.20.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3.21.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14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3.22.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(далее - предоставление муниципальной услуги) в срок, не превышающий 17 рабочих дней со дня поступления к нему заявления и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3.23.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(далее - отказ в предоставлении муниципальной услуги) в срок, не превышающий 17 рабочих дней со дня поступления к нему заявления и документов.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3.24.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3.25. Подписанные Главой Администрации постановления регистрируются в установленном Администрацией порядке.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3.26. Продолжительность административной процедуры (максимальный срок ее выполнения) составляет 19 рабочих дней.</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3.27.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6" w:name="Par63"/>
      <w:bookmarkEnd w:id="6"/>
      <w:r w:rsidRPr="00140DFC">
        <w:rPr>
          <w:rFonts w:ascii="Arial" w:eastAsia="Times New Roman" w:hAnsi="Arial" w:cs="Arial"/>
          <w:color w:val="000000"/>
          <w:sz w:val="24"/>
          <w:szCs w:val="24"/>
          <w:lang w:eastAsia="ru-RU"/>
        </w:rPr>
        <w:t>3.28. Основанием для начала административной процедуры являются оформленные и зарегистрированные в установленном порядке следующие документы: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постановление Администрации о предоставлении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3.29.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 предусмотренные пунктом 3.28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3.30. Копия постановления Администрации направляется заявителю почтовым отправлением - письмом в течение 3 рабочих дней со дня принятия решения. Способы выдачи результата могут быть посредством почтового отправления, в форме электронного документа на адрес электронной почты, лично при обращении в Администрацию или в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рабочих дня.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3.33. Результатом административной процедуры является выдача заявителю результата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ошибок и опечаток</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 Основанием для начала административной процедуры по исправлению допущенных опечаток и ошибок (далее - техническая ошибка) в выданных постановлениях Администрации, указанных в пункте 3.28 настоящего Регламента (далее – постановление Администрации), является получение Администрацией заявления об исправлении технической ошибки.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3.34.1. При обращении об исправлении технической ошибки заявитель представляет: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заявление об исправлении технической ошибки;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документы, подтверждающие наличие в выданном постановлении Администрации технической ошибки.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Исчерпывающим перечнем оснований для отказа в исправлении технических ошибок в постановлении Администрации является отсутствие документов, предусмотренных пунктом 3.34.1. настоящего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3.34.3.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3.34.4. Критерием принятия решения по исправлению технической ошибки в постановлении Администрации является наличие опечатки и (или) ошибки.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случае наличия технической ошибки в постановлении Администрации,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случае отсутствия технической ошибки в постановлении Администрации, ответственный исполнитель готовит уведомление об отсутствии технической ошибки в постановлении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3.34.5.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3.34.6.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с даты регистрации заявления об исправлении технической ошибки в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3.34.7 Результатом выполнения административной процедуры по исправлению технической ошибки в постановлении Администрации является: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а) в случае наличия технической ошибки в постановлении Администрации – постановление Администрации о внесении изменений в постановление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б) в случае отсутствия технической ошибки в постановлении Администрации – уведомление об отсутствии технической ошибки в постановлении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4</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bookmarkStart w:id="7" w:name="sub_500"/>
      <w:r w:rsidRPr="00140DFC">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Раздел 5</w:t>
      </w:r>
    </w:p>
    <w:p w:rsidR="00140DFC" w:rsidRPr="00140DFC" w:rsidRDefault="00140DFC" w:rsidP="00140DFC">
      <w:pPr>
        <w:spacing w:after="0" w:line="240" w:lineRule="auto"/>
        <w:ind w:firstLine="567"/>
        <w:jc w:val="center"/>
        <w:outlineLvl w:val="1"/>
        <w:rPr>
          <w:rFonts w:ascii="Arial" w:eastAsia="Times New Roman" w:hAnsi="Arial" w:cs="Arial"/>
          <w:b/>
          <w:bCs/>
          <w:color w:val="000000"/>
          <w:sz w:val="30"/>
          <w:szCs w:val="30"/>
          <w:lang w:eastAsia="ru-RU"/>
        </w:rPr>
      </w:pPr>
      <w:r w:rsidRPr="00140DFC">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5.2.4. Жалоба на действия (бездействие) директора МФЦ подается Учредителю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5.2.5. Жалоба на решения и действия (бездействие) работников МФЦ подается директору МФЦ.</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Федеральный закон № 210-ФЗ;</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постановлением администрации Верхнешкафтинского сельсовета Городищенского района Пензенской области </w:t>
      </w:r>
      <w:hyperlink r:id="rId13" w:tgtFrame="_blank" w:history="1">
        <w:r w:rsidRPr="00140DFC">
          <w:rPr>
            <w:rFonts w:ascii="Arial" w:eastAsia="Times New Roman" w:hAnsi="Arial" w:cs="Arial"/>
            <w:color w:val="0000FF"/>
            <w:sz w:val="24"/>
            <w:szCs w:val="24"/>
            <w:lang w:eastAsia="ru-RU"/>
          </w:rPr>
          <w:t>от 05.04.2019 № 14</w:t>
        </w:r>
      </w:hyperlink>
      <w:r w:rsidRPr="00140DFC">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Приложение</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 административному регламенту</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 предоставлению муниципальной услуги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«Предоставление малоимущим гражданам</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 договорам социального найма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жилых помещений</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муниципального жилищного фонда»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r w:rsidRPr="00140DFC">
        <w:rPr>
          <w:rFonts w:ascii="Arial" w:eastAsia="Times New Roman" w:hAnsi="Arial" w:cs="Arial"/>
          <w:b/>
          <w:bCs/>
          <w:color w:val="000000"/>
          <w:sz w:val="32"/>
          <w:szCs w:val="32"/>
          <w:lang w:eastAsia="ru-RU"/>
        </w:rPr>
        <w:t>О Б Р А З Е Ц</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r w:rsidRPr="00140DFC">
        <w:rPr>
          <w:rFonts w:ascii="Arial" w:eastAsia="Times New Roman" w:hAnsi="Arial" w:cs="Arial"/>
          <w:b/>
          <w:bCs/>
          <w:color w:val="000000"/>
          <w:sz w:val="32"/>
          <w:szCs w:val="32"/>
          <w:lang w:eastAsia="ru-RU"/>
        </w:rPr>
        <w:t>заявления о предоставлении муниципальной услуги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 администрацию</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Верхнешкафтинского сельсовета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Городищенского района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Пензенской области</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от ____________________________________________</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(фамилия, имя, отчество (при наличии) гражданина)</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проживающего по адресу: _______________________</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_______________________________________________</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тел. __________________________________________</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bookmarkStart w:id="8" w:name="P580"/>
      <w:bookmarkEnd w:id="8"/>
      <w:r w:rsidRPr="00140DFC">
        <w:rPr>
          <w:rFonts w:ascii="Arial" w:eastAsia="Times New Roman" w:hAnsi="Arial" w:cs="Arial"/>
          <w:b/>
          <w:bCs/>
          <w:color w:val="000000"/>
          <w:sz w:val="32"/>
          <w:szCs w:val="32"/>
          <w:lang w:eastAsia="ru-RU"/>
        </w:rPr>
        <w:t>Заявление</w:t>
      </w:r>
    </w:p>
    <w:p w:rsidR="00140DFC" w:rsidRPr="00140DFC" w:rsidRDefault="00140DFC" w:rsidP="00140DFC">
      <w:pPr>
        <w:spacing w:after="0" w:line="240" w:lineRule="auto"/>
        <w:ind w:firstLine="567"/>
        <w:jc w:val="center"/>
        <w:rPr>
          <w:rFonts w:ascii="Arial" w:eastAsia="Times New Roman" w:hAnsi="Arial" w:cs="Arial"/>
          <w:color w:val="000000"/>
          <w:sz w:val="24"/>
          <w:szCs w:val="24"/>
          <w:lang w:eastAsia="ru-RU"/>
        </w:rPr>
      </w:pPr>
      <w:r w:rsidRPr="00140DFC">
        <w:rPr>
          <w:rFonts w:ascii="Arial" w:eastAsia="Times New Roman" w:hAnsi="Arial" w:cs="Arial"/>
          <w:b/>
          <w:bCs/>
          <w:color w:val="000000"/>
          <w:sz w:val="32"/>
          <w:szCs w:val="32"/>
          <w:lang w:eastAsia="ru-RU"/>
        </w:rPr>
        <w:t>о предоставлении малоимущим гражданам по договорам социального найма жилых помещений муниципального жилищного фонда, жилого помещения муниципального жилищного фонда по договору социального найма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Прошу предоставить мне ___________________ (ФИО) (отчество при наличии) на состав семьи __________ чел., признанных малоимущими в целях постановки на учет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К заявлению прилагаю документы:</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 ______________________________________________________________</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2. ____________________________________________________________</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3. __________________________________________________________</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и т.д.</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Подписи совершеннолетних членов семьи:</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__________________ (И.О.(при наличии) Фамилия) ________________ (И.О.(при наличии) Фамилия)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__________________ (И.О.(при наличии) Фамилия) ________________ (И.О.(при наличии) Фамилия)</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«___» _____________ 20___ г. ____________________________</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Подпись заявителя</w:t>
      </w:r>
    </w:p>
    <w:p w:rsidR="00140DFC" w:rsidRPr="00140DFC" w:rsidRDefault="00140DFC" w:rsidP="00140DFC">
      <w:pPr>
        <w:spacing w:after="0" w:line="240" w:lineRule="auto"/>
        <w:ind w:firstLine="567"/>
        <w:jc w:val="right"/>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1</w:t>
      </w:r>
    </w:p>
    <w:p w:rsidR="00140DFC" w:rsidRPr="00140DFC" w:rsidRDefault="00140DFC" w:rsidP="00140DFC">
      <w:pPr>
        <w:spacing w:after="0" w:line="240" w:lineRule="auto"/>
        <w:ind w:firstLine="567"/>
        <w:jc w:val="both"/>
        <w:rPr>
          <w:rFonts w:ascii="Arial" w:eastAsia="Times New Roman" w:hAnsi="Arial" w:cs="Arial"/>
          <w:color w:val="000000"/>
          <w:sz w:val="24"/>
          <w:szCs w:val="24"/>
          <w:lang w:eastAsia="ru-RU"/>
        </w:rPr>
      </w:pPr>
      <w:r w:rsidRPr="00140DFC">
        <w:rPr>
          <w:rFonts w:ascii="Arial" w:eastAsia="Times New Roman" w:hAnsi="Arial" w:cs="Arial"/>
          <w:color w:val="000000"/>
          <w:sz w:val="24"/>
          <w:szCs w:val="24"/>
          <w:lang w:eastAsia="ru-RU"/>
        </w:rPr>
        <w:t> </w:t>
      </w:r>
    </w:p>
    <w:p w:rsidR="00330FAB" w:rsidRDefault="00330FAB">
      <w:bookmarkStart w:id="9" w:name="_GoBack"/>
      <w:bookmarkEnd w:id="9"/>
    </w:p>
    <w:sectPr w:rsidR="00330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90"/>
    <w:rsid w:val="00140DFC"/>
    <w:rsid w:val="00330FAB"/>
    <w:rsid w:val="0063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88F6B-F66E-4E97-BAC5-2C77B381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149B074-82DD-4EC2-8701-27333F5158CC" TargetMode="External"/><Relationship Id="rId13" Type="http://schemas.openxmlformats.org/officeDocument/2006/relationships/hyperlink" Target="https://pravo-search.minjust.ru/bigs/showDocument.html?id=4DAF2FF5-E7D5-47DB-98DF-9F515E3031F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149B074-82DD-4EC2-8701-27333F5158CC" TargetMode="External"/><Relationship Id="rId12" Type="http://schemas.openxmlformats.org/officeDocument/2006/relationships/hyperlink" Target="https://pravo-search.minjust.ru/bigs/showDocument.html?id=A9BA2B21-61DA-44F8-B05F-25F3839687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BF250E9-223C-4F29-9B74-FE1EB7E0F654" TargetMode="External"/><Relationship Id="rId11" Type="http://schemas.openxmlformats.org/officeDocument/2006/relationships/hyperlink" Target="https://pravo-search.minjust.ru/bigs/showDocument.html?id=4DAF2FF5-E7D5-47DB-98DF-9F515E3031FC" TargetMode="External"/><Relationship Id="rId5" Type="http://schemas.openxmlformats.org/officeDocument/2006/relationships/hyperlink" Target="https://pravo-search.minjust.ru/bigs/showDocument.html?id=3850FFCA-A634-4C2B-91A0-C016C618EBC6" TargetMode="External"/><Relationship Id="rId15" Type="http://schemas.openxmlformats.org/officeDocument/2006/relationships/theme" Target="theme/theme1.xml"/><Relationship Id="rId10" Type="http://schemas.openxmlformats.org/officeDocument/2006/relationships/hyperlink" Target="https://pravo-search.minjust.ru/bigs/showDocument.html?id=1BF250E9-223C-4F29-9B74-FE1EB7E0F654" TargetMode="External"/><Relationship Id="rId4" Type="http://schemas.openxmlformats.org/officeDocument/2006/relationships/hyperlink" Target="https://pravo-search.minjust.ru/bigs/showDocument.html?id=A9BA2B21-61DA-44F8-B05F-25F383968767" TargetMode="External"/><Relationship Id="rId9" Type="http://schemas.openxmlformats.org/officeDocument/2006/relationships/hyperlink" Target="https://pravo-search.minjust.ru/bigs/showDocument.html?id=3850FFCA-A634-4C2B-91A0-C016C618EBC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9950</Words>
  <Characters>56721</Characters>
  <Application>Microsoft Office Word</Application>
  <DocSecurity>0</DocSecurity>
  <Lines>472</Lines>
  <Paragraphs>133</Paragraphs>
  <ScaleCrop>false</ScaleCrop>
  <Company>DreamLair</Company>
  <LinksUpToDate>false</LinksUpToDate>
  <CharactersWithSpaces>66538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2024-10-14T07:17:00Z</dcterms:created>
  <dcterms:modified xsi:type="dcterms:W3CDTF">2024-10-14T07:17:00Z</dcterms:modified>
</cp:coreProperties>
</file>