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99" w:rsidRPr="009F6599" w:rsidRDefault="009F6599" w:rsidP="009F6599">
      <w:pPr>
        <w:spacing w:after="0" w:line="240" w:lineRule="auto"/>
        <w:rPr>
          <w:rFonts w:ascii="Times New Roman" w:eastAsia="Times New Roman" w:hAnsi="Times New Roman" w:cs="Times New Roman"/>
          <w:sz w:val="24"/>
          <w:szCs w:val="24"/>
          <w:lang w:eastAsia="ru-RU"/>
        </w:rPr>
      </w:pPr>
      <w:r w:rsidRPr="009F6599">
        <w:rPr>
          <w:rFonts w:ascii="Arial" w:eastAsia="Times New Roman" w:hAnsi="Arial" w:cs="Arial"/>
          <w:color w:val="000000"/>
          <w:sz w:val="24"/>
          <w:szCs w:val="24"/>
          <w:lang w:eastAsia="ru-RU"/>
        </w:rPr>
        <w:t>﻿</w:t>
      </w:r>
    </w:p>
    <w:p w:rsidR="009F6599" w:rsidRPr="009F6599" w:rsidRDefault="009F6599" w:rsidP="009F6599">
      <w:pPr>
        <w:spacing w:before="240" w:after="60" w:line="240" w:lineRule="auto"/>
        <w:ind w:firstLine="567"/>
        <w:jc w:val="center"/>
        <w:rPr>
          <w:rFonts w:ascii="Arial" w:eastAsia="Times New Roman" w:hAnsi="Arial" w:cs="Arial"/>
          <w:b/>
          <w:bCs/>
          <w:color w:val="000000"/>
          <w:sz w:val="32"/>
          <w:szCs w:val="32"/>
          <w:lang w:eastAsia="ru-RU"/>
        </w:rPr>
      </w:pPr>
      <w:r w:rsidRPr="009F6599">
        <w:rPr>
          <w:rFonts w:ascii="Arial" w:eastAsia="Times New Roman" w:hAnsi="Arial" w:cs="Arial"/>
          <w:b/>
          <w:bCs/>
          <w:color w:val="000000"/>
          <w:sz w:val="32"/>
          <w:szCs w:val="32"/>
          <w:lang w:eastAsia="ru-RU"/>
        </w:rPr>
        <w:t>АДМИНИСТРАЦИЯ ВОСКРЕСЕНОВСКОГО СЕЛЬСОВЕТА ПЕНЗЕНСКОГО РАЙОНА</w:t>
      </w:r>
    </w:p>
    <w:p w:rsidR="009F6599" w:rsidRPr="009F6599" w:rsidRDefault="009F6599" w:rsidP="009F6599">
      <w:pPr>
        <w:spacing w:before="240" w:after="60" w:line="240" w:lineRule="auto"/>
        <w:ind w:firstLine="567"/>
        <w:jc w:val="center"/>
        <w:rPr>
          <w:rFonts w:ascii="Arial" w:eastAsia="Times New Roman" w:hAnsi="Arial" w:cs="Arial"/>
          <w:b/>
          <w:bCs/>
          <w:color w:val="000000"/>
          <w:sz w:val="32"/>
          <w:szCs w:val="32"/>
          <w:lang w:eastAsia="ru-RU"/>
        </w:rPr>
      </w:pPr>
      <w:r w:rsidRPr="009F6599">
        <w:rPr>
          <w:rFonts w:ascii="Arial" w:eastAsia="Times New Roman" w:hAnsi="Arial" w:cs="Arial"/>
          <w:b/>
          <w:bCs/>
          <w:color w:val="000000"/>
          <w:sz w:val="32"/>
          <w:szCs w:val="32"/>
          <w:lang w:eastAsia="ru-RU"/>
        </w:rPr>
        <w:t>ПЕНЗЕНСКОЙ ОБЛАСТИ</w:t>
      </w:r>
    </w:p>
    <w:p w:rsidR="009F6599" w:rsidRPr="009F6599" w:rsidRDefault="009F6599" w:rsidP="009F6599">
      <w:pPr>
        <w:spacing w:before="240" w:after="60" w:line="240" w:lineRule="auto"/>
        <w:ind w:firstLine="567"/>
        <w:jc w:val="center"/>
        <w:rPr>
          <w:rFonts w:ascii="Arial" w:eastAsia="Times New Roman" w:hAnsi="Arial" w:cs="Arial"/>
          <w:b/>
          <w:bCs/>
          <w:color w:val="000000"/>
          <w:sz w:val="32"/>
          <w:szCs w:val="32"/>
          <w:lang w:eastAsia="ru-RU"/>
        </w:rPr>
      </w:pPr>
      <w:r w:rsidRPr="009F6599">
        <w:rPr>
          <w:rFonts w:ascii="Arial" w:eastAsia="Times New Roman" w:hAnsi="Arial" w:cs="Arial"/>
          <w:b/>
          <w:bCs/>
          <w:color w:val="000000"/>
          <w:sz w:val="32"/>
          <w:szCs w:val="32"/>
          <w:lang w:eastAsia="ru-RU"/>
        </w:rPr>
        <w:t>ПОСТАНОВЛЕНИЕ</w:t>
      </w:r>
    </w:p>
    <w:p w:rsidR="009F6599" w:rsidRPr="009F6599" w:rsidRDefault="009F6599" w:rsidP="009F6599">
      <w:pPr>
        <w:spacing w:before="240" w:after="60" w:line="240" w:lineRule="auto"/>
        <w:ind w:firstLine="567"/>
        <w:jc w:val="center"/>
        <w:rPr>
          <w:rFonts w:ascii="Arial" w:eastAsia="Times New Roman" w:hAnsi="Arial" w:cs="Arial"/>
          <w:b/>
          <w:bCs/>
          <w:color w:val="000000"/>
          <w:sz w:val="32"/>
          <w:szCs w:val="32"/>
          <w:lang w:eastAsia="ru-RU"/>
        </w:rPr>
      </w:pPr>
      <w:r w:rsidRPr="009F6599">
        <w:rPr>
          <w:rFonts w:ascii="Arial" w:eastAsia="Times New Roman" w:hAnsi="Arial" w:cs="Arial"/>
          <w:b/>
          <w:bCs/>
          <w:color w:val="000000"/>
          <w:sz w:val="32"/>
          <w:szCs w:val="32"/>
          <w:lang w:eastAsia="ru-RU"/>
        </w:rPr>
        <w:t>ОТ 09.06.2020г. № 59</w:t>
      </w:r>
    </w:p>
    <w:p w:rsidR="009F6599" w:rsidRPr="009F6599" w:rsidRDefault="009F6599" w:rsidP="009F6599">
      <w:pPr>
        <w:spacing w:before="240" w:after="60" w:line="240" w:lineRule="auto"/>
        <w:ind w:firstLine="567"/>
        <w:jc w:val="center"/>
        <w:rPr>
          <w:rFonts w:ascii="Arial" w:eastAsia="Times New Roman" w:hAnsi="Arial" w:cs="Arial"/>
          <w:b/>
          <w:bCs/>
          <w:color w:val="000000"/>
          <w:sz w:val="32"/>
          <w:szCs w:val="32"/>
          <w:lang w:eastAsia="ru-RU"/>
        </w:rPr>
      </w:pPr>
      <w:r w:rsidRPr="009F6599">
        <w:rPr>
          <w:rFonts w:ascii="Arial" w:eastAsia="Times New Roman" w:hAnsi="Arial" w:cs="Arial"/>
          <w:b/>
          <w:bCs/>
          <w:color w:val="000000"/>
          <w:sz w:val="32"/>
          <w:szCs w:val="32"/>
          <w:lang w:eastAsia="ru-RU"/>
        </w:rPr>
        <w:t>с. Воскресеновка</w:t>
      </w:r>
    </w:p>
    <w:p w:rsidR="009F6599" w:rsidRPr="009F6599" w:rsidRDefault="009F6599" w:rsidP="009F6599">
      <w:pPr>
        <w:spacing w:before="240" w:after="60" w:line="240" w:lineRule="auto"/>
        <w:ind w:firstLine="567"/>
        <w:jc w:val="center"/>
        <w:rPr>
          <w:rFonts w:ascii="Arial" w:eastAsia="Times New Roman" w:hAnsi="Arial" w:cs="Arial"/>
          <w:b/>
          <w:bCs/>
          <w:color w:val="000000"/>
          <w:sz w:val="32"/>
          <w:szCs w:val="32"/>
          <w:lang w:eastAsia="ru-RU"/>
        </w:rPr>
      </w:pPr>
      <w:r w:rsidRPr="009F659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Воскресеновского сельсовета Пензенского района Пензенской области </w:t>
      </w:r>
      <w:hyperlink r:id="rId4" w:tgtFrame="_blank" w:history="1">
        <w:r w:rsidRPr="009F6599">
          <w:rPr>
            <w:rFonts w:ascii="Arial" w:eastAsia="Times New Roman" w:hAnsi="Arial" w:cs="Arial"/>
            <w:color w:val="0000FF"/>
            <w:sz w:val="24"/>
            <w:szCs w:val="24"/>
            <w:lang w:eastAsia="ru-RU"/>
          </w:rPr>
          <w:t>от 23.01.2019 № 2</w:t>
        </w:r>
      </w:hyperlink>
      <w:r w:rsidRPr="009F6599">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Воскресеновского сельсовета Пензенского района Пензенской области», Реестром муниципальных услуг Воскресеновского сельсовета Пензенского района Пензенской области, </w:t>
      </w:r>
      <w:hyperlink r:id="rId5" w:tgtFrame="_blank" w:history="1">
        <w:r w:rsidRPr="009F6599">
          <w:rPr>
            <w:rFonts w:ascii="Arial" w:eastAsia="Times New Roman" w:hAnsi="Arial" w:cs="Arial"/>
            <w:color w:val="0000FF"/>
            <w:sz w:val="24"/>
            <w:szCs w:val="24"/>
            <w:lang w:eastAsia="ru-RU"/>
          </w:rPr>
          <w:t>Уставом Воскресеновского сельсовета Пензенского района Пензенской области</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center"/>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Администрация Воскресеновского сельсовета Пензенского района Пензенской области постановляет: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 Признать утратившими силу постановления администрации Воскресеновского сельсовета Пензенского района Пензенской области: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 от 15.10.2018 № 107 «Об утверждении административного регламента предоставления муниципальной услуги «Выдача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 от 27.08.2019 № 85 «О внесении изменений в Административный регламент предоставления муниципальной услуги «Выдача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 Опубликовать настоящее постановление в информационном бюллетене Воскресеновского сельсовета Пензенского района Пензенской области «Наша жизнь» и разместить на официальном сайте администрации Воскресеновского сельсовета Пензенского района Пензенской области в информационно-телекоммуникационной сети «Интернет».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4. Настоящее постановление вступает в силу на следующий день после дня его официального опубликования, за исключением абзаца 6 пункта 2.25 раздела II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Воскресеновского сельсовета Пензенского района Пензенской области.</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Глава администрации Воскресеновского сельсовета</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А.А.Яблоков</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Утвержден</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постановлением</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администрации Воскресеновского сельсовета</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Пензенского района Пензенской области</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от 09.10.2020г. № 59</w:t>
      </w:r>
    </w:p>
    <w:p w:rsidR="009F6599" w:rsidRPr="009F6599" w:rsidRDefault="009F6599" w:rsidP="009F6599">
      <w:pPr>
        <w:spacing w:after="0" w:line="240" w:lineRule="auto"/>
        <w:ind w:firstLine="567"/>
        <w:jc w:val="right"/>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center"/>
        <w:outlineLvl w:val="0"/>
        <w:rPr>
          <w:rFonts w:ascii="Arial" w:eastAsia="Times New Roman" w:hAnsi="Arial" w:cs="Arial"/>
          <w:b/>
          <w:bCs/>
          <w:color w:val="000000"/>
          <w:kern w:val="36"/>
          <w:sz w:val="32"/>
          <w:szCs w:val="32"/>
          <w:lang w:eastAsia="ru-RU"/>
        </w:rPr>
      </w:pPr>
      <w:bookmarkStart w:id="1" w:name="P29"/>
      <w:bookmarkEnd w:id="1"/>
      <w:r w:rsidRPr="009F6599">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center"/>
        <w:outlineLvl w:val="1"/>
        <w:rPr>
          <w:rFonts w:ascii="Arial" w:eastAsia="Times New Roman" w:hAnsi="Arial" w:cs="Arial"/>
          <w:b/>
          <w:bCs/>
          <w:color w:val="000000"/>
          <w:sz w:val="30"/>
          <w:szCs w:val="30"/>
          <w:lang w:eastAsia="ru-RU"/>
        </w:rPr>
      </w:pPr>
      <w:r w:rsidRPr="009F6599">
        <w:rPr>
          <w:rFonts w:ascii="Arial" w:eastAsia="Times New Roman" w:hAnsi="Arial" w:cs="Arial"/>
          <w:b/>
          <w:bCs/>
          <w:color w:val="000000"/>
          <w:sz w:val="30"/>
          <w:szCs w:val="30"/>
          <w:lang w:eastAsia="ru-RU"/>
        </w:rPr>
        <w:t>I. Общие положения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Предмет регулирования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Воскресеновского сельсовета Пензенского района Пензенской области (далее - Администрация) при предоставлении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Круг заявителей</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9F6599">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1.3.1. Лично;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(http://www. voskresenovka.pnz.pnzreg.ru.»/ ) (далее - официальный сайт </w:t>
      </w:r>
      <w:r w:rsidRPr="009F6599">
        <w:rPr>
          <w:rFonts w:ascii="Arial" w:eastAsia="Times New Roman" w:hAnsi="Arial" w:cs="Arial"/>
          <w:color w:val="000000"/>
          <w:sz w:val="24"/>
          <w:szCs w:val="24"/>
          <w:lang w:eastAsia="ru-RU"/>
        </w:rPr>
        <w:lastRenderedPageBreak/>
        <w:t>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 при личном обращении заявителя;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б) по письменным обращениям (в том числе по электронной почте).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(изменения в ред. постановления администрации Воскресеновского сельсовета Пензенского района Пензенской области </w:t>
      </w:r>
      <w:hyperlink r:id="rId6" w:tgtFrame="_blank" w:history="1">
        <w:r w:rsidRPr="009F6599">
          <w:rPr>
            <w:rFonts w:ascii="Arial" w:eastAsia="Times New Roman" w:hAnsi="Arial" w:cs="Arial"/>
            <w:color w:val="0000FF"/>
            <w:sz w:val="24"/>
            <w:szCs w:val="24"/>
            <w:lang w:eastAsia="ru-RU"/>
          </w:rPr>
          <w:t>от 30.11.2020 № 130</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по телефону.</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(пункт «г» в ред. постановления администрации Воскресеновского сельсовета Пензенского района Пензенской области </w:t>
      </w:r>
      <w:hyperlink r:id="rId7" w:tgtFrame="_blank" w:history="1">
        <w:r w:rsidRPr="009F6599">
          <w:rPr>
            <w:rFonts w:ascii="Arial" w:eastAsia="Times New Roman" w:hAnsi="Arial" w:cs="Arial"/>
            <w:color w:val="0000FF"/>
            <w:sz w:val="24"/>
            <w:szCs w:val="24"/>
            <w:lang w:eastAsia="ru-RU"/>
          </w:rPr>
          <w:t>от 30.11.2020 № 130</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2) круг заявителей, которым предоставляется муниципальная услуга;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4) срок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Леонидовского сельсовета Пензенского района Пензенской области;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К справочной информации относится следующая информация: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место нахождения и график работы Администрации и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Требования к информационным стендам МФЦ установлены пунктом 2.20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center"/>
        <w:outlineLvl w:val="1"/>
        <w:rPr>
          <w:rFonts w:ascii="Arial" w:eastAsia="Times New Roman" w:hAnsi="Arial" w:cs="Arial"/>
          <w:b/>
          <w:bCs/>
          <w:color w:val="000000"/>
          <w:sz w:val="30"/>
          <w:szCs w:val="30"/>
          <w:lang w:eastAsia="ru-RU"/>
        </w:rPr>
      </w:pPr>
      <w:r w:rsidRPr="009F6599">
        <w:rPr>
          <w:rFonts w:ascii="Arial" w:eastAsia="Times New Roman" w:hAnsi="Arial" w:cs="Arial"/>
          <w:b/>
          <w:bCs/>
          <w:color w:val="000000"/>
          <w:sz w:val="30"/>
          <w:szCs w:val="30"/>
          <w:lang w:eastAsia="ru-RU"/>
        </w:rPr>
        <w:t>II. Стандарт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Наименование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 Наименование муниципальной услуги - Выдача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Краткое наименование муниципальной услуги не предусмотрено.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Наименование органа местного самоуправления,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предоставляющего муниципальную услугу</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Результат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2.3. Результатом предоставления муниципальной услуги является: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 уведомление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Срок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Правовые основания для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9F6599">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Воскресеновского сельсовета Пензенского района Пензенской области, утвержденным решением Воскресеновского сельсовета Пензенского района Пензенской области (далее - заявление);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2.6.2. документ, удостоверяющий личность заявителя;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2.6.4. согласованная заявителем проектная документация;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2.6.5. график осуществления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 лично на бумажном носителе по адресу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б) на бумажном носителе посредством почтовой связи по адресу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2.14. Муниципальная услуга предоставляется бесплатно.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(изменения в ред. постановления администрации Воскресеновского сельсовета Пензенского района Пензенской области </w:t>
      </w:r>
      <w:hyperlink r:id="rId8" w:tgtFrame="_blank" w:history="1">
        <w:r w:rsidRPr="009F6599">
          <w:rPr>
            <w:rFonts w:ascii="Arial" w:eastAsia="Times New Roman" w:hAnsi="Arial" w:cs="Arial"/>
            <w:color w:val="0000FF"/>
            <w:sz w:val="24"/>
            <w:szCs w:val="24"/>
            <w:lang w:eastAsia="ru-RU"/>
          </w:rPr>
          <w:t>от 30.11.2020 № 130</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стульями и столами для возможности оформления документов.</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номера кабинета;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sidRPr="009F6599">
        <w:rPr>
          <w:rFonts w:ascii="Arial" w:eastAsia="Times New Roman" w:hAnsi="Arial" w:cs="Arial"/>
          <w:color w:val="000000"/>
          <w:sz w:val="24"/>
          <w:szCs w:val="24"/>
          <w:lang w:eastAsia="ru-RU"/>
        </w:rPr>
        <w:lastRenderedPageBreak/>
        <w:t>(стационарными «тревожными кнопками» или переносными многофункциональными брелками-коммуникаторами).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9F6599">
        <w:rPr>
          <w:rFonts w:ascii="Arial" w:eastAsia="Times New Roman" w:hAnsi="Arial" w:cs="Arial"/>
          <w:color w:val="000000"/>
          <w:sz w:val="24"/>
          <w:szCs w:val="24"/>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(пункт 2.25 в ред. постановлений администрации Воскресеновского сельсовета Пензенского района Пензенской области </w:t>
      </w:r>
      <w:hyperlink r:id="rId9" w:tgtFrame="_blank" w:history="1">
        <w:r w:rsidRPr="009F6599">
          <w:rPr>
            <w:rFonts w:ascii="Arial" w:eastAsia="Times New Roman" w:hAnsi="Arial" w:cs="Arial"/>
            <w:color w:val="0000FF"/>
            <w:sz w:val="24"/>
            <w:szCs w:val="24"/>
            <w:lang w:eastAsia="ru-RU"/>
          </w:rPr>
          <w:t>от 29.06.2020 №70</w:t>
        </w:r>
      </w:hyperlink>
      <w:r w:rsidRPr="009F6599">
        <w:rPr>
          <w:rFonts w:ascii="Arial" w:eastAsia="Times New Roman" w:hAnsi="Arial" w:cs="Arial"/>
          <w:color w:val="000000"/>
          <w:sz w:val="24"/>
          <w:szCs w:val="24"/>
          <w:lang w:eastAsia="ru-RU"/>
        </w:rPr>
        <w:t>, </w:t>
      </w:r>
      <w:hyperlink r:id="rId10" w:tgtFrame="_blank" w:history="1">
        <w:r w:rsidRPr="009F6599">
          <w:rPr>
            <w:rFonts w:ascii="Arial" w:eastAsia="Times New Roman" w:hAnsi="Arial" w:cs="Arial"/>
            <w:color w:val="0000FF"/>
            <w:sz w:val="24"/>
            <w:szCs w:val="24"/>
            <w:lang w:eastAsia="ru-RU"/>
          </w:rPr>
          <w:t>от 30.11.2020 № 130</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1" w:tgtFrame="_blank" w:history="1">
        <w:r w:rsidRPr="009F6599">
          <w:rPr>
            <w:rFonts w:ascii="Arial" w:eastAsia="Times New Roman" w:hAnsi="Arial" w:cs="Arial"/>
            <w:color w:val="0000FF"/>
            <w:sz w:val="24"/>
            <w:szCs w:val="24"/>
            <w:lang w:eastAsia="ru-RU"/>
          </w:rPr>
          <w:t>от 29.06.2020 №70</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Показатели доступности и качества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2.26.1. предоставление возможности получения муниципальной услуги в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2.27.1. соблюдение сроков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2.28.1. при подаче документов для получения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center"/>
        <w:outlineLvl w:val="1"/>
        <w:rPr>
          <w:rFonts w:ascii="Arial" w:eastAsia="Times New Roman" w:hAnsi="Arial" w:cs="Arial"/>
          <w:b/>
          <w:bCs/>
          <w:color w:val="000000"/>
          <w:sz w:val="30"/>
          <w:szCs w:val="30"/>
          <w:lang w:eastAsia="ru-RU"/>
        </w:rPr>
      </w:pPr>
      <w:r w:rsidRPr="009F659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3.12. Ответственный исполнитель:</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Межведомственный запрос направляется ответственным исполнителем, уполномоченным на оформление и направление межведомственных запросов.</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3.17. Критерием принятия решения: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(изменения в ред. постановления администрации Воскресеновского сельсовета Пензенского района Пензенской области </w:t>
      </w:r>
      <w:hyperlink r:id="rId12" w:tgtFrame="_blank" w:history="1">
        <w:r w:rsidRPr="009F6599">
          <w:rPr>
            <w:rFonts w:ascii="Arial" w:eastAsia="Times New Roman" w:hAnsi="Arial" w:cs="Arial"/>
            <w:color w:val="0000FF"/>
            <w:sz w:val="24"/>
            <w:szCs w:val="24"/>
            <w:lang w:eastAsia="ru-RU"/>
          </w:rPr>
          <w:t>от 30.11.2020 № 130</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3.26. Способ фиксации - отметка о получении результата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(изменения в ред. постановления администрации Воскресеновского сельсовета Пензенского района Пензенской области </w:t>
      </w:r>
      <w:hyperlink r:id="rId13" w:tgtFrame="_blank" w:history="1">
        <w:r w:rsidRPr="009F6599">
          <w:rPr>
            <w:rFonts w:ascii="Arial" w:eastAsia="Times New Roman" w:hAnsi="Arial" w:cs="Arial"/>
            <w:color w:val="0000FF"/>
            <w:sz w:val="24"/>
            <w:szCs w:val="24"/>
            <w:lang w:eastAsia="ru-RU"/>
          </w:rPr>
          <w:t>от 30.11.2020 № 130</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Особенности предоставления муниципальной услуги в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3.29. Срок выполнения данного административного действия не более 30 минут.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3.36. При обращении об исправлении технической ошибки заявитель представляет: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заявление об исправлении технической ошибки;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(изменения в ред. постановления администрации Воскресеновского сельсовета Пензенского района Пензенской области </w:t>
      </w:r>
      <w:hyperlink r:id="rId14" w:tgtFrame="_blank" w:history="1">
        <w:r w:rsidRPr="009F6599">
          <w:rPr>
            <w:rFonts w:ascii="Arial" w:eastAsia="Times New Roman" w:hAnsi="Arial" w:cs="Arial"/>
            <w:color w:val="0000FF"/>
            <w:sz w:val="24"/>
            <w:szCs w:val="24"/>
            <w:lang w:eastAsia="ru-RU"/>
          </w:rPr>
          <w:t>от 30.11.2020 № 130</w:t>
        </w:r>
      </w:hyperlink>
      <w:r w:rsidRPr="009F6599">
        <w:rPr>
          <w:rFonts w:ascii="Arial" w:eastAsia="Times New Roman" w:hAnsi="Arial" w:cs="Arial"/>
          <w:color w:val="000000"/>
          <w:sz w:val="24"/>
          <w:szCs w:val="24"/>
          <w:lang w:eastAsia="ru-RU"/>
        </w:rPr>
        <w:t>)</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center"/>
        <w:outlineLvl w:val="1"/>
        <w:rPr>
          <w:rFonts w:ascii="Arial" w:eastAsia="Times New Roman" w:hAnsi="Arial" w:cs="Arial"/>
          <w:b/>
          <w:bCs/>
          <w:color w:val="000000"/>
          <w:sz w:val="30"/>
          <w:szCs w:val="30"/>
          <w:lang w:eastAsia="ru-RU"/>
        </w:rPr>
      </w:pPr>
      <w:r w:rsidRPr="009F6599">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 … (указывается должность лица, ответственного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lastRenderedPageBreak/>
        <w:t>4.5. Ответственные исполнители несут персональную ответственность за: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center"/>
        <w:outlineLvl w:val="1"/>
        <w:rPr>
          <w:rFonts w:ascii="Arial" w:eastAsia="Times New Roman" w:hAnsi="Arial" w:cs="Arial"/>
          <w:b/>
          <w:bCs/>
          <w:color w:val="000000"/>
          <w:sz w:val="30"/>
          <w:szCs w:val="30"/>
          <w:lang w:eastAsia="ru-RU"/>
        </w:rPr>
      </w:pPr>
      <w:r w:rsidRPr="009F6599">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5.1.2. в случае, указанном в части 3.2 статьи 11.2 ФЗ № 210-ФЗ, в антимонопольный орган, в порядке, установленном следующими нормативными правовыми актами: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xml:space="preserve">- постановлением Правительства Российской Федерации от 07.11.2016 № 1138 «Об исчерпывающих перечнях процедур в сфере строительства объектов </w:t>
      </w:r>
      <w:r w:rsidRPr="009F6599">
        <w:rPr>
          <w:rFonts w:ascii="Arial" w:eastAsia="Times New Roman" w:hAnsi="Arial" w:cs="Arial"/>
          <w:color w:val="000000"/>
          <w:sz w:val="24"/>
          <w:szCs w:val="24"/>
          <w:lang w:eastAsia="ru-RU"/>
        </w:rPr>
        <w:lastRenderedPageBreak/>
        <w:t>водоснабжения и водоотведения и правилах ведения реестров описаний процедур» (с последующими изменениями).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ФЗ № 210-ФЗ;</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Федеральный закон от 26.07.2006 №135-ФЗ «О защите конкуренции»;</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 постановление Администрации </w:t>
      </w:r>
      <w:hyperlink r:id="rId15" w:tgtFrame="_blank" w:history="1">
        <w:r w:rsidRPr="009F6599">
          <w:rPr>
            <w:rFonts w:ascii="Arial" w:eastAsia="Times New Roman" w:hAnsi="Arial" w:cs="Arial"/>
            <w:color w:val="0000FF"/>
            <w:sz w:val="24"/>
            <w:szCs w:val="24"/>
            <w:lang w:eastAsia="ru-RU"/>
          </w:rPr>
          <w:t>от 12.12.2018 № 137</w:t>
        </w:r>
      </w:hyperlink>
      <w:r w:rsidRPr="009F6599">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Воскресеновского сельсовета Пензенского района Пензенской области, должностных лиц, муниципальных служащих администрации </w:t>
      </w:r>
      <w:r w:rsidRPr="009F6599">
        <w:rPr>
          <w:rFonts w:ascii="Arial" w:eastAsia="Times New Roman" w:hAnsi="Arial" w:cs="Arial"/>
          <w:color w:val="000000"/>
          <w:sz w:val="24"/>
          <w:szCs w:val="24"/>
          <w:lang w:eastAsia="ru-RU"/>
        </w:rPr>
        <w:lastRenderedPageBreak/>
        <w:t>Воскресеновского сельсовета Пензенского района Пензенской области при предоставлении муниципальных услуг».</w:t>
      </w:r>
    </w:p>
    <w:p w:rsidR="009F6599" w:rsidRPr="009F6599" w:rsidRDefault="009F6599" w:rsidP="009F6599">
      <w:pPr>
        <w:spacing w:after="0" w:line="240" w:lineRule="auto"/>
        <w:ind w:firstLine="567"/>
        <w:jc w:val="both"/>
        <w:rPr>
          <w:rFonts w:ascii="Arial" w:eastAsia="Times New Roman" w:hAnsi="Arial" w:cs="Arial"/>
          <w:color w:val="000000"/>
          <w:sz w:val="24"/>
          <w:szCs w:val="24"/>
          <w:lang w:eastAsia="ru-RU"/>
        </w:rPr>
      </w:pPr>
      <w:r w:rsidRPr="009F6599">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F6599" w:rsidRPr="009F6599" w:rsidRDefault="009F6599" w:rsidP="009F6599">
      <w:pPr>
        <w:spacing w:after="0" w:line="240" w:lineRule="auto"/>
        <w:ind w:firstLine="567"/>
        <w:jc w:val="both"/>
        <w:rPr>
          <w:rFonts w:ascii="Calibri" w:eastAsia="Times New Roman" w:hAnsi="Calibri" w:cs="Arial"/>
          <w:color w:val="00000A"/>
          <w:sz w:val="20"/>
          <w:szCs w:val="20"/>
          <w:lang w:eastAsia="ru-RU"/>
        </w:rPr>
      </w:pPr>
      <w:r w:rsidRPr="009F6599">
        <w:rPr>
          <w:rFonts w:ascii="Calibri" w:eastAsia="Times New Roman" w:hAnsi="Calibri" w:cs="Arial"/>
          <w:color w:val="00000A"/>
          <w:sz w:val="20"/>
          <w:szCs w:val="20"/>
          <w:lang w:eastAsia="ru-RU"/>
        </w:rPr>
        <w:t> </w:t>
      </w:r>
    </w:p>
    <w:p w:rsidR="00255A9F" w:rsidRDefault="00255A9F"/>
    <w:sectPr w:rsidR="00255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99"/>
    <w:rsid w:val="00255A9F"/>
    <w:rsid w:val="00465FB8"/>
    <w:rsid w:val="009F6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500A9-B531-47AF-B308-4D3190D4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F65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F65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5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6599"/>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9F6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9F6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9F6599"/>
  </w:style>
  <w:style w:type="paragraph" w:styleId="a3">
    <w:name w:val="Normal (Web)"/>
    <w:basedOn w:val="a"/>
    <w:uiPriority w:val="99"/>
    <w:semiHidden/>
    <w:unhideWhenUsed/>
    <w:rsid w:val="009F6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9F65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94189B1-7718-4CA8-A01C-C855F2E81CFA" TargetMode="External"/><Relationship Id="rId13" Type="http://schemas.openxmlformats.org/officeDocument/2006/relationships/hyperlink" Target="https://pravo-search.minjust.ru/bigs/showDocument.html?id=B94189B1-7718-4CA8-A01C-C855F2E81CFA"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94189B1-7718-4CA8-A01C-C855F2E81CFA" TargetMode="External"/><Relationship Id="rId12" Type="http://schemas.openxmlformats.org/officeDocument/2006/relationships/hyperlink" Target="https://pravo-search.minjust.ru/bigs/showDocument.html?id=B94189B1-7718-4CA8-A01C-C855F2E81CF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B94189B1-7718-4CA8-A01C-C855F2E81CFA" TargetMode="External"/><Relationship Id="rId11" Type="http://schemas.openxmlformats.org/officeDocument/2006/relationships/hyperlink" Target="https://pravo-search.minjust.ru/bigs/showDocument.html?id=3A6E7AF5-D112-4DC2-A25E-4E8B7DB45888" TargetMode="External"/><Relationship Id="rId5" Type="http://schemas.openxmlformats.org/officeDocument/2006/relationships/hyperlink" Target="https://pravo-search.minjust.ru/bigs/showDocument.html?id=72AF1260-4484-4319-A6B5-3B5664FF0809" TargetMode="External"/><Relationship Id="rId15" Type="http://schemas.openxmlformats.org/officeDocument/2006/relationships/hyperlink" Target="https://pravo-search.minjust.ru/bigs/showDocument.html?id=87F61269-2059-451F-A59C-86DA21672DF8" TargetMode="External"/><Relationship Id="rId10" Type="http://schemas.openxmlformats.org/officeDocument/2006/relationships/hyperlink" Target="https://pravo-search.minjust.ru/bigs/showDocument.html?id=B94189B1-7718-4CA8-A01C-C855F2E81CFA" TargetMode="External"/><Relationship Id="rId4" Type="http://schemas.openxmlformats.org/officeDocument/2006/relationships/hyperlink" Target="https://pravo-search.minjust.ru/bigs/showDocument.html?id=2441E65E-98EE-480A-9528-125F5AFBBFE2" TargetMode="External"/><Relationship Id="rId9" Type="http://schemas.openxmlformats.org/officeDocument/2006/relationships/hyperlink" Target="https://pravo-search.minjust.ru/bigs/showDocument.html?id=3A6E7AF5-D112-4DC2-A25E-4E8B7DB45888" TargetMode="External"/><Relationship Id="rId14" Type="http://schemas.openxmlformats.org/officeDocument/2006/relationships/hyperlink" Target="https://pravo-search.minjust.ru/bigs/showDocument.html?id=B94189B1-7718-4CA8-A01C-C855F2E81C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8462</Words>
  <Characters>48239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2024-04-26T06:41:00Z</dcterms:created>
  <dcterms:modified xsi:type="dcterms:W3CDTF">2024-04-27T05:04:00Z</dcterms:modified>
</cp:coreProperties>
</file>