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Приложение 1</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к постановлению администрации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Среднеелюзанского сельсовета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Городищенского района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Пензенской области</w:t>
      </w:r>
    </w:p>
    <w:p w:rsidR="00E47C7A" w:rsidRPr="00243A81" w:rsidRDefault="00E47C7A" w:rsidP="00E47C7A">
      <w:pPr>
        <w:spacing w:after="0" w:line="240" w:lineRule="auto"/>
        <w:ind w:firstLine="567"/>
        <w:jc w:val="right"/>
        <w:rPr>
          <w:rFonts w:ascii="Arial" w:eastAsia="Times New Roman" w:hAnsi="Arial" w:cs="Arial"/>
          <w:b/>
          <w:bCs/>
          <w:color w:val="000000"/>
          <w:sz w:val="32"/>
          <w:szCs w:val="32"/>
        </w:rPr>
      </w:pPr>
      <w:r w:rsidRPr="00243A81">
        <w:rPr>
          <w:rFonts w:ascii="Arial" w:eastAsia="Times New Roman" w:hAnsi="Arial" w:cs="Arial"/>
          <w:color w:val="000000"/>
          <w:sz w:val="24"/>
          <w:szCs w:val="24"/>
        </w:rPr>
        <w:t>от 07.03.2019 № 34-п</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АДМИНИСТРАТИВНЫЙ РЕГЛАМЕНТ</w:t>
      </w:r>
    </w:p>
    <w:p w:rsidR="00E47C7A" w:rsidRPr="00243A81" w:rsidRDefault="00E47C7A" w:rsidP="00E47C7A">
      <w:pPr>
        <w:spacing w:after="0" w:line="240" w:lineRule="auto"/>
        <w:ind w:firstLine="567"/>
        <w:jc w:val="center"/>
        <w:rPr>
          <w:rFonts w:ascii="Arial" w:eastAsia="Times New Roman" w:hAnsi="Arial" w:cs="Arial"/>
          <w:b/>
          <w:bCs/>
          <w:color w:val="000000"/>
          <w:sz w:val="28"/>
          <w:szCs w:val="28"/>
        </w:rPr>
      </w:pPr>
      <w:r w:rsidRPr="00243A81">
        <w:rPr>
          <w:rFonts w:ascii="Arial" w:eastAsia="Times New Roman" w:hAnsi="Arial" w:cs="Arial"/>
          <w:b/>
          <w:bCs/>
          <w:color w:val="000000"/>
          <w:sz w:val="30"/>
          <w:szCs w:val="30"/>
        </w:rPr>
        <w:t>администрации Среднеелюзанского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(в ред. постановления администрации Среднеелюзанского сельсовета Городищенского района Пензенской области </w:t>
      </w:r>
      <w:hyperlink r:id="rId4" w:tgtFrame="_blank" w:history="1">
        <w:r w:rsidRPr="00243A81">
          <w:rPr>
            <w:rFonts w:ascii="Arial" w:eastAsia="Times New Roman" w:hAnsi="Arial" w:cs="Arial"/>
            <w:color w:val="0000FF"/>
          </w:rPr>
          <w:t>от 27.11.2023 № 257-п</w:t>
        </w:r>
      </w:hyperlink>
      <w:r w:rsidRPr="00243A81">
        <w:rPr>
          <w:rFonts w:ascii="Arial" w:eastAsia="Times New Roman" w:hAnsi="Arial" w:cs="Arial"/>
          <w:color w:val="000000"/>
        </w:rPr>
        <w:t>)</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Структура административного регламента по предоставлению муниципальной услуги</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Раздел 1</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ОБЩИЕ ПОЛОЖЕНИЯ;</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Раздел 2</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СТРАНДАРТ ПРЕДОСТАВЛЕНИЯ МУНИЦИПАЛЬНОЙ УСЛУГИ;</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Раздел 3</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Раздел 4</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ФОРМЫ </w:t>
      </w:r>
      <w:proofErr w:type="gramStart"/>
      <w:r w:rsidRPr="00243A81">
        <w:rPr>
          <w:rFonts w:ascii="Arial" w:eastAsia="Times New Roman" w:hAnsi="Arial" w:cs="Arial"/>
          <w:b/>
          <w:bCs/>
          <w:color w:val="000000"/>
        </w:rPr>
        <w:t>КОНТРОЛЯ ЗА</w:t>
      </w:r>
      <w:proofErr w:type="gramEnd"/>
      <w:r w:rsidRPr="00243A81">
        <w:rPr>
          <w:rFonts w:ascii="Arial" w:eastAsia="Times New Roman" w:hAnsi="Arial" w:cs="Arial"/>
          <w:b/>
          <w:bCs/>
          <w:color w:val="000000"/>
        </w:rPr>
        <w:t> ИСПОЛНЕНИЕМ АДМИНИСТРАТИВНОГО РЕГЛАМЕНТА;</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Раздел 5</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Раздел 1 ОБЩИЕ ПОЛОЖЕНИЯ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Предмет регулирования административного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1. </w:t>
      </w:r>
      <w:proofErr w:type="gramStart"/>
      <w:r w:rsidRPr="00243A81">
        <w:rPr>
          <w:rFonts w:ascii="Arial" w:eastAsia="Times New Roman" w:hAnsi="Arial" w:cs="Arial"/>
          <w:color w:val="000000"/>
        </w:rPr>
        <w:t xml:space="preserve">Административный регламент администрации Среднеелюзанского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w:t>
      </w:r>
      <w:r w:rsidRPr="00243A81">
        <w:rPr>
          <w:rFonts w:ascii="Arial" w:eastAsia="Times New Roman" w:hAnsi="Arial" w:cs="Arial"/>
          <w:color w:val="000000"/>
        </w:rPr>
        <w:lastRenderedPageBreak/>
        <w:t>индивидуального жилищного строительства гражданам, имеющим 3 и более детей» (далее - муниципальная услуга</w:t>
      </w:r>
      <w:proofErr w:type="gramEnd"/>
      <w:r w:rsidRPr="00243A81">
        <w:rPr>
          <w:rFonts w:ascii="Arial" w:eastAsia="Times New Roman" w:hAnsi="Arial" w:cs="Arial"/>
          <w:color w:val="000000"/>
        </w:rPr>
        <w:t>),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 (далее - Администрация) при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Круг заявителей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2. </w:t>
      </w:r>
      <w:proofErr w:type="gramStart"/>
      <w:r w:rsidRPr="00243A81">
        <w:rPr>
          <w:rFonts w:ascii="Arial" w:eastAsia="Times New Roman" w:hAnsi="Arial" w:cs="Arial"/>
          <w:color w:val="000000"/>
        </w:rPr>
        <w:t>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w:t>
      </w:r>
      <w:proofErr w:type="gramEnd"/>
      <w:r w:rsidRPr="00243A81">
        <w:rPr>
          <w:rFonts w:ascii="Arial" w:eastAsia="Times New Roman" w:hAnsi="Arial" w:cs="Arial"/>
          <w:color w:val="000000"/>
        </w:rPr>
        <w:t xml:space="preserve"> статьей 4 Закона №2693-ЗПО (далее - заявитель).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составе многодетной семьи не учитываются: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 дети, в отношении которых родители лишены родительских прав;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 дети, в отношении которых отменено усыновление (удочерение);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 дети, вступившие в брак до достижения возраста восемнадцати лет.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E47C7A" w:rsidRPr="00243A81" w:rsidRDefault="00E47C7A" w:rsidP="00E47C7A">
      <w:pPr>
        <w:spacing w:after="0" w:line="240" w:lineRule="auto"/>
        <w:ind w:left="1440"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Требования к порядку информирования о предоставлении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bookmarkStart w:id="0" w:name="Par68"/>
      <w:bookmarkEnd w:id="0"/>
      <w:r w:rsidRPr="00243A81">
        <w:rPr>
          <w:rFonts w:ascii="Arial" w:eastAsia="Times New Roman" w:hAnsi="Arial" w:cs="Arial"/>
          <w:color w:val="000000"/>
          <w:sz w:val="24"/>
          <w:szCs w:val="24"/>
        </w:rPr>
        <w:t>3. Основными требованиями к информированию заявителя (представителя заявителя) являются: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достоверность предоставляемой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четкость в изложении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полнота информирования;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наглядность форм предоставляемой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удобство и доступность получения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оперативность предоставления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Информация о муниципальной услуге предоставляется: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с использованием средств телефонной связи, электронного информирования;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непосредственно в помещении Администрации.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Информирование заявителя (представителя заявителя) о порядке ее предоставления проводится в рабочее время.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Информирование осуществляется по вопросам:</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предоставления услуг, которые являются необходимыми и обязательными для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сведений о ходе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proofErr w:type="gramStart"/>
      <w:r w:rsidRPr="00243A81">
        <w:rPr>
          <w:rFonts w:ascii="Arial" w:eastAsia="Times New Roman" w:hAnsi="Arial" w:cs="Arial"/>
          <w:color w:val="000000"/>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w:t>
      </w:r>
      <w:r w:rsidRPr="00243A81">
        <w:rPr>
          <w:rFonts w:ascii="Arial" w:eastAsia="Times New Roman" w:hAnsi="Arial" w:cs="Arial"/>
          <w:color w:val="000000"/>
          <w:sz w:val="24"/>
          <w:szCs w:val="24"/>
        </w:rPr>
        <w:lastRenderedPageBreak/>
        <w:t>разделе «Администрация Среднеелюзанского сельсовета» на официальном сайте администрации Городищенского района Пензенской области (http://gorodishe.pnzreg.ru/munitsipalnye-obrazovaniya-/administratsiya-</w:t>
      </w:r>
      <w:r w:rsidRPr="00243A81">
        <w:rPr>
          <w:rFonts w:ascii="Arial" w:eastAsia="Times New Roman" w:hAnsi="Arial" w:cs="Arial"/>
          <w:i/>
          <w:iCs/>
          <w:color w:val="000000"/>
          <w:sz w:val="24"/>
          <w:szCs w:val="24"/>
          <w:u w:val="single"/>
        </w:rPr>
        <w:t> </w:t>
      </w:r>
      <w:r w:rsidRPr="00243A81">
        <w:rPr>
          <w:rFonts w:ascii="Arial" w:eastAsia="Times New Roman" w:hAnsi="Arial" w:cs="Arial"/>
          <w:color w:val="000000"/>
          <w:sz w:val="24"/>
          <w:szCs w:val="24"/>
          <w:u w:val="single"/>
        </w:rPr>
        <w:t>sredneelyuzanskogo</w:t>
      </w:r>
      <w:r w:rsidRPr="00243A81">
        <w:rPr>
          <w:rFonts w:ascii="Arial" w:eastAsia="Times New Roman" w:hAnsi="Arial" w:cs="Arial"/>
          <w:i/>
          <w:iCs/>
          <w:color w:val="000000"/>
          <w:sz w:val="24"/>
          <w:szCs w:val="24"/>
        </w:rPr>
        <w:t> </w:t>
      </w:r>
      <w:r w:rsidRPr="00243A81">
        <w:rPr>
          <w:rFonts w:ascii="Arial" w:eastAsia="Times New Roman" w:hAnsi="Arial" w:cs="Arial"/>
          <w:color w:val="000000"/>
          <w:sz w:val="24"/>
          <w:szCs w:val="24"/>
        </w:rPr>
        <w:t>-selsoveta/)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w:t>
      </w:r>
      <w:proofErr w:type="gramEnd"/>
      <w:r w:rsidRPr="00243A81">
        <w:rPr>
          <w:rFonts w:ascii="Arial" w:eastAsia="Times New Roman" w:hAnsi="Arial" w:cs="Arial"/>
          <w:color w:val="000000"/>
          <w:sz w:val="24"/>
          <w:szCs w:val="24"/>
        </w:rPr>
        <w:t xml:space="preserve"> системе "Единый портал государственных и муниципальных услуг (функций)" (</w:t>
      </w:r>
      <w:proofErr w:type="spellStart"/>
      <w:r w:rsidRPr="00243A81">
        <w:rPr>
          <w:rFonts w:ascii="Arial" w:eastAsia="Times New Roman" w:hAnsi="Arial" w:cs="Arial"/>
          <w:color w:val="000000"/>
          <w:sz w:val="24"/>
          <w:szCs w:val="24"/>
        </w:rPr>
        <w:t>www.gosuslugi.ru</w:t>
      </w:r>
      <w:proofErr w:type="spellEnd"/>
      <w:r w:rsidRPr="00243A81">
        <w:rPr>
          <w:rFonts w:ascii="Arial" w:eastAsia="Times New Roman" w:hAnsi="Arial" w:cs="Arial"/>
          <w:color w:val="000000"/>
          <w:sz w:val="24"/>
          <w:szCs w:val="24"/>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243A81">
        <w:rPr>
          <w:rFonts w:ascii="Arial" w:eastAsia="Times New Roman" w:hAnsi="Arial" w:cs="Arial"/>
          <w:color w:val="000000"/>
          <w:sz w:val="24"/>
          <w:szCs w:val="24"/>
        </w:rPr>
        <w:t>gosuslugi.pnzreg.ru</w:t>
      </w:r>
      <w:proofErr w:type="spellEnd"/>
      <w:r w:rsidRPr="00243A81">
        <w:rPr>
          <w:rFonts w:ascii="Arial" w:eastAsia="Times New Roman" w:hAnsi="Arial" w:cs="Arial"/>
          <w:color w:val="000000"/>
          <w:sz w:val="24"/>
          <w:szCs w:val="24"/>
        </w:rPr>
        <w:t>) (далее - Региональный портал).</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proofErr w:type="gramStart"/>
      <w:r w:rsidRPr="00243A81">
        <w:rPr>
          <w:rFonts w:ascii="Arial" w:eastAsia="Times New Roman" w:hAnsi="Arial" w:cs="Arial"/>
          <w:color w:val="000000"/>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На Едином портале, Региональном портале, официальном сайте Администрации размещается следующая информация: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2) круг заявителей;</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3) срок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5) исчерпывающий перечень оснований для приостановления или отказа в предоставлении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7) формы заявлений (уведомлений, сообщений), используемые при предоставлении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243A81">
        <w:rPr>
          <w:rFonts w:ascii="Arial" w:eastAsia="Times New Roman" w:hAnsi="Arial" w:cs="Arial"/>
          <w:color w:val="000000"/>
          <w:sz w:val="24"/>
          <w:szCs w:val="24"/>
        </w:rPr>
        <w:lastRenderedPageBreak/>
        <w:t>платы, регистрацию или авторизацию заявителя или предоставление им персональных данных.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Раздел 2 СТАНДАРТ ПРЕДОСТАВЛЕНИЯ МУНИЦИПАЛЬНОЙ УСЛУГИ</w:t>
      </w:r>
    </w:p>
    <w:p w:rsidR="00E47C7A" w:rsidRPr="00243A81" w:rsidRDefault="00E47C7A" w:rsidP="00E47C7A">
      <w:pPr>
        <w:spacing w:after="0" w:line="240" w:lineRule="auto"/>
        <w:ind w:left="360" w:firstLine="514"/>
        <w:jc w:val="both"/>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Наименование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Краткое наименование муниципальной услуги не предусмотрено.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Наименование органа местного самоуправления, предоставляющего муниципальную услугу</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 Муниципальная услуга предоставляется Администрацией.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Результат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 Результатом предоставления муниципальной услуги является: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 постановление Администрации </w:t>
      </w:r>
      <w:proofErr w:type="gramStart"/>
      <w:r w:rsidRPr="00243A81">
        <w:rPr>
          <w:rFonts w:ascii="Arial" w:eastAsia="Times New Roman" w:hAnsi="Arial" w:cs="Arial"/>
          <w:color w:val="000000"/>
        </w:rPr>
        <w:t>о предоставлении земельного участка в собственность бесплатно с приложением выписки из единого государственного реестра недвижимости в отношении</w:t>
      </w:r>
      <w:proofErr w:type="gramEnd"/>
      <w:r w:rsidRPr="00243A81">
        <w:rPr>
          <w:rFonts w:ascii="Arial" w:eastAsia="Times New Roman" w:hAnsi="Arial" w:cs="Arial"/>
          <w:color w:val="000000"/>
        </w:rPr>
        <w:t xml:space="preserve"> земельного участка и акта приема-передачи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постановление Администрации об отказе в предоставлении многодетной семье земельного участка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Срок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7. </w:t>
      </w:r>
      <w:proofErr w:type="gramStart"/>
      <w:r w:rsidRPr="00243A81">
        <w:rPr>
          <w:rFonts w:ascii="Arial" w:eastAsia="Times New Roman" w:hAnsi="Arial" w:cs="Arial"/>
          <w:color w:val="000000"/>
        </w:rPr>
        <w:t>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w:t>
      </w:r>
      <w:proofErr w:type="gramEnd"/>
      <w:r w:rsidRPr="00243A81">
        <w:rPr>
          <w:rFonts w:ascii="Arial" w:eastAsia="Times New Roman" w:hAnsi="Arial" w:cs="Arial"/>
          <w:color w:val="000000"/>
        </w:rPr>
        <w:t xml:space="preserve">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w:t>
      </w:r>
      <w:proofErr w:type="gramStart"/>
      <w:r w:rsidRPr="00243A81">
        <w:rPr>
          <w:rFonts w:ascii="Arial" w:eastAsia="Times New Roman" w:hAnsi="Arial" w:cs="Arial"/>
          <w:color w:val="000000"/>
        </w:rPr>
        <w:t>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Правовые основания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8. Предоставление муниципальной услуги осуществляется в соответствии со следующими нормативными правовыми актами: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Земельным кодексом Российской Федерации («Собрание законодательства РФ», 29.10.2001, N 44, ст. 4147);</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13.07.2015 № 218-ФЗ «О государственной регистрации недвижимости» (с последующими изменениями) («Российская газета», № 156, 17.07.2015);</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E47C7A" w:rsidRPr="00243A81" w:rsidRDefault="00E47C7A" w:rsidP="00E47C7A">
      <w:pPr>
        <w:spacing w:after="0" w:line="240" w:lineRule="auto"/>
        <w:ind w:firstLine="567"/>
        <w:jc w:val="both"/>
        <w:rPr>
          <w:rFonts w:ascii="Times New Roman" w:eastAsia="Times New Roman" w:hAnsi="Times New Roman" w:cs="Times New Roman"/>
          <w:color w:val="000000"/>
          <w:sz w:val="24"/>
          <w:szCs w:val="24"/>
        </w:rPr>
      </w:pPr>
      <w:r w:rsidRPr="00243A81">
        <w:rPr>
          <w:rFonts w:ascii="Arial" w:eastAsia="Times New Roman" w:hAnsi="Arial" w:cs="Arial"/>
          <w:color w:val="000000"/>
          <w:sz w:val="24"/>
          <w:szCs w:val="24"/>
        </w:rPr>
        <w:t>- </w:t>
      </w:r>
      <w:hyperlink r:id="rId5" w:tgtFrame="_blank" w:history="1">
        <w:r w:rsidRPr="00243A81">
          <w:rPr>
            <w:rFonts w:ascii="Arial" w:eastAsia="Times New Roman" w:hAnsi="Arial" w:cs="Arial"/>
            <w:color w:val="0000FF"/>
            <w:sz w:val="24"/>
            <w:szCs w:val="24"/>
          </w:rPr>
          <w:t>Уставом Среднеелюзанского сельсовета Городищенского района Пензенской области</w:t>
        </w:r>
      </w:hyperlink>
      <w:r w:rsidRPr="00243A81">
        <w:rPr>
          <w:rFonts w:ascii="Arial" w:eastAsia="Times New Roman" w:hAnsi="Arial" w:cs="Arial"/>
          <w:color w:val="000000"/>
          <w:sz w:val="24"/>
          <w:szCs w:val="24"/>
        </w:rPr>
        <w:t>; принятым решением Комитета местного самоуправления Среднеелюзанского сельсовета Городищенского района Пензенской области от 29.06.2005 № 60-13/4, зарегистрированный в Управлении Минюста России по Пензенской области 18.11.2005 года, № RU585071022005001 (газета «</w:t>
      </w:r>
      <w:proofErr w:type="spellStart"/>
      <w:r w:rsidRPr="00243A81">
        <w:rPr>
          <w:rFonts w:ascii="Arial" w:eastAsia="Times New Roman" w:hAnsi="Arial" w:cs="Arial"/>
          <w:color w:val="000000"/>
          <w:sz w:val="24"/>
          <w:szCs w:val="24"/>
        </w:rPr>
        <w:t>Городищенский</w:t>
      </w:r>
      <w:proofErr w:type="spellEnd"/>
      <w:r w:rsidRPr="00243A81">
        <w:rPr>
          <w:rFonts w:ascii="Arial" w:eastAsia="Times New Roman" w:hAnsi="Arial" w:cs="Arial"/>
          <w:color w:val="000000"/>
          <w:sz w:val="24"/>
          <w:szCs w:val="24"/>
        </w:rPr>
        <w:t xml:space="preserve"> вестник»);</w:t>
      </w:r>
    </w:p>
    <w:p w:rsidR="00E47C7A" w:rsidRPr="00243A81" w:rsidRDefault="00E47C7A" w:rsidP="00E47C7A">
      <w:pPr>
        <w:spacing w:after="0" w:line="240" w:lineRule="auto"/>
        <w:ind w:firstLine="567"/>
        <w:jc w:val="both"/>
        <w:rPr>
          <w:rFonts w:ascii="Times New Roman" w:eastAsia="Times New Roman" w:hAnsi="Times New Roman" w:cs="Times New Roman"/>
          <w:color w:val="000000"/>
          <w:sz w:val="24"/>
          <w:szCs w:val="24"/>
        </w:rPr>
      </w:pPr>
      <w:proofErr w:type="gramStart"/>
      <w:r w:rsidRPr="00243A81">
        <w:rPr>
          <w:rFonts w:ascii="Arial" w:eastAsia="Times New Roman" w:hAnsi="Arial" w:cs="Arial"/>
          <w:color w:val="000000"/>
          <w:sz w:val="24"/>
          <w:szCs w:val="24"/>
        </w:rPr>
        <w:t>- Постановлением Администрации </w:t>
      </w:r>
      <w:hyperlink r:id="rId6" w:tgtFrame="_blank" w:history="1">
        <w:r w:rsidRPr="00243A81">
          <w:rPr>
            <w:rFonts w:ascii="Arial" w:eastAsia="Times New Roman" w:hAnsi="Arial" w:cs="Arial"/>
            <w:color w:val="0000FF"/>
            <w:sz w:val="24"/>
            <w:szCs w:val="24"/>
          </w:rPr>
          <w:t>от 18.05.2018 № 69-п</w:t>
        </w:r>
      </w:hyperlink>
      <w:r w:rsidRPr="00243A81">
        <w:rPr>
          <w:rFonts w:ascii="Arial" w:eastAsia="Times New Roman" w:hAnsi="Arial" w:cs="Arial"/>
          <w:color w:val="000000"/>
          <w:sz w:val="24"/>
          <w:szCs w:val="24"/>
        </w:rPr>
        <w:t xml:space="preserve"> «Об утверждении Реестра муниципальных услуг муниципального образования </w:t>
      </w:r>
      <w:proofErr w:type="spellStart"/>
      <w:r w:rsidRPr="00243A81">
        <w:rPr>
          <w:rFonts w:ascii="Arial" w:eastAsia="Times New Roman" w:hAnsi="Arial" w:cs="Arial"/>
          <w:color w:val="000000"/>
          <w:sz w:val="24"/>
          <w:szCs w:val="24"/>
        </w:rPr>
        <w:t>Среднеелюзанский</w:t>
      </w:r>
      <w:proofErr w:type="spellEnd"/>
      <w:r w:rsidRPr="00243A81">
        <w:rPr>
          <w:rFonts w:ascii="Arial" w:eastAsia="Times New Roman" w:hAnsi="Arial" w:cs="Arial"/>
          <w:color w:val="000000"/>
          <w:sz w:val="24"/>
          <w:szCs w:val="24"/>
        </w:rPr>
        <w:t xml:space="preserve">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от 18.05.2018 №28);</w:t>
      </w:r>
      <w:proofErr w:type="gramEnd"/>
    </w:p>
    <w:p w:rsidR="00E47C7A" w:rsidRPr="00243A81" w:rsidRDefault="00E47C7A" w:rsidP="00E47C7A">
      <w:pPr>
        <w:spacing w:after="0" w:line="240" w:lineRule="auto"/>
        <w:ind w:firstLine="567"/>
        <w:jc w:val="both"/>
        <w:rPr>
          <w:rFonts w:ascii="Times New Roman" w:eastAsia="Times New Roman" w:hAnsi="Times New Roman" w:cs="Times New Roman"/>
          <w:color w:val="000000"/>
          <w:sz w:val="24"/>
          <w:szCs w:val="24"/>
        </w:rPr>
      </w:pPr>
      <w:r w:rsidRPr="00243A81">
        <w:rPr>
          <w:rFonts w:ascii="Arial" w:eastAsia="Times New Roman" w:hAnsi="Arial" w:cs="Arial"/>
          <w:color w:val="000000"/>
          <w:sz w:val="24"/>
          <w:szCs w:val="24"/>
        </w:rPr>
        <w:t>- Постановлением Администрации </w:t>
      </w:r>
      <w:hyperlink r:id="rId7" w:tgtFrame="_blank" w:history="1">
        <w:r w:rsidRPr="00243A81">
          <w:rPr>
            <w:rFonts w:ascii="Arial" w:eastAsia="Times New Roman" w:hAnsi="Arial" w:cs="Arial"/>
            <w:color w:val="0000FF"/>
            <w:sz w:val="24"/>
            <w:szCs w:val="24"/>
          </w:rPr>
          <w:t>от 13.04.2018 №48-п</w:t>
        </w:r>
      </w:hyperlink>
      <w:r w:rsidRPr="00243A81">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от 13.04.2018 №21а);</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proofErr w:type="gramStart"/>
      <w:r w:rsidRPr="00243A81">
        <w:rPr>
          <w:rFonts w:ascii="Arial" w:eastAsia="Times New Roman" w:hAnsi="Arial" w:cs="Arial"/>
          <w:color w:val="000000"/>
          <w:sz w:val="24"/>
          <w:szCs w:val="24"/>
        </w:rPr>
        <w:t>- Постановлением администрации Среднеелюзанского сельсовета Городищенского района Пензенской области </w:t>
      </w:r>
      <w:hyperlink r:id="rId8" w:tgtFrame="_blank" w:history="1">
        <w:r w:rsidRPr="00243A81">
          <w:rPr>
            <w:rFonts w:ascii="Arial" w:eastAsia="Times New Roman" w:hAnsi="Arial" w:cs="Arial"/>
            <w:color w:val="0000FF"/>
            <w:sz w:val="24"/>
            <w:szCs w:val="24"/>
          </w:rPr>
          <w:t>от 22.02.2019 №19-п</w:t>
        </w:r>
      </w:hyperlink>
      <w:r w:rsidRPr="00243A81">
        <w:rPr>
          <w:rFonts w:ascii="Arial" w:eastAsia="Times New Roman" w:hAnsi="Arial" w:cs="Arial"/>
          <w:color w:val="000000"/>
          <w:sz w:val="24"/>
          <w:szCs w:val="24"/>
        </w:rPr>
        <w:t xml:space="preserve">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w:t>
      </w:r>
      <w:r w:rsidRPr="00243A81">
        <w:rPr>
          <w:rFonts w:ascii="Arial" w:eastAsia="Times New Roman" w:hAnsi="Arial" w:cs="Arial"/>
          <w:color w:val="000000"/>
          <w:sz w:val="24"/>
          <w:szCs w:val="24"/>
        </w:rPr>
        <w:lastRenderedPageBreak/>
        <w:t>Среднеелюзанского сельсовета Городищенского района Пензенской области от 22.02.2019 №13).</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настоящим Регламентом.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9.1. Заявител</w:t>
      </w:r>
      <w:proofErr w:type="gramStart"/>
      <w:r w:rsidRPr="00243A81">
        <w:rPr>
          <w:rFonts w:ascii="Arial" w:eastAsia="Times New Roman" w:hAnsi="Arial" w:cs="Arial"/>
          <w:color w:val="000000"/>
        </w:rPr>
        <w:t>ь(</w:t>
      </w:r>
      <w:proofErr w:type="gramEnd"/>
      <w:r w:rsidRPr="00243A81">
        <w:rPr>
          <w:rFonts w:ascii="Arial" w:eastAsia="Times New Roman" w:hAnsi="Arial" w:cs="Arial"/>
          <w:color w:val="000000"/>
        </w:rPr>
        <w:t>представитель заявителя) может подать заявление и документы, необходимые для предоставления муниципальной услуги следующими способами: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 лично по адресу Администрации;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б) посредством почтовой связи по адресу Администрации или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в форме электронных документов посредством Регионального портала;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г) на бумажном носителе через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Образцы заполнения электронной формы заявления размещаются на Региональном портале.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9.3. При формировании заявления обеспечивается: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возможность печати на бумажном носителе копии электронной формы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7C7A" w:rsidRPr="00243A81" w:rsidRDefault="00E47C7A" w:rsidP="00E47C7A">
      <w:pPr>
        <w:spacing w:after="0" w:line="240" w:lineRule="auto"/>
        <w:ind w:firstLine="514"/>
        <w:jc w:val="both"/>
        <w:rPr>
          <w:rFonts w:ascii="Arial" w:eastAsia="Times New Roman" w:hAnsi="Arial" w:cs="Arial"/>
          <w:color w:val="000000"/>
        </w:rPr>
      </w:pPr>
      <w:proofErr w:type="spellStart"/>
      <w:proofErr w:type="gramStart"/>
      <w:r w:rsidRPr="00243A81">
        <w:rPr>
          <w:rFonts w:ascii="Arial" w:eastAsia="Times New Roman" w:hAnsi="Arial" w:cs="Arial"/>
          <w:color w:val="000000"/>
        </w:rPr>
        <w:t>д</w:t>
      </w:r>
      <w:proofErr w:type="spellEnd"/>
      <w:r w:rsidRPr="00243A81">
        <w:rPr>
          <w:rFonts w:ascii="Arial" w:eastAsia="Times New Roman" w:hAnsi="Arial" w:cs="Arial"/>
          <w:color w:val="000000"/>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е) возможность вернуться на любой из этапов заполнения электронной формы заявления без </w:t>
      </w:r>
      <w:proofErr w:type="gramStart"/>
      <w:r w:rsidRPr="00243A81">
        <w:rPr>
          <w:rFonts w:ascii="Arial" w:eastAsia="Times New Roman" w:hAnsi="Arial" w:cs="Arial"/>
          <w:color w:val="000000"/>
        </w:rPr>
        <w:t>потери</w:t>
      </w:r>
      <w:proofErr w:type="gramEnd"/>
      <w:r w:rsidRPr="00243A81">
        <w:rPr>
          <w:rFonts w:ascii="Arial" w:eastAsia="Times New Roman" w:hAnsi="Arial" w:cs="Arial"/>
          <w:color w:val="000000"/>
        </w:rPr>
        <w:t xml:space="preserve"> ранее введенной информации;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10. Для предоставления муниципальной услуги заявитель представляет следующие документы: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10.1.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согласно приложению №1 к настоящему Регламенту с приложением: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 копии </w:t>
      </w:r>
      <w:proofErr w:type="gramStart"/>
      <w:r w:rsidRPr="00243A81">
        <w:rPr>
          <w:rFonts w:ascii="Arial" w:eastAsia="Times New Roman" w:hAnsi="Arial" w:cs="Arial"/>
          <w:color w:val="000000"/>
        </w:rPr>
        <w:t>паспортов гражданина Российской Федерации всех совершеннолетних членов многодетной семьи</w:t>
      </w:r>
      <w:proofErr w:type="gramEnd"/>
      <w:r w:rsidRPr="00243A81">
        <w:rPr>
          <w:rFonts w:ascii="Arial" w:eastAsia="Times New Roman" w:hAnsi="Arial" w:cs="Arial"/>
          <w:color w:val="000000"/>
        </w:rPr>
        <w:t>;</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Указанный в настоящем пункте перечень документов является исчерпывающим.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1) выписка из домовой или </w:t>
      </w:r>
      <w:proofErr w:type="spellStart"/>
      <w:r w:rsidRPr="00243A81">
        <w:rPr>
          <w:rFonts w:ascii="Arial" w:eastAsia="Times New Roman" w:hAnsi="Arial" w:cs="Arial"/>
          <w:color w:val="000000"/>
        </w:rPr>
        <w:t>похозяйственной</w:t>
      </w:r>
      <w:proofErr w:type="spellEnd"/>
      <w:r w:rsidRPr="00243A81">
        <w:rPr>
          <w:rFonts w:ascii="Arial" w:eastAsia="Times New Roman" w:hAnsi="Arial" w:cs="Arial"/>
          <w:color w:val="000000"/>
        </w:rPr>
        <w:t xml:space="preserve"> книги или справка о регистрации членов многодетной семьи по месту жительства;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 справка из органов опеки и попечительства, подтверждающая, что родители не лишены родительских прав;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 xml:space="preserve">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w:t>
      </w:r>
      <w:r w:rsidRPr="00243A81">
        <w:rPr>
          <w:rFonts w:ascii="Arial" w:eastAsia="Times New Roman" w:hAnsi="Arial" w:cs="Arial"/>
          <w:color w:val="000000"/>
        </w:rPr>
        <w:lastRenderedPageBreak/>
        <w:t>стоит на учете в органе местного самоуправления закрытого административно-территориального образования города Заречного Пензенской области</w:t>
      </w:r>
      <w:proofErr w:type="gramEnd"/>
      <w:r w:rsidRPr="00243A81">
        <w:rPr>
          <w:rFonts w:ascii="Arial" w:eastAsia="Times New Roman" w:hAnsi="Arial" w:cs="Arial"/>
          <w:color w:val="000000"/>
        </w:rPr>
        <w:t>, - в отношении многодетной семьи, указанной в </w:t>
      </w:r>
      <w:r w:rsidRPr="00243A81">
        <w:rPr>
          <w:rFonts w:ascii="Arial" w:eastAsia="Times New Roman" w:hAnsi="Arial" w:cs="Arial"/>
          <w:color w:val="0000FF"/>
        </w:rPr>
        <w:t>пункте 6-2</w:t>
      </w:r>
      <w:r w:rsidRPr="00243A81">
        <w:rPr>
          <w:rFonts w:ascii="Arial" w:eastAsia="Times New Roman" w:hAnsi="Arial" w:cs="Arial"/>
          <w:color w:val="000000"/>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12. В случае если указанные в настоящем пункте документы не представлены заявителе</w:t>
      </w:r>
      <w:proofErr w:type="gramStart"/>
      <w:r w:rsidRPr="00243A81">
        <w:rPr>
          <w:rFonts w:ascii="Arial" w:eastAsia="Times New Roman" w:hAnsi="Arial" w:cs="Arial"/>
          <w:color w:val="000000"/>
        </w:rPr>
        <w:t>м(</w:t>
      </w:r>
      <w:proofErr w:type="gramEnd"/>
      <w:r w:rsidRPr="00243A81">
        <w:rPr>
          <w:rFonts w:ascii="Arial" w:eastAsia="Times New Roman" w:hAnsi="Arial" w:cs="Arial"/>
          <w:color w:val="000000"/>
        </w:rPr>
        <w:t>представителем заявителя), такие документы запрашиваются Администрацией в порядке межведомственного информационного взаимодействия.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13. Запрещается требовать от заявителя: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243A81">
        <w:rPr>
          <w:rFonts w:ascii="Arial" w:eastAsia="Times New Roman" w:hAnsi="Arial" w:cs="Arial"/>
          <w:color w:val="000000"/>
        </w:rPr>
        <w:t xml:space="preserve"> статьи 7 Федерального закона от 27.07.2010 № 210-ФЗ;</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243A81">
        <w:rPr>
          <w:rFonts w:ascii="Arial" w:eastAsia="Times New Roman" w:hAnsi="Arial" w:cs="Arial"/>
          <w:color w:val="000000"/>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Перечень услуг, которые являются необходимыми и обязательными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14. К услугам, которые являются необходимыми и обязательными для предоставления муниципальной услуги, относится: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получение выписки из единого государственного реестра недвижимости в отношении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Исчерпывающий перечень оснований для отказа в приеме документов, необходимых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15. Оснований для отказа в приеме документов для предоставления муниципальной услуги не предусмотрено.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16. Оснований для приостановления предоставления муниципальной услуги не предусмотрено.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17. Администрация отказывает заявителю в предоставлении муниципальной услуги по следующим основаниям: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17.1. отказывает в постановке на учет, если: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w:t>
      </w:r>
      <w:bookmarkStart w:id="1" w:name="sub_10101"/>
      <w:r w:rsidRPr="00243A81">
        <w:rPr>
          <w:rFonts w:ascii="Arial" w:eastAsia="Times New Roman" w:hAnsi="Arial" w:cs="Arial"/>
          <w:color w:val="000000"/>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E47C7A" w:rsidRPr="00243A81" w:rsidRDefault="00E47C7A" w:rsidP="00E47C7A">
      <w:pPr>
        <w:spacing w:after="0" w:line="240" w:lineRule="auto"/>
        <w:ind w:firstLine="514"/>
        <w:jc w:val="both"/>
        <w:rPr>
          <w:rFonts w:ascii="Arial" w:eastAsia="Times New Roman" w:hAnsi="Arial" w:cs="Arial"/>
          <w:color w:val="000000"/>
        </w:rPr>
      </w:pPr>
      <w:bookmarkStart w:id="2" w:name="sub_10102"/>
      <w:r w:rsidRPr="00243A81">
        <w:rPr>
          <w:rFonts w:ascii="Arial" w:eastAsia="Times New Roman" w:hAnsi="Arial" w:cs="Arial"/>
          <w:color w:val="000000"/>
        </w:rPr>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E47C7A" w:rsidRPr="00243A81" w:rsidRDefault="00E47C7A" w:rsidP="00E47C7A">
      <w:pPr>
        <w:spacing w:after="0" w:line="240" w:lineRule="auto"/>
        <w:ind w:firstLine="514"/>
        <w:jc w:val="both"/>
        <w:rPr>
          <w:rFonts w:ascii="Arial" w:eastAsia="Times New Roman" w:hAnsi="Arial" w:cs="Arial"/>
          <w:color w:val="000000"/>
        </w:rPr>
      </w:pPr>
      <w:bookmarkStart w:id="3" w:name="sub_10103"/>
      <w:r w:rsidRPr="00243A81">
        <w:rPr>
          <w:rFonts w:ascii="Arial" w:eastAsia="Times New Roman" w:hAnsi="Arial" w:cs="Arial"/>
          <w:color w:val="000000"/>
        </w:rPr>
        <w:t>3) представлены не в полном объеме документы, указанные в подпункте 10.1. настоящего регламента;</w:t>
      </w:r>
      <w:bookmarkEnd w:id="3"/>
    </w:p>
    <w:p w:rsidR="00E47C7A" w:rsidRPr="00243A81" w:rsidRDefault="00E47C7A" w:rsidP="00E47C7A">
      <w:pPr>
        <w:spacing w:after="0" w:line="240" w:lineRule="auto"/>
        <w:ind w:firstLine="514"/>
        <w:jc w:val="both"/>
        <w:rPr>
          <w:rFonts w:ascii="Arial" w:eastAsia="Times New Roman" w:hAnsi="Arial" w:cs="Arial"/>
          <w:color w:val="000000"/>
        </w:rPr>
      </w:pPr>
      <w:bookmarkStart w:id="4" w:name="sub_10104"/>
      <w:r w:rsidRPr="00243A81">
        <w:rPr>
          <w:rFonts w:ascii="Arial" w:eastAsia="Times New Roman" w:hAnsi="Arial" w:cs="Arial"/>
          <w:color w:val="000000"/>
        </w:rPr>
        <w:t>4) многодетная семья не соответствует требованиям и условиям, указанным в пункте 2 настоящего Регламента</w:t>
      </w:r>
      <w:bookmarkEnd w:id="4"/>
      <w:r w:rsidRPr="00243A81">
        <w:rPr>
          <w:rFonts w:ascii="Arial" w:eastAsia="Times New Roman" w:hAnsi="Arial" w:cs="Arial"/>
          <w:color w:val="000000"/>
        </w:rPr>
        <w:t>;</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w:t>
      </w:r>
      <w:proofErr w:type="gramEnd"/>
      <w:r w:rsidRPr="00243A81">
        <w:rPr>
          <w:rFonts w:ascii="Arial" w:eastAsia="Times New Roman" w:hAnsi="Arial" w:cs="Arial"/>
          <w:color w:val="000000"/>
        </w:rPr>
        <w:t xml:space="preserve"> или муниципальной собственности, для индивидуального жилищного строительства утвержденного Законом №2693-ЗПО (далее </w:t>
      </w:r>
      <w:proofErr w:type="gramStart"/>
      <w:r w:rsidRPr="00243A81">
        <w:rPr>
          <w:rFonts w:ascii="Arial" w:eastAsia="Times New Roman" w:hAnsi="Arial" w:cs="Arial"/>
          <w:color w:val="000000"/>
        </w:rPr>
        <w:t>-П</w:t>
      </w:r>
      <w:proofErr w:type="gramEnd"/>
      <w:r w:rsidRPr="00243A81">
        <w:rPr>
          <w:rFonts w:ascii="Arial" w:eastAsia="Times New Roman" w:hAnsi="Arial" w:cs="Arial"/>
          <w:color w:val="000000"/>
        </w:rPr>
        <w:t>орядок);</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 несоблюдение лицами, указанными в пункте 14 Порядка, требований пункта 14 Порядка.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E47C7A" w:rsidRPr="00243A81" w:rsidRDefault="00E47C7A" w:rsidP="00E47C7A">
      <w:pPr>
        <w:spacing w:after="0" w:line="240" w:lineRule="auto"/>
        <w:ind w:firstLine="514"/>
        <w:jc w:val="both"/>
        <w:rPr>
          <w:rFonts w:ascii="Arial" w:eastAsia="Times New Roman" w:hAnsi="Arial" w:cs="Arial"/>
          <w:color w:val="000000"/>
        </w:rPr>
      </w:pPr>
      <w:bookmarkStart w:id="5" w:name="sub_10191"/>
      <w:r w:rsidRPr="00243A81">
        <w:rPr>
          <w:rFonts w:ascii="Arial" w:eastAsia="Times New Roman" w:hAnsi="Arial" w:cs="Arial"/>
          <w:color w:val="000000"/>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E47C7A" w:rsidRPr="00243A81" w:rsidRDefault="00E47C7A" w:rsidP="00E47C7A">
      <w:pPr>
        <w:spacing w:after="0" w:line="240" w:lineRule="auto"/>
        <w:ind w:firstLine="514"/>
        <w:jc w:val="both"/>
        <w:rPr>
          <w:rFonts w:ascii="Arial" w:eastAsia="Times New Roman" w:hAnsi="Arial" w:cs="Arial"/>
          <w:color w:val="000000"/>
        </w:rPr>
      </w:pPr>
      <w:bookmarkStart w:id="6" w:name="sub_10192"/>
      <w:r w:rsidRPr="00243A81">
        <w:rPr>
          <w:rFonts w:ascii="Arial" w:eastAsia="Times New Roman" w:hAnsi="Arial" w:cs="Arial"/>
          <w:color w:val="000000"/>
        </w:rPr>
        <w:lastRenderedPageBreak/>
        <w:t>2) поступило заявление многодетной семьи об отказе от выбора земельного участка;</w:t>
      </w:r>
      <w:bookmarkEnd w:id="6"/>
    </w:p>
    <w:p w:rsidR="00E47C7A" w:rsidRPr="00243A81" w:rsidRDefault="00E47C7A" w:rsidP="00E47C7A">
      <w:pPr>
        <w:spacing w:after="0" w:line="240" w:lineRule="auto"/>
        <w:ind w:firstLine="514"/>
        <w:jc w:val="both"/>
        <w:rPr>
          <w:rFonts w:ascii="Arial" w:eastAsia="Times New Roman" w:hAnsi="Arial" w:cs="Arial"/>
          <w:color w:val="000000"/>
        </w:rPr>
      </w:pPr>
      <w:bookmarkStart w:id="7" w:name="sub_10193"/>
      <w:r w:rsidRPr="00243A81">
        <w:rPr>
          <w:rFonts w:ascii="Arial" w:eastAsia="Times New Roman" w:hAnsi="Arial" w:cs="Arial"/>
          <w:color w:val="000000"/>
        </w:rPr>
        <w:t>3) принято решение о снятии гражданина с учета.</w:t>
      </w:r>
      <w:bookmarkEnd w:id="7"/>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Указанный в настоящем пункте Регламента перечень оснований для отказа в предоставлении муниципальной услуги является исчерпывающим.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Отказ в предоставлении муниципальной услуги заявителем может быть обжалован главе Администрации, или в судебном порядке.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18. Муниципальная услуга предоставляется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Срок регистрации заявления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20. Регистрация заявления осуществляется в день его получения Администрацией,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21. Вход здания Администрации и МФЦ оборудован вывеской, содержащей информацию о наименовании Администрации 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Прием заявителе</w:t>
      </w:r>
      <w:proofErr w:type="gramStart"/>
      <w:r w:rsidRPr="00243A81">
        <w:rPr>
          <w:rFonts w:ascii="Arial" w:eastAsia="Times New Roman" w:hAnsi="Arial" w:cs="Arial"/>
          <w:color w:val="000000"/>
        </w:rPr>
        <w:t>й(</w:t>
      </w:r>
      <w:proofErr w:type="gramEnd"/>
      <w:r w:rsidRPr="00243A81">
        <w:rPr>
          <w:rFonts w:ascii="Arial" w:eastAsia="Times New Roman" w:hAnsi="Arial" w:cs="Arial"/>
          <w:color w:val="000000"/>
        </w:rPr>
        <w:t>представителей заявителя) осуществляется в кабинете специалиста Администрации и помещении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22. Кабинет специалиста Администрации и помещение МФЦ оборудуются информационными стендами.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 информационных стендах в помещениях Администрации и МФЦ размещается следующая информация;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района Пензенской области, устанавливающих порядок и условия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перечень документов, необходимых для предоставления (получения)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 образцы необходимых заявлений для получения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23. Требования к обеспечению доступности для инвалидов: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r w:rsidRPr="00243A81">
        <w:rPr>
          <w:rFonts w:ascii="Arial" w:eastAsia="Times New Roman" w:hAnsi="Arial" w:cs="Arial"/>
          <w:color w:val="000000"/>
          <w:position w:val="-2"/>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в помещениях на видном месте помещаются схемы размещения средств пожаротушения и путей эвакуации в экстренных случаях;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43A81">
        <w:rPr>
          <w:rFonts w:ascii="Arial" w:eastAsia="Times New Roman" w:hAnsi="Arial" w:cs="Arial"/>
          <w:color w:val="000000"/>
        </w:rPr>
        <w:t>сурдопереводчика</w:t>
      </w:r>
      <w:proofErr w:type="spellEnd"/>
      <w:r w:rsidRPr="00243A81">
        <w:rPr>
          <w:rFonts w:ascii="Arial" w:eastAsia="Times New Roman" w:hAnsi="Arial" w:cs="Arial"/>
          <w:color w:val="000000"/>
        </w:rPr>
        <w:t xml:space="preserve"> и </w:t>
      </w:r>
      <w:proofErr w:type="spellStart"/>
      <w:r w:rsidRPr="00243A81">
        <w:rPr>
          <w:rFonts w:ascii="Arial" w:eastAsia="Times New Roman" w:hAnsi="Arial" w:cs="Arial"/>
          <w:color w:val="000000"/>
        </w:rPr>
        <w:t>тифлосурдопереводчика</w:t>
      </w:r>
      <w:proofErr w:type="spellEnd"/>
      <w:r w:rsidRPr="00243A81">
        <w:rPr>
          <w:rFonts w:ascii="Arial" w:eastAsia="Times New Roman" w:hAnsi="Arial" w:cs="Arial"/>
          <w:color w:val="000000"/>
        </w:rPr>
        <w:t>;</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24. Зал ожидания МФЦ оборудован необходимой офисной мебелью, включая стулья и кресла для заявителе</w:t>
      </w:r>
      <w:proofErr w:type="gramStart"/>
      <w:r w:rsidRPr="00243A81">
        <w:rPr>
          <w:rFonts w:ascii="Arial" w:eastAsia="Times New Roman" w:hAnsi="Arial" w:cs="Arial"/>
          <w:color w:val="000000"/>
        </w:rPr>
        <w:t>й(</w:t>
      </w:r>
      <w:proofErr w:type="gramEnd"/>
      <w:r w:rsidRPr="00243A81">
        <w:rPr>
          <w:rFonts w:ascii="Arial" w:eastAsia="Times New Roman" w:hAnsi="Arial" w:cs="Arial"/>
          <w:color w:val="000000"/>
        </w:rPr>
        <w:t>представителей заявителя), ожидающих своей очереди.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w:t>
      </w:r>
      <w:proofErr w:type="gramEnd"/>
      <w:r w:rsidRPr="00243A81">
        <w:rPr>
          <w:rFonts w:ascii="Arial" w:eastAsia="Times New Roman" w:hAnsi="Arial" w:cs="Arial"/>
          <w:color w:val="000000"/>
        </w:rPr>
        <w:t xml:space="preserve"> информационно-коммуникационных технологий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26. Показателями доступности муниципальной услуги являются: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26.1. транспортная доступность к месту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26.2. обеспечение беспрепятственного доступа лиц к помещениям, в которых предоставляется муниципальная услуга;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26.4. возможность получения заявителем информации о ходе предоставления муниципальной услуги</w:t>
      </w:r>
      <w:r w:rsidRPr="00243A81">
        <w:rPr>
          <w:rFonts w:ascii="Arial" w:eastAsia="Times New Roman" w:hAnsi="Arial" w:cs="Arial"/>
          <w:color w:val="3D3D3D"/>
        </w:rPr>
        <w:t> </w:t>
      </w:r>
      <w:r w:rsidRPr="00243A81">
        <w:rPr>
          <w:rFonts w:ascii="Arial" w:eastAsia="Times New Roman" w:hAnsi="Arial" w:cs="Arial"/>
          <w:color w:val="000000"/>
        </w:rPr>
        <w:t>с использованием Регионального портала.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26.5. размещение информации о порядке предоставления муниципальной услуги на информационных стендах в Администрации,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26.6. предоставление возможности подачи заявления о предоставлении муниципальной услуги в виде электронного документа;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26.7. Возможность предоставления муниципальной услуги на базе МФЦ по принципу «одного окна».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27. Показателями качества предоставления муниципальной услуги являются отсутствие: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27.1. очередей при приеме и выдаче документов заявителям (их представителям);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27.2. нарушений сроков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27.3. жалоб на действия (бездействие) муниципальных служащих, предоставляющих муниципальную услугу;</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28. Особенности предоставления муниципальной услуги в МФЦ и особенности предоставления муниципальной услуги в электронной форме.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w:t>
      </w:r>
      <w:proofErr w:type="gramStart"/>
      <w:r w:rsidRPr="00243A81">
        <w:rPr>
          <w:rFonts w:ascii="Arial" w:eastAsia="Times New Roman" w:hAnsi="Arial" w:cs="Arial"/>
          <w:color w:val="000000"/>
        </w:rPr>
        <w:t>я(</w:t>
      </w:r>
      <w:proofErr w:type="gramEnd"/>
      <w:r w:rsidRPr="00243A81">
        <w:rPr>
          <w:rFonts w:ascii="Arial" w:eastAsia="Times New Roman" w:hAnsi="Arial" w:cs="Arial"/>
          <w:color w:val="000000"/>
        </w:rPr>
        <w:t>представителя заявителя) с соответствующим заявлением. При обращении заявител</w:t>
      </w:r>
      <w:proofErr w:type="gramStart"/>
      <w:r w:rsidRPr="00243A81">
        <w:rPr>
          <w:rFonts w:ascii="Arial" w:eastAsia="Times New Roman" w:hAnsi="Arial" w:cs="Arial"/>
          <w:color w:val="000000"/>
        </w:rPr>
        <w:t>я(</w:t>
      </w:r>
      <w:proofErr w:type="gramEnd"/>
      <w:r w:rsidRPr="00243A81">
        <w:rPr>
          <w:rFonts w:ascii="Arial" w:eastAsia="Times New Roman" w:hAnsi="Arial" w:cs="Arial"/>
          <w:color w:val="000000"/>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виде бумажного документа, который заявитель получает непосредственно при личном обращении;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виде бумажного документа, который направляется Администрацией заявителю посредством почтового отправления;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виде электронного документа посредством Единого портала и (или) Регионального портала.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Примерная форма заявления в электронной форме размещается Администрацией на официальном сайте с возможностью бесплатного копирования.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w:t>
      </w:r>
      <w:r w:rsidRPr="00243A81">
        <w:rPr>
          <w:rFonts w:ascii="Arial" w:eastAsia="Times New Roman" w:hAnsi="Arial" w:cs="Arial"/>
          <w:color w:val="000000"/>
        </w:rPr>
        <w:lastRenderedPageBreak/>
        <w:t>(или)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28.3. При предоставлении муниципальной услуги в электронной форме посредством Регионального портала заявителю обеспечивается: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 получение информации о порядке и сроках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б) формирование заявления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прием и регистрация</w:t>
      </w:r>
      <w:r w:rsidRPr="00243A81">
        <w:rPr>
          <w:rFonts w:ascii="Arial" w:eastAsia="Times New Roman" w:hAnsi="Arial" w:cs="Arial"/>
          <w:color w:val="3D3D3D"/>
        </w:rPr>
        <w:t> </w:t>
      </w:r>
      <w:r w:rsidRPr="00243A81">
        <w:rPr>
          <w:rFonts w:ascii="Arial" w:eastAsia="Times New Roman" w:hAnsi="Arial" w:cs="Arial"/>
          <w:color w:val="000000"/>
        </w:rPr>
        <w:t>заявления и иных документов, необходимых для предоставления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г) получение результата предоставления услуги;</w:t>
      </w:r>
    </w:p>
    <w:p w:rsidR="00E47C7A" w:rsidRPr="00243A81" w:rsidRDefault="00E47C7A" w:rsidP="00E47C7A">
      <w:pPr>
        <w:spacing w:after="0" w:line="240" w:lineRule="auto"/>
        <w:ind w:firstLine="514"/>
        <w:jc w:val="both"/>
        <w:rPr>
          <w:rFonts w:ascii="Arial" w:eastAsia="Times New Roman" w:hAnsi="Arial" w:cs="Arial"/>
          <w:color w:val="000000"/>
        </w:rPr>
      </w:pPr>
      <w:proofErr w:type="spellStart"/>
      <w:r w:rsidRPr="00243A81">
        <w:rPr>
          <w:rFonts w:ascii="Arial" w:eastAsia="Times New Roman" w:hAnsi="Arial" w:cs="Arial"/>
          <w:color w:val="000000"/>
        </w:rPr>
        <w:t>д</w:t>
      </w:r>
      <w:proofErr w:type="spellEnd"/>
      <w:r w:rsidRPr="00243A81">
        <w:rPr>
          <w:rFonts w:ascii="Arial" w:eastAsia="Times New Roman" w:hAnsi="Arial" w:cs="Arial"/>
          <w:color w:val="000000"/>
        </w:rPr>
        <w:t>) получение сведений о ходе выполнения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е) осуществление оценки качества предоставления услуги;</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w:t>
      </w:r>
      <w:proofErr w:type="gramStart"/>
      <w:r w:rsidRPr="00243A81">
        <w:rPr>
          <w:rFonts w:ascii="Arial" w:eastAsia="Times New Roman" w:hAnsi="Arial" w:cs="Arial"/>
          <w:color w:val="000000"/>
        </w:rPr>
        <w:t>требований, предъявляемых настоящим Регламентом и подписывает</w:t>
      </w:r>
      <w:proofErr w:type="gramEnd"/>
      <w:r w:rsidRPr="00243A81">
        <w:rPr>
          <w:rFonts w:ascii="Arial" w:eastAsia="Times New Roman" w:hAnsi="Arial" w:cs="Arial"/>
          <w:color w:val="000000"/>
        </w:rPr>
        <w:t xml:space="preserve">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фиксирует дату получения заявления и прилагаемых к нему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Заявитель имеет возможность получения информации о ходе выполнения заявления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lastRenderedPageBreak/>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32. Заявител</w:t>
      </w:r>
      <w:proofErr w:type="gramStart"/>
      <w:r w:rsidRPr="00243A81">
        <w:rPr>
          <w:rFonts w:ascii="Arial" w:eastAsia="Times New Roman" w:hAnsi="Arial" w:cs="Arial"/>
          <w:color w:val="000000"/>
        </w:rPr>
        <w:t>ь(</w:t>
      </w:r>
      <w:proofErr w:type="gramEnd"/>
      <w:r w:rsidRPr="00243A81">
        <w:rPr>
          <w:rFonts w:ascii="Arial" w:eastAsia="Times New Roman" w:hAnsi="Arial" w:cs="Arial"/>
          <w:color w:val="000000"/>
        </w:rPr>
        <w:t>представитель заявителя) вправе обратиться за предоставлением муниципальной услуги в электронной форме в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33. Предоставление муниципальной услуги включает в себя следующие административные процедуры: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1) прием и регистрация заявления о постановке на учет с приложением необходимых документов, сверка копий документов с их подлинниками;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 выбор заявителем земельного участка из утвержденного перечня земельных участков;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 выдача результата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3A4D2E" w:rsidRDefault="00E47C7A" w:rsidP="00E47C7A">
      <w:pPr>
        <w:spacing w:after="0" w:line="240" w:lineRule="auto"/>
        <w:ind w:firstLine="514"/>
        <w:jc w:val="both"/>
        <w:rPr>
          <w:rFonts w:ascii="Arial" w:eastAsia="Times New Roman" w:hAnsi="Arial" w:cs="Arial"/>
          <w:color w:val="000000"/>
          <w:sz w:val="40"/>
          <w:szCs w:val="40"/>
        </w:rPr>
      </w:pPr>
      <w:r w:rsidRPr="003A4D2E">
        <w:rPr>
          <w:rFonts w:ascii="Arial" w:eastAsia="Times New Roman" w:hAnsi="Arial" w:cs="Arial"/>
          <w:color w:val="000000"/>
          <w:sz w:val="40"/>
          <w:szCs w:val="40"/>
        </w:rPr>
        <w:t>Прием и регистрация заявления о постановке на учет с приложением необходимых документов, сверка копий документов с их подлинниками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w:t>
      </w:r>
      <w:proofErr w:type="gramStart"/>
      <w:r w:rsidRPr="00243A81">
        <w:rPr>
          <w:rFonts w:ascii="Arial" w:eastAsia="Times New Roman" w:hAnsi="Arial" w:cs="Arial"/>
          <w:color w:val="000000"/>
        </w:rPr>
        <w:t>ю(</w:t>
      </w:r>
      <w:proofErr w:type="gramEnd"/>
      <w:r w:rsidRPr="00243A81">
        <w:rPr>
          <w:rFonts w:ascii="Arial" w:eastAsia="Times New Roman" w:hAnsi="Arial" w:cs="Arial"/>
          <w:color w:val="000000"/>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Регистрация заявления, направленного заявителе</w:t>
      </w:r>
      <w:proofErr w:type="gramStart"/>
      <w:r w:rsidRPr="00243A81">
        <w:rPr>
          <w:rFonts w:ascii="Arial" w:eastAsia="Times New Roman" w:hAnsi="Arial" w:cs="Arial"/>
          <w:color w:val="000000"/>
        </w:rPr>
        <w:t>м(</w:t>
      </w:r>
      <w:proofErr w:type="gramEnd"/>
      <w:r w:rsidRPr="00243A81">
        <w:rPr>
          <w:rFonts w:ascii="Arial" w:eastAsia="Times New Roman" w:hAnsi="Arial" w:cs="Arial"/>
          <w:color w:val="000000"/>
        </w:rPr>
        <w:t>представителем заявителя) по почте, через МФЦ или в форме электронного документа, осуществляется в день поступления в Администрацию или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Регистрация заявления и документов, представленных (направленных) заявителе</w:t>
      </w:r>
      <w:proofErr w:type="gramStart"/>
      <w:r w:rsidRPr="00243A81">
        <w:rPr>
          <w:rFonts w:ascii="Arial" w:eastAsia="Times New Roman" w:hAnsi="Arial" w:cs="Arial"/>
          <w:color w:val="000000"/>
        </w:rPr>
        <w:t>м(</w:t>
      </w:r>
      <w:proofErr w:type="gramEnd"/>
      <w:r w:rsidRPr="00243A81">
        <w:rPr>
          <w:rFonts w:ascii="Arial" w:eastAsia="Times New Roman" w:hAnsi="Arial" w:cs="Arial"/>
          <w:color w:val="000000"/>
        </w:rPr>
        <w:t>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сверяет данные представленных документов с данными, указанными в заявлении;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снимает копии с документов в случае, если представлены подлинники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заверяет копии документов, подлинники документов возвращает заявителю.</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37. Максимальный срок выполнения действия 15 минут.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38. Заявление о постановке на учет регистрируется в день его подачи.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Заявителю в день поступления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 приеме заявления о постановке на учет и документов является соблюдение пунктов 10, 15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Максимальный срок выполнения данного административного действия – 1 рабочий день.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Максимальный срок выполнения данного административного действия – 1 рабочий день.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w:t>
      </w:r>
      <w:r w:rsidRPr="00243A81">
        <w:rPr>
          <w:rFonts w:ascii="Arial" w:eastAsia="Times New Roman" w:hAnsi="Arial" w:cs="Arial"/>
          <w:color w:val="000000"/>
        </w:rPr>
        <w:lastRenderedPageBreak/>
        <w:t>резолюционное заявление и наличие копий документов, необходимых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E47C7A" w:rsidRPr="003A4D2E" w:rsidRDefault="00E47C7A" w:rsidP="00E47C7A">
      <w:pPr>
        <w:spacing w:after="0" w:line="240" w:lineRule="auto"/>
        <w:ind w:firstLine="514"/>
        <w:jc w:val="both"/>
        <w:rPr>
          <w:rFonts w:ascii="Arial" w:eastAsia="Times New Roman" w:hAnsi="Arial" w:cs="Arial"/>
          <w:color w:val="000000"/>
          <w:sz w:val="40"/>
          <w:szCs w:val="40"/>
        </w:rPr>
      </w:pPr>
      <w:r w:rsidRPr="003A4D2E">
        <w:rPr>
          <w:rFonts w:ascii="Arial" w:eastAsia="Times New Roman" w:hAnsi="Arial" w:cs="Arial"/>
          <w:color w:val="000000"/>
          <w:sz w:val="40"/>
          <w:szCs w:val="40"/>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41. </w:t>
      </w:r>
      <w:proofErr w:type="gramStart"/>
      <w:r w:rsidRPr="00243A81">
        <w:rPr>
          <w:rFonts w:ascii="Arial" w:eastAsia="Times New Roman" w:hAnsi="Arial" w:cs="Arial"/>
          <w:color w:val="000000"/>
        </w:rPr>
        <w:t>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42. Заявление и приложенные к нему документы, в том числе полученные в порядке </w:t>
      </w:r>
      <w:proofErr w:type="gramStart"/>
      <w:r w:rsidRPr="00243A81">
        <w:rPr>
          <w:rFonts w:ascii="Arial" w:eastAsia="Times New Roman" w:hAnsi="Arial" w:cs="Arial"/>
          <w:color w:val="000000"/>
        </w:rPr>
        <w:t>межведомственного взаимодействия, не позднее следующего дня со дня их получения передаются</w:t>
      </w:r>
      <w:proofErr w:type="gramEnd"/>
      <w:r w:rsidRPr="00243A81">
        <w:rPr>
          <w:rFonts w:ascii="Arial" w:eastAsia="Times New Roman" w:hAnsi="Arial" w:cs="Arial"/>
          <w:color w:val="000000"/>
        </w:rPr>
        <w:t xml:space="preserve"> специалистом МФЦ в Администрацию для принятия решения по существу.</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43. </w:t>
      </w:r>
      <w:proofErr w:type="gramStart"/>
      <w:r w:rsidRPr="00243A81">
        <w:rPr>
          <w:rFonts w:ascii="Arial" w:eastAsia="Times New Roman" w:hAnsi="Arial" w:cs="Arial"/>
          <w:color w:val="000000"/>
        </w:rPr>
        <w:t>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Межведомственный запрос формируется в соответствии с требованиями статьи 7.2. Федерального закона от 27.07.2010 № 210-ФЗ.</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w:t>
      </w:r>
      <w:r w:rsidRPr="00243A81">
        <w:rPr>
          <w:rFonts w:ascii="Arial" w:eastAsia="Times New Roman" w:hAnsi="Arial" w:cs="Arial"/>
          <w:color w:val="000000"/>
        </w:rPr>
        <w:lastRenderedPageBreak/>
        <w:t>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Глава Администрации рассматривает подготовленные проекты документов и подписывает их.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Максимальный срок выполнения действия – 30 рабочих дней со дня регистрации заявления о постановке на учет с приложением документов.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47. Результат действия – принятие постановления о постановке на учет либо постановления об отказе в постановке на учет.</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3A4D2E" w:rsidRDefault="00E47C7A" w:rsidP="00E47C7A">
      <w:pPr>
        <w:spacing w:after="0" w:line="240" w:lineRule="auto"/>
        <w:ind w:firstLine="514"/>
        <w:jc w:val="both"/>
        <w:rPr>
          <w:rFonts w:ascii="Arial" w:eastAsia="Times New Roman" w:hAnsi="Arial" w:cs="Arial"/>
          <w:color w:val="000000"/>
          <w:sz w:val="40"/>
          <w:szCs w:val="40"/>
        </w:rPr>
      </w:pPr>
      <w:r w:rsidRPr="003A4D2E">
        <w:rPr>
          <w:rFonts w:ascii="Arial" w:eastAsia="Times New Roman" w:hAnsi="Arial" w:cs="Arial"/>
          <w:color w:val="000000"/>
          <w:sz w:val="40"/>
          <w:szCs w:val="40"/>
        </w:rPr>
        <w:t>Выбор заявителем земельного участка из утвержденного перечня земельных участков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51. </w:t>
      </w:r>
      <w:proofErr w:type="gramStart"/>
      <w:r w:rsidRPr="00243A81">
        <w:rPr>
          <w:rFonts w:ascii="Arial" w:eastAsia="Times New Roman" w:hAnsi="Arial" w:cs="Arial"/>
          <w:color w:val="000000"/>
        </w:rPr>
        <w:t>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w:t>
      </w:r>
      <w:proofErr w:type="gramEnd"/>
      <w:r w:rsidRPr="00243A81">
        <w:rPr>
          <w:rFonts w:ascii="Arial" w:eastAsia="Times New Roman" w:hAnsi="Arial" w:cs="Arial"/>
          <w:color w:val="000000"/>
        </w:rPr>
        <w:t xml:space="preserve">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3A4D2E" w:rsidRDefault="00E47C7A" w:rsidP="00E47C7A">
      <w:pPr>
        <w:spacing w:after="0" w:line="240" w:lineRule="auto"/>
        <w:ind w:firstLine="514"/>
        <w:jc w:val="both"/>
        <w:rPr>
          <w:rFonts w:ascii="Arial" w:eastAsia="Times New Roman" w:hAnsi="Arial" w:cs="Arial"/>
          <w:color w:val="000000"/>
          <w:sz w:val="28"/>
          <w:szCs w:val="28"/>
        </w:rPr>
      </w:pPr>
      <w:r w:rsidRPr="003A4D2E">
        <w:rPr>
          <w:rFonts w:ascii="Arial" w:eastAsia="Times New Roman" w:hAnsi="Arial" w:cs="Arial"/>
          <w:color w:val="000000"/>
          <w:sz w:val="28"/>
          <w:szCs w:val="28"/>
        </w:rPr>
        <w:t xml:space="preserve">Подготовка постановления Администрации </w:t>
      </w:r>
      <w:proofErr w:type="gramStart"/>
      <w:r w:rsidRPr="003A4D2E">
        <w:rPr>
          <w:rFonts w:ascii="Arial" w:eastAsia="Times New Roman" w:hAnsi="Arial" w:cs="Arial"/>
          <w:color w:val="000000"/>
          <w:sz w:val="28"/>
          <w:szCs w:val="28"/>
        </w:rPr>
        <w:t>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w:t>
      </w:r>
      <w:proofErr w:type="gramEnd"/>
      <w:r w:rsidRPr="003A4D2E">
        <w:rPr>
          <w:rFonts w:ascii="Arial" w:eastAsia="Times New Roman" w:hAnsi="Arial" w:cs="Arial"/>
          <w:color w:val="000000"/>
          <w:sz w:val="28"/>
          <w:szCs w:val="28"/>
        </w:rPr>
        <w:t xml:space="preserve">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54. Глава Администрации рассматривает подготовленные проекты документов и подписывает их.</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55. Максимальный срок выполнения действия- 30 рабочих дней со дня поступления заявления, указанного в пункте 50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w:t>
      </w:r>
      <w:r w:rsidRPr="00243A81">
        <w:rPr>
          <w:rFonts w:ascii="Arial" w:eastAsia="Times New Roman" w:hAnsi="Arial" w:cs="Arial"/>
          <w:color w:val="000000"/>
        </w:rPr>
        <w:lastRenderedPageBreak/>
        <w:t xml:space="preserve">указанного в пункте 50 настоящего Регламента, либо по истечении пяти рабочих дней </w:t>
      </w:r>
      <w:proofErr w:type="gramStart"/>
      <w:r w:rsidRPr="00243A81">
        <w:rPr>
          <w:rFonts w:ascii="Arial" w:eastAsia="Times New Roman" w:hAnsi="Arial" w:cs="Arial"/>
          <w:color w:val="000000"/>
        </w:rPr>
        <w:t>с даты получения</w:t>
      </w:r>
      <w:proofErr w:type="gramEnd"/>
      <w:r w:rsidRPr="00243A81">
        <w:rPr>
          <w:rFonts w:ascii="Arial" w:eastAsia="Times New Roman" w:hAnsi="Arial" w:cs="Arial"/>
          <w:color w:val="000000"/>
        </w:rPr>
        <w:t xml:space="preserve"> заявления многодетной семьи об отказе от выбора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При наличии основания, указанного </w:t>
      </w:r>
      <w:proofErr w:type="gramStart"/>
      <w:r w:rsidRPr="00243A81">
        <w:rPr>
          <w:rFonts w:ascii="Arial" w:eastAsia="Times New Roman" w:hAnsi="Arial" w:cs="Arial"/>
          <w:color w:val="000000"/>
        </w:rPr>
        <w:t>указанных</w:t>
      </w:r>
      <w:proofErr w:type="gramEnd"/>
      <w:r w:rsidRPr="00243A81">
        <w:rPr>
          <w:rFonts w:ascii="Arial" w:eastAsia="Times New Roman" w:hAnsi="Arial" w:cs="Arial"/>
          <w:color w:val="000000"/>
        </w:rPr>
        <w:t xml:space="preserve">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57. Результатом административной процедуры является подписанное постановление Администрации </w:t>
      </w:r>
      <w:proofErr w:type="gramStart"/>
      <w:r w:rsidRPr="00243A81">
        <w:rPr>
          <w:rFonts w:ascii="Arial" w:eastAsia="Times New Roman" w:hAnsi="Arial" w:cs="Arial"/>
          <w:color w:val="000000"/>
        </w:rPr>
        <w:t>о предоставлении земельного участка в собственность бесплатно с приложением выписки из единого государственного реестра недвижимости в отношении</w:t>
      </w:r>
      <w:proofErr w:type="gramEnd"/>
      <w:r w:rsidRPr="00243A81">
        <w:rPr>
          <w:rFonts w:ascii="Arial" w:eastAsia="Times New Roman" w:hAnsi="Arial" w:cs="Arial"/>
          <w:color w:val="000000"/>
        </w:rPr>
        <w:t xml:space="preserve">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3A4D2E" w:rsidRDefault="00E47C7A" w:rsidP="00E47C7A">
      <w:pPr>
        <w:spacing w:after="0" w:line="240" w:lineRule="auto"/>
        <w:ind w:firstLine="514"/>
        <w:jc w:val="both"/>
        <w:rPr>
          <w:rFonts w:ascii="Arial" w:eastAsia="Times New Roman" w:hAnsi="Arial" w:cs="Arial"/>
          <w:color w:val="000000"/>
          <w:sz w:val="36"/>
          <w:szCs w:val="36"/>
        </w:rPr>
      </w:pPr>
      <w:r w:rsidRPr="003A4D2E">
        <w:rPr>
          <w:rFonts w:ascii="Arial" w:eastAsia="Times New Roman" w:hAnsi="Arial" w:cs="Arial"/>
          <w:color w:val="000000"/>
          <w:sz w:val="36"/>
          <w:szCs w:val="36"/>
        </w:rPr>
        <w:t>Выдача результата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58. Основанием для начала административной процедуры является подписанное постановление Администрации </w:t>
      </w:r>
      <w:proofErr w:type="gramStart"/>
      <w:r w:rsidRPr="00243A81">
        <w:rPr>
          <w:rFonts w:ascii="Arial" w:eastAsia="Times New Roman" w:hAnsi="Arial" w:cs="Arial"/>
          <w:color w:val="000000"/>
        </w:rPr>
        <w:t>о предоставлении земельного участка в собственность бесплатно с приложением выписки из единого государственного реестра недвижимости в отношении</w:t>
      </w:r>
      <w:proofErr w:type="gramEnd"/>
      <w:r w:rsidRPr="00243A81">
        <w:rPr>
          <w:rFonts w:ascii="Arial" w:eastAsia="Times New Roman" w:hAnsi="Arial" w:cs="Arial"/>
          <w:color w:val="000000"/>
        </w:rPr>
        <w:t xml:space="preserve">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59. </w:t>
      </w:r>
      <w:proofErr w:type="gramStart"/>
      <w:r w:rsidRPr="00243A81">
        <w:rPr>
          <w:rFonts w:ascii="Arial" w:eastAsia="Times New Roman" w:hAnsi="Arial" w:cs="Arial"/>
          <w:color w:val="000000"/>
        </w:rPr>
        <w:t>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w:t>
      </w:r>
      <w:proofErr w:type="gramEnd"/>
      <w:r w:rsidRPr="00243A81">
        <w:rPr>
          <w:rFonts w:ascii="Arial" w:eastAsia="Times New Roman" w:hAnsi="Arial" w:cs="Arial"/>
          <w:color w:val="000000"/>
        </w:rPr>
        <w:t xml:space="preserve"> акта приема-передачи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61. </w:t>
      </w:r>
      <w:proofErr w:type="gramStart"/>
      <w:r w:rsidRPr="00243A81">
        <w:rPr>
          <w:rFonts w:ascii="Arial" w:eastAsia="Times New Roman" w:hAnsi="Arial" w:cs="Arial"/>
          <w:color w:val="000000"/>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Специалист МФЦ не позднее указанного в пунктах 59 и 60 настоящего Регламента срока направляет (вручает) их заявителю.</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w:t>
      </w:r>
      <w:r w:rsidRPr="00243A81">
        <w:rPr>
          <w:rFonts w:ascii="Arial" w:eastAsia="Times New Roman" w:hAnsi="Arial" w:cs="Arial"/>
          <w:color w:val="000000"/>
        </w:rPr>
        <w:lastRenderedPageBreak/>
        <w:t>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64. Продолжительность административной процедуры (максимальный срок ее выполнения) составляет 5 рабочих дней.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Раздел 4 ФОРМЫ </w:t>
      </w:r>
      <w:proofErr w:type="gramStart"/>
      <w:r w:rsidRPr="00243A81">
        <w:rPr>
          <w:rFonts w:ascii="Arial" w:eastAsia="Times New Roman" w:hAnsi="Arial" w:cs="Arial"/>
          <w:b/>
          <w:bCs/>
          <w:color w:val="000000"/>
          <w:sz w:val="30"/>
          <w:szCs w:val="30"/>
        </w:rPr>
        <w:t>КОНТРОЛЯ ЗА</w:t>
      </w:r>
      <w:proofErr w:type="gramEnd"/>
      <w:r w:rsidRPr="00243A81">
        <w:rPr>
          <w:rFonts w:ascii="Arial" w:eastAsia="Times New Roman" w:hAnsi="Arial" w:cs="Arial"/>
          <w:b/>
          <w:bCs/>
          <w:color w:val="000000"/>
          <w:sz w:val="30"/>
          <w:szCs w:val="30"/>
        </w:rPr>
        <w:t> ИСПОЛНЕНИЕМ АДМИНИСТРАТИВНОГО РЕГЛАМЕНТА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Порядок осуществления текущего </w:t>
      </w:r>
      <w:proofErr w:type="gramStart"/>
      <w:r w:rsidRPr="00243A81">
        <w:rPr>
          <w:rFonts w:ascii="Arial" w:eastAsia="Times New Roman" w:hAnsi="Arial" w:cs="Arial"/>
          <w:color w:val="000000"/>
        </w:rPr>
        <w:t>контроля за</w:t>
      </w:r>
      <w:proofErr w:type="gramEnd"/>
      <w:r w:rsidRPr="00243A81">
        <w:rPr>
          <w:rFonts w:ascii="Arial" w:eastAsia="Times New Roman" w:hAnsi="Arial" w:cs="Arial"/>
          <w:color w:val="00000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65. Текущий </w:t>
      </w:r>
      <w:proofErr w:type="gramStart"/>
      <w:r w:rsidRPr="00243A81">
        <w:rPr>
          <w:rFonts w:ascii="Arial" w:eastAsia="Times New Roman" w:hAnsi="Arial" w:cs="Arial"/>
          <w:color w:val="000000"/>
        </w:rPr>
        <w:t>контроль за</w:t>
      </w:r>
      <w:proofErr w:type="gramEnd"/>
      <w:r w:rsidRPr="00243A81">
        <w:rPr>
          <w:rFonts w:ascii="Arial" w:eastAsia="Times New Roman" w:hAnsi="Arial" w:cs="Arial"/>
          <w:color w:val="000000"/>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66. Текущий контроль осуществляется путем проведения плановых и внеплановых проверок полноты и качества исполнения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Порядок и периодичность осуществления плановых и внеплановых проверок полноты и качества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67. Проверка полноты и качества предоставления муниципальной услуги осуществляется на основании распоряжения Администрации.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69. В рамках плановой проверки изучаются следующие вопросы:</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предусмотренных Регламентом требований к порядку информирования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предусмотренных Регламентом оснований для отказа в приеме документов, необходимых для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предусмотренных Регламентом оснований для отказа в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сроков и порядка регистрации запроса заявителя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соблюдение требований к помещениям, в которых предоставляется муниципальная услуга, к месту ожидания и приема заявителей;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соблюдение состава, последовательности и сроков выполнения административных процедур в процессе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обоснованность решений, принятых ответственным должностным лицом при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рамках внеплановой проверки осуществляется проверка фактов, явившихся основанием для ее проведения.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70. Результаты проверок отражаются в отдельной справке, в которой отмечаются выявленные недостатки и предложения по их устранению.</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Ответственность должностных лиц органа местного самоуправления Среднеелюзанского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Требование к порядку и формам </w:t>
      </w:r>
      <w:proofErr w:type="gramStart"/>
      <w:r w:rsidRPr="00243A81">
        <w:rPr>
          <w:rFonts w:ascii="Arial" w:eastAsia="Times New Roman" w:hAnsi="Arial" w:cs="Arial"/>
          <w:color w:val="000000"/>
        </w:rPr>
        <w:t>контроля за</w:t>
      </w:r>
      <w:proofErr w:type="gramEnd"/>
      <w:r w:rsidRPr="00243A81">
        <w:rPr>
          <w:rFonts w:ascii="Arial" w:eastAsia="Times New Roman" w:hAnsi="Arial" w:cs="Arial"/>
          <w:color w:val="000000"/>
        </w:rPr>
        <w:t xml:space="preserve"> предоставлением муниципальной услуги, в том числе со стороны граждан, их объединений и организаций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xml:space="preserve">74. </w:t>
      </w:r>
      <w:proofErr w:type="gramStart"/>
      <w:r w:rsidRPr="00243A81">
        <w:rPr>
          <w:rFonts w:ascii="Arial" w:eastAsia="Times New Roman" w:hAnsi="Arial" w:cs="Arial"/>
          <w:color w:val="000000"/>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b/>
          <w:bCs/>
          <w:i/>
          <w:iCs/>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Раздел 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proofErr w:type="gramStart"/>
      <w:r w:rsidRPr="00243A81">
        <w:rPr>
          <w:rFonts w:ascii="Arial" w:eastAsia="Times New Roman" w:hAnsi="Arial" w:cs="Arial"/>
          <w:color w:val="000000"/>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lastRenderedPageBreak/>
        <w:t xml:space="preserve">77. В случае установления в ходе или по результатам </w:t>
      </w:r>
      <w:proofErr w:type="gramStart"/>
      <w:r w:rsidRPr="00243A81">
        <w:rPr>
          <w:rFonts w:ascii="Arial" w:eastAsia="Times New Roman" w:hAnsi="Arial" w:cs="Arial"/>
          <w:color w:val="000000"/>
          <w:sz w:val="24"/>
          <w:szCs w:val="24"/>
        </w:rPr>
        <w:t>рассмотрения жалобы признаков состава административного правонарушения</w:t>
      </w:r>
      <w:proofErr w:type="gramEnd"/>
      <w:r w:rsidRPr="00243A81">
        <w:rPr>
          <w:rFonts w:ascii="Arial" w:eastAsia="Times New Roman" w:hAnsi="Arial" w:cs="Arial"/>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xml:space="preserve">78. В случае признания </w:t>
      </w:r>
      <w:proofErr w:type="gramStart"/>
      <w:r w:rsidRPr="00243A81">
        <w:rPr>
          <w:rFonts w:ascii="Arial" w:eastAsia="Times New Roman" w:hAnsi="Arial" w:cs="Arial"/>
          <w:color w:val="000000"/>
          <w:sz w:val="24"/>
          <w:szCs w:val="24"/>
        </w:rPr>
        <w:t>жалобы</w:t>
      </w:r>
      <w:proofErr w:type="gramEnd"/>
      <w:r w:rsidRPr="00243A81">
        <w:rPr>
          <w:rFonts w:ascii="Arial" w:eastAsia="Times New Roman" w:hAnsi="Arial" w:cs="Arial"/>
          <w:color w:val="00000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81. Жалоба на решения и действия (бездействие) должностных лиц, муниципальных служащих Администрации подается главе Администрации.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Жалоба на решения и действия (бездействие) главы Администрации подается председателю Комитета местного самоуправления Среднеелюзанского сельсовета Городищенского района Пензенской области.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Федеральный закон от 27.07.2010 № 210-ФЗ;</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243A81">
        <w:rPr>
          <w:rFonts w:ascii="Arial" w:eastAsia="Times New Roman" w:hAnsi="Arial" w:cs="Arial"/>
          <w:color w:val="000000"/>
          <w:sz w:val="24"/>
          <w:szCs w:val="24"/>
        </w:rPr>
        <w:lastRenderedPageBreak/>
        <w:t>(бездействия), совершенных при предоставлении государственных и муниципальных услуг»;</w:t>
      </w:r>
    </w:p>
    <w:p w:rsidR="00E47C7A" w:rsidRPr="00243A81" w:rsidRDefault="00E47C7A" w:rsidP="00E47C7A">
      <w:pPr>
        <w:spacing w:after="0" w:line="240" w:lineRule="auto"/>
        <w:ind w:firstLine="567"/>
        <w:jc w:val="both"/>
        <w:rPr>
          <w:rFonts w:ascii="Arial" w:eastAsia="Times New Roman" w:hAnsi="Arial" w:cs="Arial"/>
          <w:color w:val="000000"/>
          <w:sz w:val="24"/>
          <w:szCs w:val="24"/>
        </w:rPr>
      </w:pPr>
      <w:r w:rsidRPr="00243A81">
        <w:rPr>
          <w:rFonts w:ascii="Arial" w:eastAsia="Times New Roman" w:hAnsi="Arial" w:cs="Arial"/>
          <w:color w:val="000000"/>
          <w:sz w:val="24"/>
          <w:szCs w:val="24"/>
        </w:rPr>
        <w:t>- постановление Администрации </w:t>
      </w:r>
      <w:hyperlink r:id="rId9" w:tgtFrame="_blank" w:history="1">
        <w:r w:rsidRPr="00243A81">
          <w:rPr>
            <w:rFonts w:ascii="Arial" w:eastAsia="Times New Roman" w:hAnsi="Arial" w:cs="Arial"/>
            <w:color w:val="0000FF"/>
            <w:sz w:val="24"/>
            <w:szCs w:val="24"/>
          </w:rPr>
          <w:t>от 22.02.2019 №19-п</w:t>
        </w:r>
      </w:hyperlink>
      <w:r w:rsidRPr="00243A81">
        <w:rPr>
          <w:rFonts w:ascii="Arial" w:eastAsia="Times New Roman" w:hAnsi="Arial" w:cs="Arial"/>
          <w:color w:val="000000"/>
          <w:sz w:val="24"/>
          <w:szCs w:val="24"/>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Приложение №1</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к административному регламенту</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по предоставлению муниципальной услуги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«Принятие решения о предоставлении в собственность</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земельного участка </w:t>
      </w:r>
      <w:proofErr w:type="gramStart"/>
      <w:r w:rsidRPr="00243A81">
        <w:rPr>
          <w:rFonts w:ascii="Arial" w:eastAsia="Times New Roman" w:hAnsi="Arial" w:cs="Arial"/>
          <w:color w:val="000000"/>
        </w:rPr>
        <w:t>для</w:t>
      </w:r>
      <w:proofErr w:type="gramEnd"/>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индивидуального жилищного строительства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гражданам, имеющим 3 и более детей»</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b/>
          <w:bCs/>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ОБРАЗЕЦ</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заявления о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Главе</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администрации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от________________________________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фамилия, имя и (при наличии) отчество, место жительства заявителя,</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реквизиты документа, удостоверяющего личность заявителя</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контактный телефон 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Заявление</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(ФИО, даты рождения гражданина и членов его семьи)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243A81">
        <w:rPr>
          <w:rFonts w:ascii="Arial" w:eastAsia="Times New Roman" w:hAnsi="Arial" w:cs="Arial"/>
          <w:color w:val="000000"/>
        </w:rPr>
        <w:t>н(</w:t>
      </w:r>
      <w:proofErr w:type="gramEnd"/>
      <w:r w:rsidRPr="00243A81">
        <w:rPr>
          <w:rFonts w:ascii="Arial" w:eastAsia="Times New Roman" w:hAnsi="Arial" w:cs="Arial"/>
          <w:color w:val="000000"/>
        </w:rPr>
        <w:t>на).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Приложения: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 __________ 20__ г.</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(подпись заявителя/представителя)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Приложение №2</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к административному регламенту</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по предоставлению муниципальной услуги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«Принятие решения о предоставлении в собственность</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lastRenderedPageBreak/>
        <w:t>земельного участка </w:t>
      </w:r>
      <w:proofErr w:type="gramStart"/>
      <w:r w:rsidRPr="00243A81">
        <w:rPr>
          <w:rFonts w:ascii="Arial" w:eastAsia="Times New Roman" w:hAnsi="Arial" w:cs="Arial"/>
          <w:color w:val="000000"/>
        </w:rPr>
        <w:t>для</w:t>
      </w:r>
      <w:proofErr w:type="gramEnd"/>
      <w:r w:rsidRPr="00243A81">
        <w:rPr>
          <w:rFonts w:ascii="Arial" w:eastAsia="Times New Roman" w:hAnsi="Arial" w:cs="Arial"/>
          <w:color w:val="000000"/>
        </w:rPr>
        <w:t> индивидуального</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жилищного строительства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гражданам, имеющим 3 и более детей»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ОБРАЗЕЦ</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заявления о предоставлении муниципальной услуги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Главе администрации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_____________________________</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от________________________________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_________________________________</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фамилия, имя и (при наличии) отчество, место жительства заявителя,</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реквизиты документа, удостоверяющего личность заявителя</w:t>
      </w:r>
    </w:p>
    <w:p w:rsidR="00E47C7A" w:rsidRPr="00243A81" w:rsidRDefault="00E47C7A" w:rsidP="00E47C7A">
      <w:pPr>
        <w:spacing w:after="0" w:line="240" w:lineRule="auto"/>
        <w:ind w:left="3969" w:firstLine="514"/>
        <w:jc w:val="right"/>
        <w:rPr>
          <w:rFonts w:ascii="Arial" w:eastAsia="Times New Roman" w:hAnsi="Arial" w:cs="Arial"/>
          <w:color w:val="000000"/>
        </w:rPr>
      </w:pPr>
      <w:r w:rsidRPr="00243A81">
        <w:rPr>
          <w:rFonts w:ascii="Arial" w:eastAsia="Times New Roman" w:hAnsi="Arial" w:cs="Arial"/>
          <w:color w:val="000000"/>
        </w:rPr>
        <w:t>контактный телефон 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Заявление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______________________________________________________________, для __________________________________________________________________________________________________________________________________.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243A81">
        <w:rPr>
          <w:rFonts w:ascii="Arial" w:eastAsia="Times New Roman" w:hAnsi="Arial" w:cs="Arial"/>
          <w:color w:val="000000"/>
        </w:rPr>
        <w:t>н(</w:t>
      </w:r>
      <w:proofErr w:type="gramEnd"/>
      <w:r w:rsidRPr="00243A81">
        <w:rPr>
          <w:rFonts w:ascii="Arial" w:eastAsia="Times New Roman" w:hAnsi="Arial" w:cs="Arial"/>
          <w:color w:val="000000"/>
        </w:rPr>
        <w:t>на).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 __________ 20__ г.</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(подпись заявителя/представителя)</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Приложение №3</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к административному регламенту</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по предоставлению муниципальной услуги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«Принятие решения о предоставлении в собственность</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земельного участка </w:t>
      </w:r>
      <w:proofErr w:type="gramStart"/>
      <w:r w:rsidRPr="00243A81">
        <w:rPr>
          <w:rFonts w:ascii="Arial" w:eastAsia="Times New Roman" w:hAnsi="Arial" w:cs="Arial"/>
          <w:color w:val="000000"/>
        </w:rPr>
        <w:t>для</w:t>
      </w:r>
      <w:proofErr w:type="gramEnd"/>
      <w:r w:rsidRPr="00243A81">
        <w:rPr>
          <w:rFonts w:ascii="Arial" w:eastAsia="Times New Roman" w:hAnsi="Arial" w:cs="Arial"/>
          <w:color w:val="000000"/>
        </w:rPr>
        <w:t> индивидуального</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жилищного строительства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гражданам, имеющим 3 и более детей»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Журнал учета лиц, имеющих право на предоставление земельных участков в собственность бесплатно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lastRenderedPageBreak/>
        <w:t>______________________________________________________________________________________________________________________________</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(наименование муниципального образования)</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______________________________________________________________________________________________________________________________</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(наименование органа, осуществляющего принятие на учет)</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Начат ________________ 20_ г.</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Окончен ______________ 20_ г.</w:t>
      </w:r>
    </w:p>
    <w:p w:rsidR="00E47C7A" w:rsidRPr="00243A81" w:rsidRDefault="00E47C7A" w:rsidP="00E47C7A">
      <w:pPr>
        <w:shd w:val="clear" w:color="auto" w:fill="FFFFFF"/>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tbl>
      <w:tblPr>
        <w:tblW w:w="13992" w:type="dxa"/>
        <w:jc w:val="center"/>
        <w:tblCellMar>
          <w:left w:w="0" w:type="dxa"/>
          <w:right w:w="0" w:type="dxa"/>
        </w:tblCellMar>
        <w:tblLook w:val="04A0"/>
      </w:tblPr>
      <w:tblGrid>
        <w:gridCol w:w="707"/>
        <w:gridCol w:w="6401"/>
        <w:gridCol w:w="5789"/>
        <w:gridCol w:w="4894"/>
        <w:gridCol w:w="2535"/>
        <w:gridCol w:w="3063"/>
        <w:gridCol w:w="3549"/>
        <w:gridCol w:w="1538"/>
      </w:tblGrid>
      <w:tr w:rsidR="00E47C7A" w:rsidRPr="00243A81" w:rsidTr="003A4D2E">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N </w:t>
            </w:r>
            <w:proofErr w:type="spellStart"/>
            <w:proofErr w:type="gramStart"/>
            <w:r w:rsidRPr="00243A81">
              <w:rPr>
                <w:rFonts w:ascii="Arial" w:eastAsia="Times New Roman" w:hAnsi="Arial" w:cs="Arial"/>
                <w:color w:val="000000"/>
                <w:sz w:val="24"/>
                <w:szCs w:val="24"/>
              </w:rPr>
              <w:t>п</w:t>
            </w:r>
            <w:proofErr w:type="spellEnd"/>
            <w:proofErr w:type="gramEnd"/>
            <w:r w:rsidRPr="00243A81">
              <w:rPr>
                <w:rFonts w:ascii="Arial" w:eastAsia="Times New Roman" w:hAnsi="Arial" w:cs="Arial"/>
                <w:color w:val="000000"/>
                <w:sz w:val="24"/>
                <w:szCs w:val="24"/>
              </w:rPr>
              <w:t>/</w:t>
            </w:r>
            <w:proofErr w:type="spellStart"/>
            <w:r w:rsidRPr="00243A81">
              <w:rPr>
                <w:rFonts w:ascii="Arial" w:eastAsia="Times New Roman" w:hAnsi="Arial" w:cs="Arial"/>
                <w:color w:val="000000"/>
                <w:sz w:val="24"/>
                <w:szCs w:val="24"/>
              </w:rPr>
              <w:t>п</w:t>
            </w:r>
            <w:proofErr w:type="spellEnd"/>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Примечание</w:t>
            </w:r>
          </w:p>
        </w:tc>
      </w:tr>
      <w:tr w:rsidR="00E47C7A" w:rsidRPr="00243A81" w:rsidTr="003A4D2E">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E47C7A" w:rsidRPr="00243A81" w:rsidRDefault="00E47C7A" w:rsidP="003A4D2E">
            <w:pPr>
              <w:spacing w:after="0" w:line="240" w:lineRule="auto"/>
              <w:jc w:val="center"/>
              <w:rPr>
                <w:rFonts w:ascii="Times New Roman" w:eastAsia="Times New Roman" w:hAnsi="Times New Roman" w:cs="Times New Roman"/>
                <w:sz w:val="24"/>
                <w:szCs w:val="24"/>
              </w:rPr>
            </w:pPr>
            <w:r w:rsidRPr="00243A81">
              <w:rPr>
                <w:rFonts w:ascii="Arial" w:eastAsia="Times New Roman" w:hAnsi="Arial" w:cs="Arial"/>
                <w:color w:val="000000"/>
                <w:sz w:val="24"/>
                <w:szCs w:val="24"/>
              </w:rPr>
              <w:t>8</w:t>
            </w:r>
          </w:p>
        </w:tc>
      </w:tr>
    </w:tbl>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Приложение №4</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к административному регламенту</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по предоставлению муниципальной услуги</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«Принятие решения о предоставлении в собственность</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земельного участка </w:t>
      </w:r>
      <w:proofErr w:type="gramStart"/>
      <w:r w:rsidRPr="00243A81">
        <w:rPr>
          <w:rFonts w:ascii="Arial" w:eastAsia="Times New Roman" w:hAnsi="Arial" w:cs="Arial"/>
          <w:color w:val="000000"/>
        </w:rPr>
        <w:t>для</w:t>
      </w:r>
      <w:proofErr w:type="gramEnd"/>
      <w:r w:rsidRPr="00243A81">
        <w:rPr>
          <w:rFonts w:ascii="Arial" w:eastAsia="Times New Roman" w:hAnsi="Arial" w:cs="Arial"/>
          <w:color w:val="000000"/>
        </w:rPr>
        <w:t> индивидуального</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жилищного строительства</w:t>
      </w:r>
    </w:p>
    <w:p w:rsidR="00E47C7A" w:rsidRPr="00243A81" w:rsidRDefault="00E47C7A" w:rsidP="00E47C7A">
      <w:pPr>
        <w:spacing w:after="0" w:line="240" w:lineRule="auto"/>
        <w:ind w:firstLine="514"/>
        <w:jc w:val="right"/>
        <w:rPr>
          <w:rFonts w:ascii="Arial" w:eastAsia="Times New Roman" w:hAnsi="Arial" w:cs="Arial"/>
          <w:color w:val="000000"/>
        </w:rPr>
      </w:pPr>
      <w:r w:rsidRPr="00243A81">
        <w:rPr>
          <w:rFonts w:ascii="Arial" w:eastAsia="Times New Roman" w:hAnsi="Arial" w:cs="Arial"/>
          <w:color w:val="000000"/>
        </w:rPr>
        <w:t>гражданам, имеющим 3 и более детей»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000000"/>
          <w:sz w:val="30"/>
          <w:szCs w:val="30"/>
        </w:rPr>
        <w:t>ОБРАЗЕЦ</w:t>
      </w:r>
    </w:p>
    <w:p w:rsidR="00E47C7A" w:rsidRPr="00243A81" w:rsidRDefault="00E47C7A" w:rsidP="00E47C7A">
      <w:pPr>
        <w:spacing w:after="0" w:line="240" w:lineRule="auto"/>
        <w:ind w:firstLine="514"/>
        <w:jc w:val="center"/>
        <w:rPr>
          <w:rFonts w:ascii="Arial" w:eastAsia="Times New Roman" w:hAnsi="Arial" w:cs="Arial"/>
          <w:color w:val="000000"/>
        </w:rPr>
      </w:pPr>
      <w:r w:rsidRPr="00243A81">
        <w:rPr>
          <w:rFonts w:ascii="Arial" w:eastAsia="Times New Roman" w:hAnsi="Arial" w:cs="Arial"/>
          <w:b/>
          <w:bCs/>
          <w:color w:val="26282F"/>
          <w:sz w:val="30"/>
          <w:szCs w:val="30"/>
        </w:rPr>
        <w:t>письма об отказе в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(Ф.И.О. заявителя)</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проживающему (ей) по адресу:__________</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(местонахождение земельного участка)</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администрацией Среднеелюзанского сельсовета Городищенского района Пензенской области рассмотрено и оставлено без удовлетворения по следующим основаниям.</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Предоставление земельного участка невозможно</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____________________________________________________________________ (указываются основания и </w:t>
      </w:r>
      <w:proofErr w:type="gramStart"/>
      <w:r w:rsidRPr="00243A81">
        <w:rPr>
          <w:rFonts w:ascii="Arial" w:eastAsia="Times New Roman" w:hAnsi="Arial" w:cs="Arial"/>
          <w:color w:val="000000"/>
        </w:rPr>
        <w:t>причины</w:t>
      </w:r>
      <w:proofErr w:type="gramEnd"/>
      <w:r w:rsidRPr="00243A81">
        <w:rPr>
          <w:rFonts w:ascii="Arial" w:eastAsia="Times New Roman" w:hAnsi="Arial" w:cs="Arial"/>
          <w:color w:val="000000"/>
        </w:rPr>
        <w:t> по которым отказано в предоставление муниципальной</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proofErr w:type="gramStart"/>
      <w:r w:rsidRPr="00243A81">
        <w:rPr>
          <w:rFonts w:ascii="Arial" w:eastAsia="Times New Roman" w:hAnsi="Arial" w:cs="Arial"/>
          <w:color w:val="000000"/>
        </w:rPr>
        <w:t>услуги со ссылками на нормативные правовые акта, на основании которых отказано</w:t>
      </w:r>
      <w:proofErr w:type="gramEnd"/>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_______________________________________________________________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в предоставлении муниципальной услуги)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Одновременно разъясняем, что в случае Вашего несогласия с решением администрации Среднеелюзанского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 </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Глава администрации</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___________________</w:t>
      </w:r>
    </w:p>
    <w:p w:rsidR="00E47C7A" w:rsidRPr="00243A81" w:rsidRDefault="00E47C7A" w:rsidP="00E47C7A">
      <w:pPr>
        <w:spacing w:after="0" w:line="240" w:lineRule="auto"/>
        <w:ind w:firstLine="514"/>
        <w:jc w:val="both"/>
        <w:rPr>
          <w:rFonts w:ascii="Arial" w:eastAsia="Times New Roman" w:hAnsi="Arial" w:cs="Arial"/>
          <w:color w:val="000000"/>
        </w:rPr>
      </w:pPr>
      <w:r w:rsidRPr="00243A81">
        <w:rPr>
          <w:rFonts w:ascii="Arial" w:eastAsia="Times New Roman" w:hAnsi="Arial" w:cs="Arial"/>
          <w:color w:val="000000"/>
        </w:rPr>
        <w:t>(подпись /ФИО)</w:t>
      </w:r>
    </w:p>
    <w:p w:rsidR="00D24869" w:rsidRDefault="00D24869"/>
    <w:sectPr w:rsidR="00D24869" w:rsidSect="00307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7C7A"/>
    <w:rsid w:val="00307271"/>
    <w:rsid w:val="003A4D2E"/>
    <w:rsid w:val="00D02D1D"/>
    <w:rsid w:val="00D24869"/>
    <w:rsid w:val="00E47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C28BD4E-F601-4B40-B286-5F49307582B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0D2D9E0-14E3-4426-ABC4-4658DCAFC82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FCE44CC-D42A-4F6B-B9EC-30283E498A5D" TargetMode="External"/><Relationship Id="rId11" Type="http://schemas.openxmlformats.org/officeDocument/2006/relationships/theme" Target="theme/theme1.xml"/><Relationship Id="rId5" Type="http://schemas.openxmlformats.org/officeDocument/2006/relationships/hyperlink" Target="https://pravo-search.minjust.ru/bigs/showDocument.html?id=85FE1BED-07AF-444E-A811-372AE26873DF" TargetMode="External"/><Relationship Id="rId10" Type="http://schemas.openxmlformats.org/officeDocument/2006/relationships/fontTable" Target="fontTable.xml"/><Relationship Id="rId4" Type="http://schemas.openxmlformats.org/officeDocument/2006/relationships/hyperlink" Target="https://pravo-search.minjust.ru/bigs/showDocument.html?id=985E7A80-816A-4C67-9E0D-C1A9D4CAE359" TargetMode="External"/><Relationship Id="rId9" Type="http://schemas.openxmlformats.org/officeDocument/2006/relationships/hyperlink" Target="https://pravo-search.minjust.ru/bigs/showDocument.html?id=3C28BD4E-F601-4B40-B286-5F4930758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12019</Words>
  <Characters>68513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2024-04-11T11:00:00Z</dcterms:created>
  <dcterms:modified xsi:type="dcterms:W3CDTF">2024-04-11T12:58:00Z</dcterms:modified>
</cp:coreProperties>
</file>