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5A" w:rsidRDefault="00DE095A" w:rsidP="00DE095A">
      <w:pPr>
        <w:pStyle w:val="consplusnormal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DE095A" w:rsidRPr="00840EA0" w:rsidRDefault="00DE095A" w:rsidP="00DE095A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 w:rsidRPr="00840EA0">
        <w:rPr>
          <w:rFonts w:ascii="Arial" w:hAnsi="Arial" w:cs="Arial"/>
          <w:color w:val="000000"/>
          <w:sz w:val="20"/>
          <w:szCs w:val="20"/>
        </w:rPr>
        <w:t>Приложение 2</w:t>
      </w:r>
    </w:p>
    <w:p w:rsidR="00DE095A" w:rsidRPr="00840EA0" w:rsidRDefault="00DE095A" w:rsidP="00DE095A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 w:rsidRPr="00840EA0">
        <w:rPr>
          <w:rFonts w:ascii="Arial" w:hAnsi="Arial" w:cs="Arial"/>
          <w:color w:val="000000"/>
          <w:sz w:val="20"/>
          <w:szCs w:val="20"/>
        </w:rPr>
        <w:t>к Административному регламенту</w:t>
      </w:r>
    </w:p>
    <w:p w:rsidR="00DE095A" w:rsidRPr="00840EA0" w:rsidRDefault="00DE095A" w:rsidP="00DE095A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 w:rsidRPr="00840EA0">
        <w:rPr>
          <w:rFonts w:ascii="Arial" w:hAnsi="Arial" w:cs="Arial"/>
          <w:color w:val="000000"/>
          <w:sz w:val="20"/>
          <w:szCs w:val="20"/>
        </w:rPr>
        <w:t>предоставления муниципальной услуги</w:t>
      </w:r>
    </w:p>
    <w:p w:rsidR="00DE095A" w:rsidRPr="00840EA0" w:rsidRDefault="00DE095A" w:rsidP="00DE095A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 w:rsidRPr="00840EA0">
        <w:rPr>
          <w:rFonts w:ascii="Arial" w:hAnsi="Arial" w:cs="Arial"/>
          <w:color w:val="000000"/>
          <w:sz w:val="20"/>
          <w:szCs w:val="20"/>
        </w:rPr>
        <w:t>«Перевод жилого помещения в нежилое или</w:t>
      </w:r>
    </w:p>
    <w:p w:rsidR="00DE095A" w:rsidRPr="00840EA0" w:rsidRDefault="00DE095A" w:rsidP="00DE095A">
      <w:pPr>
        <w:pStyle w:val="consplusnormal"/>
        <w:spacing w:before="0" w:beforeAutospacing="0" w:after="0" w:afterAutospacing="0"/>
        <w:ind w:firstLine="567"/>
        <w:jc w:val="right"/>
        <w:rPr>
          <w:rFonts w:ascii="Arial" w:hAnsi="Arial" w:cs="Arial"/>
          <w:color w:val="000000"/>
          <w:sz w:val="20"/>
          <w:szCs w:val="20"/>
        </w:rPr>
      </w:pPr>
      <w:r w:rsidRPr="00840EA0">
        <w:rPr>
          <w:rFonts w:ascii="Arial" w:hAnsi="Arial" w:cs="Arial"/>
          <w:color w:val="000000"/>
          <w:sz w:val="20"/>
          <w:szCs w:val="20"/>
        </w:rPr>
        <w:t>нежилого помещения в жилое»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Кому _____________________________________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(фамилия, имя, отчество - для граждан;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__________________________________________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полное наименование организации -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для юридических лиц)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Куда _____________________________________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(почтовый индекс и адрес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заявителя согласно заявлению)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bookmarkStart w:id="0" w:name="P684"/>
      <w:bookmarkEnd w:id="0"/>
      <w:r>
        <w:rPr>
          <w:rFonts w:ascii="Arial" w:hAnsi="Arial" w:cs="Arial"/>
          <w:color w:val="000000"/>
        </w:rPr>
        <w:t>УВЕДОМЛЕНИЕ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о переводе (отказе в переводе) жилых (нежилых)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помещений в нежилые (жилые) помещения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(полное наименование органа местного самоуправления,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осуществляющего перевод помещения)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рассмотрев представленные в соответствии с частью 2 статьи 23 Жилищного кодекса Российской Федерации документы о переводе помещения общей площадью_________ кв. м, находящегося по адресу: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(наименование городского или сельского поселения)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(наименование улицы, площади, проспекта, бульвара, проезда и т.п.)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дом, корпус (владение, строение) кв. из жилых (нежилых) в нежилые (жилые)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────────────────────────── ────────────────────────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(ненужное зачеркнуть)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в целях использования помещений в качестве _________________________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(вид использования помещения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в соответствии с заявлением о переводе)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РЕШИЛ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────────────────────────────────────────────────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(наименование акта, дата его принятия и номер)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1. Помещения на основании приложенных к заявлению документов:</w:t>
      </w:r>
    </w:p>
    <w:p w:rsidR="00DE095A" w:rsidRDefault="00DE095A" w:rsidP="00DE09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жилого (нежилого) в нежилое (жилое)</w:t>
      </w:r>
    </w:p>
    <w:p w:rsidR="00DE095A" w:rsidRDefault="00DE095A" w:rsidP="00DE09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перевести из -------------------------------------------------------------------------------------------- без</w:t>
      </w:r>
    </w:p>
    <w:p w:rsidR="00DE095A" w:rsidRDefault="00DE095A" w:rsidP="00DE09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(ненужное зачеркнуть)</w:t>
      </w:r>
    </w:p>
    <w:p w:rsidR="00DE095A" w:rsidRDefault="00DE095A" w:rsidP="00DE09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предварительных условий;</w:t>
      </w:r>
    </w:p>
    <w:p w:rsidR="00DE095A" w:rsidRDefault="00DE095A" w:rsidP="00DE09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перевести из жилого (нежилого) в нежилое (жилое) при условии проведения в установленном порядке следующих видов работ:</w:t>
      </w:r>
    </w:p>
    <w:p w:rsidR="00DE095A" w:rsidRDefault="00DE095A" w:rsidP="00DE09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</w:t>
      </w:r>
    </w:p>
    <w:p w:rsidR="00DE095A" w:rsidRDefault="00DE095A" w:rsidP="00DE09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(перечень работ по переустройству</w:t>
      </w:r>
    </w:p>
    <w:p w:rsidR="00DE095A" w:rsidRDefault="00DE095A" w:rsidP="00DE09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_________________________________________________________________</w:t>
      </w:r>
    </w:p>
    <w:p w:rsidR="00DE095A" w:rsidRDefault="00DE095A" w:rsidP="00DE09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(перепланировке) помещения</w:t>
      </w:r>
    </w:p>
    <w:p w:rsidR="00DE095A" w:rsidRDefault="00DE095A" w:rsidP="00DE09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</w:t>
      </w:r>
    </w:p>
    <w:p w:rsidR="00DE095A" w:rsidRDefault="00DE095A" w:rsidP="00DE09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или иных необходимых работ по ремонту, реконструкции,</w:t>
      </w:r>
    </w:p>
    <w:p w:rsidR="00DE095A" w:rsidRDefault="00DE095A" w:rsidP="00DE09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реставрации помещения)</w:t>
      </w:r>
    </w:p>
    <w:p w:rsidR="00DE095A" w:rsidRDefault="00DE095A" w:rsidP="00DE095A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_________________________________________________________________.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2. Отказать в переводе указанных помещений из жилых (нежилых) в нежилые(жилые) на основании следующего: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(основание(я), установленное частью 1 статьи 24 Жилищного кодекса Российской Федерации)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_______________________________________ ___________ ______________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(должность лица, подписавшего уведомление) (подпись) (расшифровка подписи)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«__» _________ 201_ г.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DE095A" w:rsidRDefault="00DE095A" w:rsidP="00DE095A">
      <w:pPr>
        <w:pStyle w:val="consplusnonformat"/>
        <w:spacing w:before="0" w:beforeAutospacing="0" w:after="0" w:afterAutospacing="0"/>
        <w:ind w:firstLine="567"/>
        <w:jc w:val="both"/>
        <w:rPr>
          <w:rFonts w:ascii="Courier New" w:hAnsi="Courier New" w:cs="Courier New"/>
          <w:color w:val="000000"/>
        </w:rPr>
      </w:pPr>
      <w:r>
        <w:rPr>
          <w:rFonts w:ascii="Arial" w:hAnsi="Arial" w:cs="Arial"/>
          <w:color w:val="000000"/>
        </w:rPr>
        <w:t>М.П.</w:t>
      </w:r>
    </w:p>
    <w:p w:rsidR="00DE095A" w:rsidRDefault="00DE095A" w:rsidP="00DE095A"/>
    <w:p w:rsidR="007543CE" w:rsidRDefault="007543CE">
      <w:bookmarkStart w:id="1" w:name="_GoBack"/>
      <w:bookmarkEnd w:id="1"/>
    </w:p>
    <w:sectPr w:rsidR="007543CE" w:rsidSect="00840EA0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5A"/>
    <w:rsid w:val="007543CE"/>
    <w:rsid w:val="00DE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BC72E-AB80-4BBF-A001-A48CA9628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09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0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E0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DE0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2650</Characters>
  <Application>Microsoft Office Word</Application>
  <DocSecurity>0</DocSecurity>
  <Lines>22</Lines>
  <Paragraphs>6</Paragraphs>
  <ScaleCrop>false</ScaleCrop>
  <Company>Microsoft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План</dc:creator>
  <cp:keywords/>
  <dc:description/>
  <cp:lastModifiedBy>План</cp:lastModifiedBy>
  <cp:revision>1</cp:revision>
  <dcterms:created xsi:type="dcterms:W3CDTF">2023-06-07T13:38:00Z</dcterms:created>
  <dcterms:modified xsi:type="dcterms:W3CDTF">2023-06-07T13:38:00Z</dcterms:modified>
</cp:coreProperties>
</file>